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47D0F" w:rsidRPr="00B47D0F" w:rsidTr="00B45F06">
        <w:trPr>
          <w:jc w:val="center"/>
        </w:trPr>
        <w:tc>
          <w:tcPr>
            <w:tcW w:w="9570" w:type="dxa"/>
          </w:tcPr>
          <w:p w:rsidR="00F4437F" w:rsidRPr="00B47D0F" w:rsidRDefault="00F4437F" w:rsidP="00DB34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D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object w:dxaOrig="1087" w:dyaOrig="1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1.75pt" o:ole="" fillcolor="window">
                  <v:imagedata r:id="rId5" o:title=""/>
                </v:shape>
                <o:OLEObject Type="Embed" ProgID="Word.Picture.8" ShapeID="_x0000_i1025" DrawAspect="Content" ObjectID="_1776502317" r:id="rId6"/>
              </w:object>
            </w:r>
          </w:p>
        </w:tc>
      </w:tr>
      <w:tr w:rsidR="00B47D0F" w:rsidRPr="00B47D0F" w:rsidTr="00B45F06">
        <w:trPr>
          <w:jc w:val="center"/>
        </w:trPr>
        <w:tc>
          <w:tcPr>
            <w:tcW w:w="9570" w:type="dxa"/>
            <w:tcBorders>
              <w:bottom w:val="single" w:sz="4" w:space="0" w:color="000000" w:themeColor="text1"/>
            </w:tcBorders>
            <w:vAlign w:val="bottom"/>
          </w:tcPr>
          <w:p w:rsidR="00F4437F" w:rsidRPr="00B47D0F" w:rsidRDefault="00F4437F" w:rsidP="00F4437F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сельского поселения «Пожег»</w:t>
            </w:r>
          </w:p>
          <w:p w:rsidR="00F4437F" w:rsidRPr="00B47D0F" w:rsidRDefault="00F4437F" w:rsidP="00F44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</w:tr>
      <w:tr w:rsidR="00B47D0F" w:rsidRPr="00B47D0F" w:rsidTr="00B45F06">
        <w:trPr>
          <w:jc w:val="center"/>
        </w:trPr>
        <w:tc>
          <w:tcPr>
            <w:tcW w:w="9570" w:type="dxa"/>
            <w:tcBorders>
              <w:top w:val="single" w:sz="4" w:space="0" w:color="000000" w:themeColor="text1"/>
            </w:tcBorders>
          </w:tcPr>
          <w:p w:rsidR="00F4437F" w:rsidRPr="00B47D0F" w:rsidRDefault="00F4437F" w:rsidP="00F44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Пожöг</w:t>
            </w:r>
            <w:proofErr w:type="spellEnd"/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сикт</w:t>
            </w:r>
            <w:proofErr w:type="spellEnd"/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овмöдчöминса</w:t>
            </w:r>
            <w:proofErr w:type="spellEnd"/>
            <w:r w:rsidRPr="00B47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администрация</w:t>
            </w:r>
          </w:p>
        </w:tc>
      </w:tr>
    </w:tbl>
    <w:p w:rsidR="00DB34C8" w:rsidRPr="00B47D0F" w:rsidRDefault="00DB34C8" w:rsidP="00B45F06">
      <w:pPr>
        <w:tabs>
          <w:tab w:val="left" w:pos="2800"/>
        </w:tabs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7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DB34C8" w:rsidRPr="00B47D0F" w:rsidRDefault="00DB34C8" w:rsidP="00B45F0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ШУÖМ</w:t>
      </w:r>
    </w:p>
    <w:p w:rsidR="00DB34C8" w:rsidRPr="00B47D0F" w:rsidRDefault="00DB34C8" w:rsidP="00DB34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4C8" w:rsidRPr="00B47D0F" w:rsidRDefault="00B47D0F" w:rsidP="00A44376">
      <w:pPr>
        <w:pStyle w:val="2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47D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 апреля</w:t>
      </w:r>
      <w:r w:rsidR="001C45DA" w:rsidRPr="00B47D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2024</w:t>
      </w:r>
      <w:r w:rsidR="00264F69" w:rsidRPr="00B47D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34C8" w:rsidRPr="00B47D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года  </w:t>
      </w:r>
      <w:r w:rsidR="00625200" w:rsidRPr="00B47D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A44376" w:rsidRPr="00B47D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B47D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№ 25</w:t>
      </w:r>
    </w:p>
    <w:p w:rsidR="00DB34C8" w:rsidRPr="00B47D0F" w:rsidRDefault="00DB34C8" w:rsidP="00401457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B47D0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Республика Коми</w:t>
      </w:r>
    </w:p>
    <w:p w:rsidR="00DB34C8" w:rsidRPr="00B47D0F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D0F">
        <w:rPr>
          <w:rFonts w:ascii="Times New Roman" w:hAnsi="Times New Roman" w:cs="Times New Roman"/>
          <w:color w:val="000000" w:themeColor="text1"/>
          <w:sz w:val="20"/>
          <w:szCs w:val="20"/>
        </w:rPr>
        <w:t>Усть-Куломский район</w:t>
      </w:r>
    </w:p>
    <w:p w:rsidR="00DB34C8" w:rsidRPr="00B47D0F" w:rsidRDefault="00DB34C8" w:rsidP="004014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7D0F">
        <w:rPr>
          <w:rFonts w:ascii="Times New Roman" w:hAnsi="Times New Roman" w:cs="Times New Roman"/>
          <w:color w:val="000000" w:themeColor="text1"/>
          <w:sz w:val="20"/>
          <w:szCs w:val="20"/>
        </w:rPr>
        <w:t>с. Пожег</w:t>
      </w:r>
    </w:p>
    <w:p w:rsidR="004D540F" w:rsidRPr="00B47D0F" w:rsidRDefault="00A64A3E" w:rsidP="004014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47D0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</w:p>
    <w:p w:rsidR="00024310" w:rsidRPr="00B47D0F" w:rsidRDefault="002D03AB" w:rsidP="002D03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 xml:space="preserve">О внесении изменений в Положения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интересов, утвержденное постановлением администрации сельского поселения «Пожег» от 14.11.2017 № 96 </w:t>
      </w:r>
      <w:r w:rsidR="00F26D8F" w:rsidRPr="00B4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4310" w:rsidRPr="00B47D0F" w:rsidRDefault="00024310" w:rsidP="000243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2D03AB" w:rsidRPr="00B47D0F" w:rsidRDefault="002D03AB" w:rsidP="001E4061">
      <w:pPr>
        <w:spacing w:after="0" w:line="240" w:lineRule="auto"/>
        <w:ind w:firstLine="851"/>
        <w:jc w:val="both"/>
        <w:rPr>
          <w:rFonts w:ascii="XO Thames" w:eastAsia="Times New Roman" w:hAnsi="XO Thames" w:cs="Times New Roman"/>
          <w:b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РФ от 25 января 2024 г.</w:t>
      </w:r>
      <w:r w:rsidR="001E4061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N 71</w:t>
      </w:r>
      <w:r w:rsidR="001E4061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"О внесении изменений в некоторые акты Президента Российской Федерации", Законом Республики Коми от 31 октября 2023 г. N 94-РЗ</w:t>
      </w:r>
      <w:r w:rsidR="001E4061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"О внесении изменений в некоторые законодательные акты Республики Коми по вопросам, связанным с противодействием коррупции", постановляю:</w:t>
      </w:r>
    </w:p>
    <w:p w:rsidR="002D03AB" w:rsidRPr="00B47D0F" w:rsidRDefault="002D03AB" w:rsidP="002D03AB">
      <w:pPr>
        <w:spacing w:after="0" w:line="240" w:lineRule="auto"/>
        <w:jc w:val="both"/>
        <w:rPr>
          <w:rFonts w:ascii="XO Thames" w:eastAsia="Times New Roman" w:hAnsi="XO Thames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XO Thames" w:eastAsia="Times New Roman" w:hAnsi="XO Thames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1. Внести следующие изменения в </w:t>
      </w: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 xml:space="preserve">Положения о комиссии по соблюдению требований к служебному поведению муниципальных служащих администрации сельского поселения «Пожег» и урегулированию конфликта интересов, утвержденное постановлением администрации сельского поселения «Пожег» от 14.11.2017 № 96 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(далее – Положение):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1.1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подпункт «а» пункта 3 Положения изложить в следующей редакции: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«а) в обеспечении соблюдения муниципальными служащими администрации сельского поселения «Пожег»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 г. N 273-ФЗ "О противодействии коррупции", другими федеральными законами в целях противодействия коррупции (далее - 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lastRenderedPageBreak/>
        <w:t>требования к служебному поведению и (или) требования об урегулировании конфликта интересов);»;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1.2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пункт 14 Положения дополнить подпунктом «е» следующего содержания: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1.3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пункт 15.4 Положения изложить в следующей редакции: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bookmarkStart w:id="0" w:name="_GoBack"/>
      <w:bookmarkEnd w:id="0"/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«16. Уведомления, указанные в абзаце четвертом подпункта "б" и подпункте "е" пункта 14 настоящего Положения,</w:t>
      </w: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 xml:space="preserve"> рассматривается администрацией сельского поселения «Пожег», которая осуществляет подготовку мотивированного заключения по результатам рассмотрения уведомления.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1.4 в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пункте 15.5 Положения слова «абзаце пятом подпункта «б» и подпункте «д» пункта 14» заменить словами «абзаце пятом подпункта «б», подпунктах «д» и «е» пункта 14»;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1.5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подпункт «а» пункта 15.6 Положения изложить в следующей редакции: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«а) информацию, изложенную в обращениях или уведомлениях, указанных в абзацах втором, четвертом подпункта «б», подпунктах «д» и «е» пункта 14 настоящего Положения;»;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1.6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подпункт «в» пункта 15.6 Положения изложить в следующей редакции: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«в)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14 настоящего Положения, а также рекомендации для принятия одного из решений в соответствии с пунктами </w:t>
      </w: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>21, 22.3, 22.4, 23.1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, настоящего Положения или иного решения.»;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1.7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пункт 16.2 Положения изложить в следующей редакции: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«21. Уведомления, указанные в подпунктах "д" и "е" пункта 14 настоящего Положения, как правило, рассматривается на очередном (плановом) заседании комиссии.»;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1.8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пункт 17 Положения изложить в следующей редакции: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XO Thames" w:eastAsia="Times New Roman" w:hAnsi="XO Thames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«22. </w:t>
      </w: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>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пунктом 14 настоящего Положения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1E4061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1.9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подпункт «а» пункта 17.1 Положения изложить в следующей редакции: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«а) если в обращении, заявлении или уведомлении, предусмотренных пунктом 14 настоящего Положения, не содержится указания    о намерении муниципального служащего или гражданина лично присутствовать на заседании Комиссии;»;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1.10 дополнить Положение пунктом 22.4 следующего содержания: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«22.4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2D03AB" w:rsidRPr="00B47D0F" w:rsidRDefault="002D03AB" w:rsidP="002D03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D03AB" w:rsidRPr="00B47D0F" w:rsidRDefault="002D03AB" w:rsidP="002D03AB">
      <w:pPr>
        <w:spacing w:before="226" w:after="22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интересов."»;</w:t>
      </w:r>
    </w:p>
    <w:p w:rsidR="002D03AB" w:rsidRPr="00B47D0F" w:rsidRDefault="001E4061" w:rsidP="002D03AB">
      <w:pPr>
        <w:spacing w:before="226" w:after="22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1.11</w:t>
      </w:r>
      <w:r w:rsidR="002D03AB"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пункт 23 Положения изложить в следующей редакции:</w:t>
      </w:r>
    </w:p>
    <w:p w:rsidR="002D03AB" w:rsidRPr="00B47D0F" w:rsidRDefault="002D03AB" w:rsidP="002D03AB">
      <w:pPr>
        <w:spacing w:before="226" w:after="226" w:line="240" w:lineRule="auto"/>
        <w:ind w:firstLine="567"/>
        <w:jc w:val="both"/>
        <w:rPr>
          <w:rFonts w:ascii="XO Thames" w:eastAsia="Times New Roman" w:hAnsi="XO Thames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«23. </w:t>
      </w: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 xml:space="preserve"> По итогам рассмотрения вопросов, у</w:t>
      </w:r>
      <w:r w:rsidR="001E4061"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 xml:space="preserve">казанных в подпунктах «а», «б» </w:t>
      </w: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>«г»,</w:t>
      </w:r>
      <w:r w:rsidR="001E4061"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 xml:space="preserve"> </w:t>
      </w:r>
      <w:r w:rsidRPr="00B47D0F">
        <w:rPr>
          <w:rFonts w:ascii="XO Thames" w:eastAsia="Times New Roman" w:hAnsi="XO Thames" w:cs="Times New Roman"/>
          <w:color w:val="000000" w:themeColor="text1"/>
          <w:sz w:val="28"/>
          <w:szCs w:val="20"/>
        </w:rPr>
        <w:t>«д» и «е» пункта 14 настоящего Положения, при наличии к тому оснований комиссия может принять иное решение, чем это предусмотрено пунктами 19 - 22, 22.1, 22.3 и 22.4 настоящего Положения. Основания и мотивы принятия такого решения должны быть отражены в протоколе заседания комиссии.</w:t>
      </w: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»;</w:t>
      </w:r>
    </w:p>
    <w:p w:rsidR="002D03AB" w:rsidRPr="00B47D0F" w:rsidRDefault="002D03AB" w:rsidP="002D03AB">
      <w:pPr>
        <w:spacing w:before="226" w:after="22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1.12 дополнить Положение пунктом 32.1 следующего содержания:</w:t>
      </w:r>
    </w:p>
    <w:p w:rsidR="002D03AB" w:rsidRPr="00B47D0F" w:rsidRDefault="002D03AB" w:rsidP="002D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47D0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lastRenderedPageBreak/>
        <w:t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"О противодействии коррупции".».</w:t>
      </w:r>
    </w:p>
    <w:p w:rsidR="002D03AB" w:rsidRPr="00B47D0F" w:rsidRDefault="002D03AB" w:rsidP="002D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right="4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D0F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исполнением настоящего постановления оставляю за собой.</w:t>
      </w:r>
    </w:p>
    <w:p w:rsidR="002D03AB" w:rsidRPr="00B47D0F" w:rsidRDefault="002D03AB" w:rsidP="002D0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47D0F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обнародования и на информационном стенде администрации сельского поселения «Пожег».</w:t>
      </w:r>
    </w:p>
    <w:p w:rsidR="002D03AB" w:rsidRPr="00B47D0F" w:rsidRDefault="002D03AB" w:rsidP="002D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</w:p>
    <w:p w:rsidR="002D03AB" w:rsidRPr="00B47D0F" w:rsidRDefault="002D03AB" w:rsidP="002D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:rsidR="00DD79F3" w:rsidRPr="00B47D0F" w:rsidRDefault="002D03AB" w:rsidP="002D03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" w:name="dfas977uma"/>
      <w:bookmarkStart w:id="2" w:name="bssPhr91"/>
      <w:bookmarkStart w:id="3" w:name="m97i376665_114"/>
      <w:bookmarkStart w:id="4" w:name="dfasn8q3d9"/>
      <w:bookmarkStart w:id="5" w:name="bssPhr96"/>
      <w:bookmarkStart w:id="6" w:name="m97i376665_119"/>
      <w:bookmarkEnd w:id="1"/>
      <w:bookmarkEnd w:id="2"/>
      <w:bookmarkEnd w:id="3"/>
      <w:bookmarkEnd w:id="4"/>
      <w:bookmarkEnd w:id="5"/>
      <w:bookmarkEnd w:id="6"/>
      <w:r w:rsidRPr="00B47D0F">
        <w:rPr>
          <w:color w:val="000000" w:themeColor="text1"/>
          <w:sz w:val="28"/>
          <w:szCs w:val="28"/>
        </w:rPr>
        <w:t>Глава сельского поселения «</w:t>
      </w:r>
      <w:proofErr w:type="gramStart"/>
      <w:r w:rsidRPr="00B47D0F">
        <w:rPr>
          <w:color w:val="000000" w:themeColor="text1"/>
          <w:sz w:val="28"/>
          <w:szCs w:val="28"/>
        </w:rPr>
        <w:t xml:space="preserve">Пожег»   </w:t>
      </w:r>
      <w:proofErr w:type="gramEnd"/>
      <w:r w:rsidRPr="00B47D0F">
        <w:rPr>
          <w:color w:val="000000" w:themeColor="text1"/>
          <w:sz w:val="28"/>
          <w:szCs w:val="28"/>
        </w:rPr>
        <w:t xml:space="preserve">                                          Л.А. Третьяков</w:t>
      </w:r>
    </w:p>
    <w:sectPr w:rsidR="00DD79F3" w:rsidRPr="00B47D0F" w:rsidSect="004D540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8EE"/>
    <w:multiLevelType w:val="hybridMultilevel"/>
    <w:tmpl w:val="92241C7E"/>
    <w:lvl w:ilvl="0" w:tplc="A136F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F85EFF"/>
    <w:multiLevelType w:val="hybridMultilevel"/>
    <w:tmpl w:val="2B40AAD4"/>
    <w:lvl w:ilvl="0" w:tplc="26E807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7211"/>
    <w:multiLevelType w:val="hybridMultilevel"/>
    <w:tmpl w:val="3DC88512"/>
    <w:lvl w:ilvl="0" w:tplc="7C763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AD80555"/>
    <w:multiLevelType w:val="hybridMultilevel"/>
    <w:tmpl w:val="CEF4112E"/>
    <w:lvl w:ilvl="0" w:tplc="589CE47A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974"/>
    <w:rsid w:val="00001563"/>
    <w:rsid w:val="00024310"/>
    <w:rsid w:val="000D375B"/>
    <w:rsid w:val="000E7F41"/>
    <w:rsid w:val="0014289D"/>
    <w:rsid w:val="00195242"/>
    <w:rsid w:val="001C0503"/>
    <w:rsid w:val="001C45DA"/>
    <w:rsid w:val="001E4061"/>
    <w:rsid w:val="001E4C78"/>
    <w:rsid w:val="001F4984"/>
    <w:rsid w:val="00214842"/>
    <w:rsid w:val="00232D59"/>
    <w:rsid w:val="00264F69"/>
    <w:rsid w:val="00265E00"/>
    <w:rsid w:val="00290974"/>
    <w:rsid w:val="002970AF"/>
    <w:rsid w:val="002A3F3A"/>
    <w:rsid w:val="002B27BC"/>
    <w:rsid w:val="002D03AB"/>
    <w:rsid w:val="002F39E8"/>
    <w:rsid w:val="0036288A"/>
    <w:rsid w:val="003E0F15"/>
    <w:rsid w:val="003F7158"/>
    <w:rsid w:val="00401457"/>
    <w:rsid w:val="004677AA"/>
    <w:rsid w:val="004C02AD"/>
    <w:rsid w:val="004C39CA"/>
    <w:rsid w:val="004D540F"/>
    <w:rsid w:val="00526676"/>
    <w:rsid w:val="005360C2"/>
    <w:rsid w:val="00547EFF"/>
    <w:rsid w:val="005D018F"/>
    <w:rsid w:val="006147E7"/>
    <w:rsid w:val="00625200"/>
    <w:rsid w:val="00631C3F"/>
    <w:rsid w:val="0066159C"/>
    <w:rsid w:val="00697D3A"/>
    <w:rsid w:val="006A5523"/>
    <w:rsid w:val="006E3786"/>
    <w:rsid w:val="006E413E"/>
    <w:rsid w:val="00721615"/>
    <w:rsid w:val="00724388"/>
    <w:rsid w:val="00746C1C"/>
    <w:rsid w:val="007A63DD"/>
    <w:rsid w:val="007B15D6"/>
    <w:rsid w:val="007E659F"/>
    <w:rsid w:val="008061A7"/>
    <w:rsid w:val="00825E7C"/>
    <w:rsid w:val="0088676E"/>
    <w:rsid w:val="008A47DC"/>
    <w:rsid w:val="00904444"/>
    <w:rsid w:val="00906A99"/>
    <w:rsid w:val="00981DE3"/>
    <w:rsid w:val="009B3766"/>
    <w:rsid w:val="009E3649"/>
    <w:rsid w:val="00A163AD"/>
    <w:rsid w:val="00A44376"/>
    <w:rsid w:val="00A46B0E"/>
    <w:rsid w:val="00A4709F"/>
    <w:rsid w:val="00A56841"/>
    <w:rsid w:val="00A63AA6"/>
    <w:rsid w:val="00A64A3E"/>
    <w:rsid w:val="00A84C4E"/>
    <w:rsid w:val="00AC1F07"/>
    <w:rsid w:val="00AC3B6C"/>
    <w:rsid w:val="00AF671C"/>
    <w:rsid w:val="00B105AE"/>
    <w:rsid w:val="00B10E8F"/>
    <w:rsid w:val="00B2547B"/>
    <w:rsid w:val="00B362CF"/>
    <w:rsid w:val="00B45F06"/>
    <w:rsid w:val="00B475AB"/>
    <w:rsid w:val="00B47D0F"/>
    <w:rsid w:val="00B65DAF"/>
    <w:rsid w:val="00B91208"/>
    <w:rsid w:val="00BA6568"/>
    <w:rsid w:val="00C65FB7"/>
    <w:rsid w:val="00C66BBA"/>
    <w:rsid w:val="00C80EA0"/>
    <w:rsid w:val="00CD2864"/>
    <w:rsid w:val="00CD3CF5"/>
    <w:rsid w:val="00CE3ADD"/>
    <w:rsid w:val="00D23D27"/>
    <w:rsid w:val="00D27314"/>
    <w:rsid w:val="00DA6659"/>
    <w:rsid w:val="00DB34C8"/>
    <w:rsid w:val="00DC1A78"/>
    <w:rsid w:val="00DD79F3"/>
    <w:rsid w:val="00DF309A"/>
    <w:rsid w:val="00DF5AB1"/>
    <w:rsid w:val="00E43BD1"/>
    <w:rsid w:val="00E56C1A"/>
    <w:rsid w:val="00E66B67"/>
    <w:rsid w:val="00E66E51"/>
    <w:rsid w:val="00E72D26"/>
    <w:rsid w:val="00E84936"/>
    <w:rsid w:val="00E8497D"/>
    <w:rsid w:val="00EB5DA8"/>
    <w:rsid w:val="00EC1E9A"/>
    <w:rsid w:val="00EE1778"/>
    <w:rsid w:val="00F03D90"/>
    <w:rsid w:val="00F241B9"/>
    <w:rsid w:val="00F26D8F"/>
    <w:rsid w:val="00F3202A"/>
    <w:rsid w:val="00F4437F"/>
    <w:rsid w:val="00F77072"/>
    <w:rsid w:val="00F817DD"/>
    <w:rsid w:val="00F9271B"/>
    <w:rsid w:val="00F94230"/>
    <w:rsid w:val="00FB2C39"/>
    <w:rsid w:val="00FB763E"/>
    <w:rsid w:val="00FB7643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21F75-9A01-473E-834C-C1B2742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78"/>
  </w:style>
  <w:style w:type="paragraph" w:styleId="1">
    <w:name w:val="heading 1"/>
    <w:basedOn w:val="a"/>
    <w:link w:val="10"/>
    <w:qFormat/>
    <w:rsid w:val="0029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32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65E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265E0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questtable">
    <w:name w:val="requesttable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">
    <w:name w:val="offset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">
    <w:name w:val="offset5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">
    <w:name w:val="table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">
    <w:name w:val="table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">
    <w:name w:val="tablecol1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">
    <w:name w:val="tablecol2notse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">
    <w:name w:val="app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">
    <w:name w:val="app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">
    <w:name w:val="app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">
    <w:name w:val="app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">
    <w:name w:val="app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">
    <w:name w:val="app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">
    <w:name w:val="app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">
    <w:name w:val="app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">
    <w:name w:val="appresul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">
    <w:name w:val="appresult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">
    <w:name w:val="appresultcol4_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">
    <w:name w:val="appcri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">
    <w:name w:val="appcri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">
    <w:name w:val="appcri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">
    <w:name w:val="appdesic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">
    <w:name w:val="appdesic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">
    <w:name w:val="appdesic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">
    <w:name w:val="appdesic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">
    <w:name w:val="appauct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">
    <w:name w:val="appauct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">
    <w:name w:val="appauct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">
    <w:name w:val="appcommission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">
    <w:name w:val="appcommission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">
    <w:name w:val="appcommission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">
    <w:name w:val="appcommission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">
    <w:name w:val="appcommissionresul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">
    <w:name w:val="appcommissionresul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">
    <w:name w:val="appcommissionresultcol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">
    <w:name w:val="refusalfact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">
    <w:name w:val="refusalfact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">
    <w:name w:val="refusalfact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">
    <w:name w:val="appcriterias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">
    <w:name w:val="appcriterias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">
    <w:name w:val="appcriterias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">
    <w:name w:val="newpag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">
    <w:name w:val="col-bor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">
    <w:name w:val="no-under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">
    <w:name w:val="vert-spac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">
    <w:name w:val="bottom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">
    <w:name w:val="contenthol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">
    <w:name w:val="contracts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">
    <w:name w:val="contractstable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">
    <w:name w:val="contracts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">
    <w:name w:val="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">
    <w:name w:val="offbudgetsoureccell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">
    <w:name w:val="pfco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">
    <w:name w:val="pfcol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">
    <w:name w:val="pfcol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">
    <w:name w:val="pfcol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">
    <w:name w:val="pfcol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">
    <w:name w:val="pfcol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">
    <w:name w:val="pfcol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">
    <w:name w:val="pfcol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">
    <w:name w:val="pfcol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">
    <w:name w:val="pfcol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">
    <w:name w:val="pf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">
    <w:name w:val="pfcol1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">
    <w:name w:val="pfcol1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">
    <w:name w:val="pfcol1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">
    <w:name w:val="pfcol1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">
    <w:name w:val="pfcol1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">
    <w:name w:val="pfcol1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">
    <w:name w:val="pfcol1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">
    <w:name w:val="pfcol1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">
    <w:name w:val="pfcol2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">
    <w:name w:val="pf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">
    <w:name w:val="pfcol22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">
    <w:name w:val="pfcol23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">
    <w:name w:val="pfcol24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">
    <w:name w:val="pfcol2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">
    <w:name w:val="pfcol26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">
    <w:name w:val="pfcol27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">
    <w:name w:val="pfcol28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">
    <w:name w:val="pfcol29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">
    <w:name w:val="pfcol3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">
    <w:name w:val="plangraphi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">
    <w:name w:val="plangraphic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celltd">
    <w:name w:val="plangraphiccellt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">
    <w:name w:val="plahgraphicposition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">
    <w:name w:val="plahgraphicpositiontop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">
    <w:name w:val="plahgraphicpositionleft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">
    <w:name w:val="plahgraphicpositiontop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">
    <w:name w:val="plahgraphicpositiontopright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">
    <w:name w:val="plahgraphicpositiontop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">
    <w:name w:val="plahgraphicposition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">
    <w:name w:val="plahgraphicpositionrigh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">
    <w:name w:val="plahgraphicpositionright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">
    <w:name w:val="plahgraphicpositionbottom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">
    <w:name w:val="plahgraphicpositionbottom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">
    <w:name w:val="plahgraphicpositionnoborders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">
    <w:name w:val="plangraphic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">
    <w:name w:val="plangraphictableheaderleft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">
    <w:name w:val="offset5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">
    <w:name w:val="emptyrow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">
    <w:name w:val="icrtit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">
    <w:name w:val="icr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">
    <w:name w:val="icrtablehead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">
    <w:name w:val="plangraphicorg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">
    <w:name w:val="plangraphicdoctable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">
    <w:name w:val="right-pad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">
    <w:name w:val="tdsu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">
    <w:name w:val="pfcolb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">
    <w:name w:val="pfcolb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">
    <w:name w:val="pfcolb30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eft1">
    <w:name w:val="alef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title1">
    <w:name w:val="subtit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er1">
    <w:name w:val="header1"/>
    <w:basedOn w:val="a"/>
    <w:rsid w:val="00290974"/>
    <w:pPr>
      <w:spacing w:before="30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251">
    <w:name w:val="offset251"/>
    <w:basedOn w:val="a"/>
    <w:rsid w:val="00290974"/>
    <w:pPr>
      <w:spacing w:before="100" w:beforeAutospacing="1" w:after="100" w:afterAutospacing="1" w:line="240" w:lineRule="auto"/>
      <w:ind w:left="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01">
    <w:name w:val="offset501"/>
    <w:basedOn w:val="a"/>
    <w:rsid w:val="00290974"/>
    <w:pPr>
      <w:spacing w:before="100" w:beforeAutospacing="1" w:after="100" w:afterAutospacing="1" w:line="240" w:lineRule="auto"/>
      <w:ind w:left="7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1">
    <w:name w:val="tablecol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1">
    <w:name w:val="tablecol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1notset1">
    <w:name w:val="tablecol1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l2notset1">
    <w:name w:val="tablecol2notset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table11">
    <w:name w:val="apptable11"/>
    <w:basedOn w:val="a"/>
    <w:rsid w:val="00290974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11">
    <w:name w:val="app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21">
    <w:name w:val="app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31">
    <w:name w:val="app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41">
    <w:name w:val="app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l51">
    <w:name w:val="appcol5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11">
    <w:name w:val="app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21">
    <w:name w:val="app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31">
    <w:name w:val="appresul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1">
    <w:name w:val="appresult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resultcol4left1">
    <w:name w:val="appresultcol4_left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11">
    <w:name w:val="appcri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21">
    <w:name w:val="appcri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col31">
    <w:name w:val="appcri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11">
    <w:name w:val="appdesic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21">
    <w:name w:val="appdesic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31">
    <w:name w:val="appdesic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desicioncol41">
    <w:name w:val="appdesic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11">
    <w:name w:val="appauct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21">
    <w:name w:val="appauct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auctioncol31">
    <w:name w:val="appauct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11">
    <w:name w:val="appcommission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21">
    <w:name w:val="appcommission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31">
    <w:name w:val="appcommission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col41">
    <w:name w:val="appcommissioncol4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11">
    <w:name w:val="appcommissionresul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21">
    <w:name w:val="appcommissionresul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ommissionresultcoln1">
    <w:name w:val="appcommissionresultcoln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11">
    <w:name w:val="refusalfact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21">
    <w:name w:val="refusalfact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usalfactcol31">
    <w:name w:val="refusalfact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11">
    <w:name w:val="appcriteriascol1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21">
    <w:name w:val="appcriteriascol2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criteriascol31">
    <w:name w:val="appcriteriascol3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page1">
    <w:name w:val="newpage1"/>
    <w:basedOn w:val="a"/>
    <w:rsid w:val="00290974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-border1">
    <w:name w:val="col-border1"/>
    <w:basedOn w:val="a"/>
    <w:rsid w:val="0029097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-pad1">
    <w:name w:val="right-pad1"/>
    <w:basedOn w:val="a"/>
    <w:rsid w:val="00290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underline1">
    <w:name w:val="no-underline1"/>
    <w:basedOn w:val="a"/>
    <w:rsid w:val="0029097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1">
    <w:name w:val="lin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-space1">
    <w:name w:val="vert-spac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-pad1">
    <w:name w:val="bottom-pad1"/>
    <w:basedOn w:val="a"/>
    <w:rsid w:val="00290974"/>
    <w:pPr>
      <w:spacing w:before="100" w:beforeAutospacing="1" w:after="7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older1">
    <w:name w:val="contentholder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1">
    <w:name w:val="contracts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sub1">
    <w:name w:val="td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ablesub1">
    <w:name w:val="contractstablesub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actstitle1">
    <w:name w:val="contracts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dgetsoureccell1">
    <w:name w:val="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budgetsoureccell1">
    <w:name w:val="offbudgetsoureccell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0">
    <w:name w:val="pfcol1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0">
    <w:name w:val="pfcol210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1">
    <w:name w:val="pfcol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41">
    <w:name w:val="pfcol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51">
    <w:name w:val="pfcol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61">
    <w:name w:val="pfcol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71">
    <w:name w:val="pfcol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81">
    <w:name w:val="pfcol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91">
    <w:name w:val="pfcol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01">
    <w:name w:val="pfcol1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11">
    <w:name w:val="pfcol1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21">
    <w:name w:val="pfcol1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31">
    <w:name w:val="pfcol1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41">
    <w:name w:val="pfcol1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51">
    <w:name w:val="pfcol1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61">
    <w:name w:val="pfcol1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71">
    <w:name w:val="pfcol1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81">
    <w:name w:val="pfcol1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191">
    <w:name w:val="pfcol1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01">
    <w:name w:val="pfcol2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11">
    <w:name w:val="pfcol21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21">
    <w:name w:val="pfcol22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31">
    <w:name w:val="pfcol23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41">
    <w:name w:val="pfcol24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51">
    <w:name w:val="pfcol2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61">
    <w:name w:val="pfcol26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71">
    <w:name w:val="pfcol27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81">
    <w:name w:val="pfcol28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291">
    <w:name w:val="pfcol29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301">
    <w:name w:val="pfcol30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r1">
    <w:name w:val="pfcolbr1"/>
    <w:basedOn w:val="a"/>
    <w:rsid w:val="0029097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1">
    <w:name w:val="pfcolb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colb3001">
    <w:name w:val="pfcolb3001"/>
    <w:basedOn w:val="a"/>
    <w:rsid w:val="00290974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1">
    <w:name w:val="nowrap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1">
    <w:name w:val="plangraphic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itle1">
    <w:name w:val="plangraphic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langraphiccelltd1">
    <w:name w:val="plangraphiccelltd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1">
    <w:name w:val="plahgraphicposition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290974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290974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right1">
    <w:name w:val="plahgraphicpositionleftright1"/>
    <w:basedOn w:val="a"/>
    <w:rsid w:val="00290974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left1">
    <w:name w:val="plahgraphicpositiontopbottom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rightleft1">
    <w:name w:val="plahgraphicpositiontoprightleft1"/>
    <w:basedOn w:val="a"/>
    <w:rsid w:val="00290974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topbottom1">
    <w:name w:val="plahgraphicpositiontopbottom1"/>
    <w:basedOn w:val="a"/>
    <w:rsid w:val="00290974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left1">
    <w:name w:val="plahgraphicpositionleft1"/>
    <w:basedOn w:val="a"/>
    <w:rsid w:val="00290974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1">
    <w:name w:val="plahgraphicpositionright1"/>
    <w:basedOn w:val="a"/>
    <w:rsid w:val="00290974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rightbottom1">
    <w:name w:val="plahgraphicpositionrightbottom1"/>
    <w:basedOn w:val="a"/>
    <w:rsid w:val="0029097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left1">
    <w:name w:val="plahgraphicpositionbottomleft1"/>
    <w:basedOn w:val="a"/>
    <w:rsid w:val="00290974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bottom1">
    <w:name w:val="plahgraphicpositionbottom1"/>
    <w:basedOn w:val="a"/>
    <w:rsid w:val="00290974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hgraphicpositionnoborders1">
    <w:name w:val="plahgraphicpositionnoborders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1">
    <w:name w:val="plangraphic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left1">
    <w:name w:val="plangraphictableheaderleft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set51">
    <w:name w:val="offset5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row1">
    <w:name w:val="emptyrow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itle1">
    <w:name w:val="icrtitle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rtable1">
    <w:name w:val="icrtable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rtableheader1">
    <w:name w:val="icrtableheader1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orgtable1">
    <w:name w:val="plangraphicorg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doctable1">
    <w:name w:val="plangraphicdoctable1"/>
    <w:basedOn w:val="a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ngraphictableheader2">
    <w:name w:val="plangraphictableheader2"/>
    <w:basedOn w:val="a"/>
    <w:rsid w:val="002909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ber1">
    <w:name w:val="number1"/>
    <w:basedOn w:val="a"/>
    <w:rsid w:val="00290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32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32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44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Верхний колонтитул2"/>
    <w:basedOn w:val="a"/>
    <w:rsid w:val="00362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17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F8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17DD"/>
  </w:style>
  <w:style w:type="character" w:styleId="a5">
    <w:name w:val="Hyperlink"/>
    <w:basedOn w:val="a0"/>
    <w:uiPriority w:val="99"/>
    <w:semiHidden/>
    <w:unhideWhenUsed/>
    <w:rsid w:val="00F817DD"/>
    <w:rPr>
      <w:color w:val="0000FF"/>
      <w:u w:val="single"/>
    </w:rPr>
  </w:style>
  <w:style w:type="paragraph" w:styleId="a6">
    <w:name w:val="Body Text"/>
    <w:basedOn w:val="a"/>
    <w:link w:val="a7"/>
    <w:rsid w:val="00AC3B6C"/>
    <w:pPr>
      <w:tabs>
        <w:tab w:val="left" w:pos="5387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C3B6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E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65E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265E00"/>
    <w:rPr>
      <w:rFonts w:ascii="Arial" w:eastAsia="Times New Roman" w:hAnsi="Arial" w:cs="Arial"/>
    </w:rPr>
  </w:style>
  <w:style w:type="numbering" w:customStyle="1" w:styleId="14">
    <w:name w:val="Нет списка1"/>
    <w:next w:val="a2"/>
    <w:semiHidden/>
    <w:rsid w:val="00265E00"/>
  </w:style>
  <w:style w:type="table" w:customStyle="1" w:styleId="15">
    <w:name w:val="Сетка таблицы1"/>
    <w:basedOn w:val="a1"/>
    <w:next w:val="a3"/>
    <w:rsid w:val="0026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65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65E0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265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265E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5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Знак"/>
    <w:basedOn w:val="a"/>
    <w:rsid w:val="00265E0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265E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65E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65E0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f1">
    <w:name w:val="List Paragraph"/>
    <w:basedOn w:val="a"/>
    <w:uiPriority w:val="34"/>
    <w:qFormat/>
    <w:rsid w:val="00265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265E0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Диана</cp:lastModifiedBy>
  <cp:revision>34</cp:revision>
  <cp:lastPrinted>2020-03-13T12:20:00Z</cp:lastPrinted>
  <dcterms:created xsi:type="dcterms:W3CDTF">2019-06-06T13:37:00Z</dcterms:created>
  <dcterms:modified xsi:type="dcterms:W3CDTF">2024-05-06T09:06:00Z</dcterms:modified>
</cp:coreProperties>
</file>