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934AB7">
        <w:trPr>
          <w:trHeight w:hRule="exact" w:val="3031"/>
        </w:trPr>
        <w:tc>
          <w:tcPr>
            <w:tcW w:w="10716" w:type="dxa"/>
          </w:tcPr>
          <w:p w:rsidR="00934AB7" w:rsidRDefault="00421368">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934AB7">
        <w:trPr>
          <w:trHeight w:hRule="exact" w:val="8335"/>
        </w:trPr>
        <w:tc>
          <w:tcPr>
            <w:tcW w:w="10716" w:type="dxa"/>
            <w:vAlign w:val="center"/>
          </w:tcPr>
          <w:p w:rsidR="00934AB7" w:rsidRDefault="00934AB7">
            <w:pPr>
              <w:pStyle w:val="ConsPlusTitlePage"/>
              <w:jc w:val="center"/>
              <w:rPr>
                <w:sz w:val="48"/>
                <w:szCs w:val="48"/>
              </w:rPr>
            </w:pPr>
            <w:r>
              <w:rPr>
                <w:sz w:val="48"/>
                <w:szCs w:val="48"/>
              </w:rPr>
              <w:t>Указ Главы РК от 29.08.2018 N 64</w:t>
            </w:r>
            <w:r>
              <w:rPr>
                <w:sz w:val="48"/>
                <w:szCs w:val="48"/>
              </w:rPr>
              <w:br/>
              <w:t>(ред. от 21.05.2019)</w:t>
            </w:r>
            <w:r>
              <w:rPr>
                <w:sz w:val="48"/>
                <w:szCs w:val="48"/>
              </w:rPr>
              <w:br/>
              <w:t>"Об утверждении региональной программы "Противодействие коррупции в Республике Коми (2018 - 2020 годы)"</w:t>
            </w:r>
          </w:p>
        </w:tc>
      </w:tr>
      <w:tr w:rsidR="00934AB7">
        <w:trPr>
          <w:trHeight w:hRule="exact" w:val="3031"/>
        </w:trPr>
        <w:tc>
          <w:tcPr>
            <w:tcW w:w="10716" w:type="dxa"/>
            <w:vAlign w:val="center"/>
          </w:tcPr>
          <w:p w:rsidR="00934AB7" w:rsidRDefault="00934AB7">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09.08.2019</w:t>
            </w:r>
            <w:r>
              <w:rPr>
                <w:sz w:val="28"/>
                <w:szCs w:val="28"/>
              </w:rPr>
              <w:br/>
              <w:t> </w:t>
            </w:r>
          </w:p>
        </w:tc>
      </w:tr>
    </w:tbl>
    <w:p w:rsidR="00934AB7" w:rsidRDefault="00934AB7">
      <w:pPr>
        <w:widowControl w:val="0"/>
        <w:autoSpaceDE w:val="0"/>
        <w:autoSpaceDN w:val="0"/>
        <w:adjustRightInd w:val="0"/>
        <w:spacing w:after="0" w:line="240" w:lineRule="auto"/>
        <w:rPr>
          <w:rFonts w:ascii="Times New Roman" w:hAnsi="Times New Roman"/>
          <w:sz w:val="24"/>
          <w:szCs w:val="24"/>
        </w:rPr>
        <w:sectPr w:rsidR="00934AB7">
          <w:pgSz w:w="11906" w:h="16838"/>
          <w:pgMar w:top="841" w:right="595" w:bottom="841" w:left="595" w:header="0" w:footer="0" w:gutter="0"/>
          <w:cols w:space="720"/>
          <w:noEndnote/>
        </w:sectPr>
      </w:pPr>
    </w:p>
    <w:p w:rsidR="00934AB7" w:rsidRDefault="00934AB7">
      <w:pPr>
        <w:pStyle w:val="ConsPlusNormal"/>
        <w:outlineLvl w:val="0"/>
      </w:pPr>
    </w:p>
    <w:p w:rsidR="00934AB7" w:rsidRDefault="00934AB7">
      <w:pPr>
        <w:pStyle w:val="ConsPlusTitle"/>
        <w:jc w:val="center"/>
        <w:outlineLvl w:val="0"/>
      </w:pPr>
      <w:r>
        <w:t>ГЛАВА РЕСПУБЛИКИ КОМИ</w:t>
      </w:r>
    </w:p>
    <w:p w:rsidR="00934AB7" w:rsidRDefault="00934AB7">
      <w:pPr>
        <w:pStyle w:val="ConsPlusTitle"/>
        <w:jc w:val="center"/>
      </w:pPr>
    </w:p>
    <w:p w:rsidR="00934AB7" w:rsidRDefault="00934AB7">
      <w:pPr>
        <w:pStyle w:val="ConsPlusTitle"/>
        <w:jc w:val="center"/>
      </w:pPr>
      <w:r>
        <w:t>УКАЗ</w:t>
      </w:r>
    </w:p>
    <w:p w:rsidR="00934AB7" w:rsidRDefault="00934AB7">
      <w:pPr>
        <w:pStyle w:val="ConsPlusTitle"/>
        <w:jc w:val="center"/>
      </w:pPr>
      <w:r>
        <w:t>от 29 августа 2018 г. N 64</w:t>
      </w:r>
    </w:p>
    <w:p w:rsidR="00934AB7" w:rsidRDefault="00934AB7">
      <w:pPr>
        <w:pStyle w:val="ConsPlusTitle"/>
        <w:jc w:val="center"/>
      </w:pPr>
    </w:p>
    <w:p w:rsidR="00934AB7" w:rsidRDefault="00934AB7">
      <w:pPr>
        <w:pStyle w:val="ConsPlusTitle"/>
        <w:jc w:val="center"/>
      </w:pPr>
      <w:r>
        <w:t>ОБ УТВЕРЖДЕНИИ РЕГИОНАЛЬНОЙ ПРОГРАММЫ</w:t>
      </w:r>
    </w:p>
    <w:p w:rsidR="00934AB7" w:rsidRDefault="00934AB7">
      <w:pPr>
        <w:pStyle w:val="ConsPlusTitle"/>
        <w:jc w:val="center"/>
      </w:pPr>
      <w:r>
        <w:t>"ПРОТИВОДЕЙСТВИЕ КОРРУПЦИИ В РЕСПУБЛИКЕ КОМИ</w:t>
      </w:r>
    </w:p>
    <w:p w:rsidR="00934AB7" w:rsidRDefault="00934AB7">
      <w:pPr>
        <w:pStyle w:val="ConsPlusTitle"/>
        <w:jc w:val="center"/>
      </w:pPr>
      <w:r>
        <w:t>(2018 - 2020 ГОДЫ)"</w:t>
      </w:r>
    </w:p>
    <w:p w:rsidR="00934AB7" w:rsidRDefault="00934AB7">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34AB7">
        <w:trPr>
          <w:jc w:val="center"/>
        </w:trPr>
        <w:tc>
          <w:tcPr>
            <w:tcW w:w="10147" w:type="dxa"/>
            <w:tcBorders>
              <w:left w:val="single" w:sz="24" w:space="0" w:color="CED3F1"/>
              <w:right w:val="single" w:sz="24" w:space="0" w:color="F4F3F8"/>
            </w:tcBorders>
            <w:shd w:val="clear" w:color="auto" w:fill="F4F3F8"/>
          </w:tcPr>
          <w:p w:rsidR="00934AB7" w:rsidRDefault="00934AB7">
            <w:pPr>
              <w:pStyle w:val="ConsPlusNormal"/>
              <w:jc w:val="center"/>
              <w:rPr>
                <w:color w:val="392C69"/>
              </w:rPr>
            </w:pPr>
            <w:r>
              <w:rPr>
                <w:color w:val="392C69"/>
              </w:rPr>
              <w:t>Список изменяющих документов</w:t>
            </w:r>
          </w:p>
          <w:p w:rsidR="00934AB7" w:rsidRDefault="00934AB7">
            <w:pPr>
              <w:pStyle w:val="ConsPlusNormal"/>
              <w:jc w:val="center"/>
              <w:rPr>
                <w:color w:val="392C69"/>
              </w:rPr>
            </w:pPr>
            <w:r>
              <w:rPr>
                <w:color w:val="392C69"/>
              </w:rPr>
              <w:t xml:space="preserve">(в ред. </w:t>
            </w:r>
            <w:hyperlink r:id="rId9" w:history="1">
              <w:r>
                <w:rPr>
                  <w:color w:val="0000FF"/>
                </w:rPr>
                <w:t>Указа</w:t>
              </w:r>
            </w:hyperlink>
            <w:r>
              <w:rPr>
                <w:color w:val="392C69"/>
              </w:rPr>
              <w:t xml:space="preserve"> Главы РК от 21.05.2019 N 43)</w:t>
            </w:r>
          </w:p>
        </w:tc>
      </w:tr>
    </w:tbl>
    <w:p w:rsidR="00934AB7" w:rsidRDefault="00934AB7">
      <w:pPr>
        <w:pStyle w:val="ConsPlusNormal"/>
      </w:pPr>
    </w:p>
    <w:p w:rsidR="00934AB7" w:rsidRDefault="00934AB7">
      <w:pPr>
        <w:pStyle w:val="ConsPlusNormal"/>
        <w:ind w:firstLine="540"/>
        <w:jc w:val="both"/>
      </w:pPr>
      <w:r>
        <w:t>Постановляю:</w:t>
      </w:r>
    </w:p>
    <w:p w:rsidR="00934AB7" w:rsidRDefault="00934AB7">
      <w:pPr>
        <w:pStyle w:val="ConsPlusNormal"/>
        <w:spacing w:before="240"/>
        <w:ind w:firstLine="540"/>
        <w:jc w:val="both"/>
      </w:pPr>
      <w:r>
        <w:t xml:space="preserve">1. Утвердить региональную </w:t>
      </w:r>
      <w:hyperlink w:anchor="Par36" w:tooltip="РЕГИОНАЛЬНАЯ ПРОГРАММА" w:history="1">
        <w:r>
          <w:rPr>
            <w:color w:val="0000FF"/>
          </w:rPr>
          <w:t>программу</w:t>
        </w:r>
      </w:hyperlink>
      <w:r>
        <w:t xml:space="preserve"> "Противодействие коррупции в Республике Коми (2018 - 2020 годы)" (далее - Программа) согласно приложению.</w:t>
      </w:r>
    </w:p>
    <w:p w:rsidR="00934AB7" w:rsidRDefault="00934AB7">
      <w:pPr>
        <w:pStyle w:val="ConsPlusNormal"/>
        <w:spacing w:before="240"/>
        <w:ind w:firstLine="540"/>
        <w:jc w:val="both"/>
      </w:pPr>
      <w:r>
        <w:t>2. Органам исполнительной власти Республики Коми, ответственным за исполнение мероприятий Программы:</w:t>
      </w:r>
    </w:p>
    <w:p w:rsidR="00934AB7" w:rsidRDefault="00934AB7">
      <w:pPr>
        <w:pStyle w:val="ConsPlusNormal"/>
        <w:spacing w:before="240"/>
        <w:ind w:firstLine="540"/>
        <w:jc w:val="both"/>
      </w:pPr>
      <w:r>
        <w:t>1) внести до 1 сентября 2018 года изменения в антикоррупционные программы (планы противодействия коррупции) в соответствии с Программой;</w:t>
      </w:r>
    </w:p>
    <w:p w:rsidR="00934AB7" w:rsidRDefault="00934AB7">
      <w:pPr>
        <w:pStyle w:val="ConsPlusNormal"/>
        <w:spacing w:before="240"/>
        <w:ind w:firstLine="540"/>
        <w:jc w:val="both"/>
      </w:pPr>
      <w:r>
        <w:t>2) обеспечить реализацию мероприятий, предусмотренных Программой.</w:t>
      </w:r>
    </w:p>
    <w:p w:rsidR="00934AB7" w:rsidRDefault="00934AB7">
      <w:pPr>
        <w:pStyle w:val="ConsPlusNormal"/>
        <w:spacing w:before="240"/>
        <w:ind w:firstLine="540"/>
        <w:jc w:val="both"/>
      </w:pPr>
      <w:r>
        <w:t>3. Рекомендовать иным органам государственной власти Республики Коми, государственным органам Республики Коми, органам местного самоуправления в Республике Коми, ответственным за исполнение мероприятий Программы:</w:t>
      </w:r>
    </w:p>
    <w:p w:rsidR="00934AB7" w:rsidRDefault="00934AB7">
      <w:pPr>
        <w:pStyle w:val="ConsPlusNormal"/>
        <w:spacing w:before="240"/>
        <w:ind w:firstLine="540"/>
        <w:jc w:val="both"/>
      </w:pPr>
      <w:r>
        <w:t>1) внести до 1 сентября 2018 года изменения в антикоррупционные программы (планы противодействия коррупции) в соответствии с Программой;</w:t>
      </w:r>
    </w:p>
    <w:p w:rsidR="00934AB7" w:rsidRDefault="00934AB7">
      <w:pPr>
        <w:pStyle w:val="ConsPlusNormal"/>
        <w:spacing w:before="240"/>
        <w:ind w:firstLine="540"/>
        <w:jc w:val="both"/>
      </w:pPr>
      <w:r>
        <w:t>2) обеспечить реализацию мероприятий, предусмотренных Программой.</w:t>
      </w:r>
    </w:p>
    <w:p w:rsidR="00934AB7" w:rsidRDefault="00934AB7">
      <w:pPr>
        <w:pStyle w:val="ConsPlusNormal"/>
        <w:spacing w:before="240"/>
        <w:ind w:firstLine="540"/>
        <w:jc w:val="both"/>
      </w:pPr>
      <w:r>
        <w:t>4. Контроль за исполнением настоящего Указа возложить на Администрацию Главы Республики Коми.</w:t>
      </w:r>
    </w:p>
    <w:p w:rsidR="00934AB7" w:rsidRDefault="00934AB7">
      <w:pPr>
        <w:pStyle w:val="ConsPlusNormal"/>
        <w:spacing w:before="240"/>
        <w:ind w:firstLine="540"/>
        <w:jc w:val="both"/>
      </w:pPr>
      <w:r>
        <w:t>5. Настоящий Указ вступает в силу со дня его подписания.</w:t>
      </w:r>
    </w:p>
    <w:p w:rsidR="00934AB7" w:rsidRDefault="00934AB7">
      <w:pPr>
        <w:pStyle w:val="ConsPlusNormal"/>
      </w:pPr>
    </w:p>
    <w:p w:rsidR="00934AB7" w:rsidRDefault="00934AB7">
      <w:pPr>
        <w:pStyle w:val="ConsPlusNormal"/>
        <w:jc w:val="right"/>
      </w:pPr>
      <w:r>
        <w:t>Глава Республики Коми</w:t>
      </w:r>
    </w:p>
    <w:p w:rsidR="00934AB7" w:rsidRDefault="00934AB7">
      <w:pPr>
        <w:pStyle w:val="ConsPlusNormal"/>
        <w:jc w:val="right"/>
      </w:pPr>
      <w:r>
        <w:t>С.ГАПЛИКОВ</w:t>
      </w:r>
    </w:p>
    <w:p w:rsidR="00934AB7" w:rsidRDefault="00934AB7">
      <w:pPr>
        <w:pStyle w:val="ConsPlusNormal"/>
      </w:pPr>
    </w:p>
    <w:p w:rsidR="00934AB7" w:rsidRDefault="00934AB7">
      <w:pPr>
        <w:pStyle w:val="ConsPlusNormal"/>
      </w:pPr>
    </w:p>
    <w:p w:rsidR="00934AB7" w:rsidRDefault="00934AB7">
      <w:pPr>
        <w:pStyle w:val="ConsPlusNormal"/>
      </w:pPr>
    </w:p>
    <w:p w:rsidR="00934AB7" w:rsidRDefault="00934AB7">
      <w:pPr>
        <w:pStyle w:val="ConsPlusNormal"/>
      </w:pPr>
    </w:p>
    <w:p w:rsidR="00934AB7" w:rsidRDefault="00934AB7">
      <w:pPr>
        <w:pStyle w:val="ConsPlusNormal"/>
      </w:pPr>
    </w:p>
    <w:p w:rsidR="00934AB7" w:rsidRDefault="00934AB7">
      <w:pPr>
        <w:pStyle w:val="ConsPlusNormal"/>
        <w:jc w:val="right"/>
        <w:outlineLvl w:val="0"/>
      </w:pPr>
      <w:r>
        <w:lastRenderedPageBreak/>
        <w:t>Утверждена</w:t>
      </w:r>
    </w:p>
    <w:p w:rsidR="00934AB7" w:rsidRDefault="00934AB7">
      <w:pPr>
        <w:pStyle w:val="ConsPlusNormal"/>
        <w:jc w:val="right"/>
      </w:pPr>
      <w:r>
        <w:t>Указом</w:t>
      </w:r>
    </w:p>
    <w:p w:rsidR="00934AB7" w:rsidRDefault="00934AB7">
      <w:pPr>
        <w:pStyle w:val="ConsPlusNormal"/>
        <w:jc w:val="right"/>
      </w:pPr>
      <w:r>
        <w:t>Главы Республики Коми</w:t>
      </w:r>
    </w:p>
    <w:p w:rsidR="00934AB7" w:rsidRDefault="00934AB7">
      <w:pPr>
        <w:pStyle w:val="ConsPlusNormal"/>
        <w:jc w:val="right"/>
      </w:pPr>
      <w:r>
        <w:t>от 29 августа 2018 г. N 64</w:t>
      </w:r>
    </w:p>
    <w:p w:rsidR="00934AB7" w:rsidRDefault="00934AB7">
      <w:pPr>
        <w:pStyle w:val="ConsPlusNormal"/>
        <w:jc w:val="right"/>
      </w:pPr>
      <w:r>
        <w:t>(приложение)</w:t>
      </w:r>
    </w:p>
    <w:p w:rsidR="00934AB7" w:rsidRDefault="00934AB7">
      <w:pPr>
        <w:pStyle w:val="ConsPlusNormal"/>
      </w:pPr>
    </w:p>
    <w:p w:rsidR="00934AB7" w:rsidRDefault="00934AB7">
      <w:pPr>
        <w:pStyle w:val="ConsPlusTitle"/>
        <w:jc w:val="center"/>
      </w:pPr>
      <w:bookmarkStart w:id="1" w:name="Par36"/>
      <w:bookmarkEnd w:id="1"/>
      <w:r>
        <w:t>РЕГИОНАЛЬНАЯ ПРОГРАММА</w:t>
      </w:r>
    </w:p>
    <w:p w:rsidR="00934AB7" w:rsidRDefault="00934AB7">
      <w:pPr>
        <w:pStyle w:val="ConsPlusTitle"/>
        <w:jc w:val="center"/>
      </w:pPr>
      <w:r>
        <w:t>"ПРОТИВОДЕЙСТВИЕ КОРРУПЦИИ В РЕСПУБЛИКЕ КОМИ</w:t>
      </w:r>
    </w:p>
    <w:p w:rsidR="00934AB7" w:rsidRDefault="00934AB7">
      <w:pPr>
        <w:pStyle w:val="ConsPlusTitle"/>
        <w:jc w:val="center"/>
      </w:pPr>
      <w:r>
        <w:t>(2018 - 2020 ГОДЫ)"</w:t>
      </w:r>
    </w:p>
    <w:p w:rsidR="00934AB7" w:rsidRDefault="00934AB7">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34AB7">
        <w:trPr>
          <w:jc w:val="center"/>
        </w:trPr>
        <w:tc>
          <w:tcPr>
            <w:tcW w:w="10147" w:type="dxa"/>
            <w:tcBorders>
              <w:left w:val="single" w:sz="24" w:space="0" w:color="CED3F1"/>
              <w:right w:val="single" w:sz="24" w:space="0" w:color="F4F3F8"/>
            </w:tcBorders>
            <w:shd w:val="clear" w:color="auto" w:fill="F4F3F8"/>
          </w:tcPr>
          <w:p w:rsidR="00934AB7" w:rsidRDefault="00934AB7">
            <w:pPr>
              <w:pStyle w:val="ConsPlusNormal"/>
              <w:jc w:val="center"/>
              <w:rPr>
                <w:color w:val="392C69"/>
              </w:rPr>
            </w:pPr>
            <w:r>
              <w:rPr>
                <w:color w:val="392C69"/>
              </w:rPr>
              <w:t>Список изменяющих документов</w:t>
            </w:r>
          </w:p>
          <w:p w:rsidR="00934AB7" w:rsidRDefault="00934AB7">
            <w:pPr>
              <w:pStyle w:val="ConsPlusNormal"/>
              <w:jc w:val="center"/>
              <w:rPr>
                <w:color w:val="392C69"/>
              </w:rPr>
            </w:pPr>
            <w:r>
              <w:rPr>
                <w:color w:val="392C69"/>
              </w:rPr>
              <w:t xml:space="preserve">(в ред. </w:t>
            </w:r>
            <w:hyperlink r:id="rId10" w:history="1">
              <w:r>
                <w:rPr>
                  <w:color w:val="0000FF"/>
                </w:rPr>
                <w:t>Указа</w:t>
              </w:r>
            </w:hyperlink>
            <w:r>
              <w:rPr>
                <w:color w:val="392C69"/>
              </w:rPr>
              <w:t xml:space="preserve"> Главы РК от 21.05.2019 N 43)</w:t>
            </w:r>
          </w:p>
        </w:tc>
      </w:tr>
    </w:tbl>
    <w:p w:rsidR="00934AB7" w:rsidRDefault="00934AB7">
      <w:pPr>
        <w:pStyle w:val="ConsPlusNormal"/>
      </w:pPr>
    </w:p>
    <w:p w:rsidR="00934AB7" w:rsidRDefault="00934AB7">
      <w:pPr>
        <w:pStyle w:val="ConsPlusTitle"/>
        <w:jc w:val="center"/>
        <w:outlineLvl w:val="1"/>
      </w:pPr>
      <w:r>
        <w:t>Паспорт</w:t>
      </w:r>
    </w:p>
    <w:p w:rsidR="00934AB7" w:rsidRDefault="00934AB7">
      <w:pPr>
        <w:pStyle w:val="ConsPlusTitle"/>
        <w:jc w:val="center"/>
      </w:pPr>
      <w:r>
        <w:t>региональной программы "Противодействие коррупции</w:t>
      </w:r>
    </w:p>
    <w:p w:rsidR="00934AB7" w:rsidRDefault="00934AB7">
      <w:pPr>
        <w:pStyle w:val="ConsPlusTitle"/>
        <w:jc w:val="center"/>
      </w:pPr>
      <w:r>
        <w:t>в Республике Коми (2018 - 2020 годы)"</w:t>
      </w:r>
    </w:p>
    <w:p w:rsidR="00934AB7" w:rsidRDefault="00934AB7">
      <w:pPr>
        <w:pStyle w:val="ConsPlusTitle"/>
        <w:jc w:val="center"/>
      </w:pPr>
      <w:r>
        <w:t>(далее - Программа)</w:t>
      </w:r>
    </w:p>
    <w:p w:rsidR="00934AB7" w:rsidRDefault="00934AB7">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934AB7">
        <w:tc>
          <w:tcPr>
            <w:tcW w:w="170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Наименование Программы</w:t>
            </w:r>
          </w:p>
        </w:tc>
        <w:tc>
          <w:tcPr>
            <w:tcW w:w="737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региональная программа "Противодействие коррупции в Республике Коми (2018 - 2020 годы)"</w:t>
            </w:r>
          </w:p>
        </w:tc>
      </w:tr>
      <w:tr w:rsidR="00934AB7">
        <w:tc>
          <w:tcPr>
            <w:tcW w:w="170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Ответственный исполнитель Программы</w:t>
            </w:r>
          </w:p>
        </w:tc>
        <w:tc>
          <w:tcPr>
            <w:tcW w:w="737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Администрация Главы Республики Коми</w:t>
            </w:r>
          </w:p>
        </w:tc>
      </w:tr>
      <w:tr w:rsidR="00934AB7">
        <w:tc>
          <w:tcPr>
            <w:tcW w:w="170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Основание для разработки Программы</w:t>
            </w:r>
          </w:p>
        </w:tc>
        <w:tc>
          <w:tcPr>
            <w:tcW w:w="737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 xml:space="preserve">Федеральный </w:t>
            </w:r>
            <w:hyperlink r:id="rId11" w:history="1">
              <w:r>
                <w:rPr>
                  <w:color w:val="0000FF"/>
                </w:rPr>
                <w:t>закон</w:t>
              </w:r>
            </w:hyperlink>
            <w:r>
              <w:t xml:space="preserve"> "О противодействии коррупции";</w:t>
            </w:r>
          </w:p>
          <w:p w:rsidR="00934AB7" w:rsidRDefault="00934AB7">
            <w:pPr>
              <w:pStyle w:val="ConsPlusNormal"/>
              <w:jc w:val="both"/>
            </w:pPr>
            <w:hyperlink r:id="rId12" w:history="1">
              <w:r>
                <w:rPr>
                  <w:color w:val="0000FF"/>
                </w:rPr>
                <w:t>Указ</w:t>
              </w:r>
            </w:hyperlink>
            <w:r>
              <w:t xml:space="preserve"> Президента Российской Федерации от 29 июня 2018 г. N 378 "О Национальном плане противодействия коррупции на 2018 - 2020 годы";</w:t>
            </w:r>
          </w:p>
          <w:p w:rsidR="00934AB7" w:rsidRDefault="00934AB7">
            <w:pPr>
              <w:pStyle w:val="ConsPlusNormal"/>
              <w:jc w:val="both"/>
            </w:pPr>
            <w:hyperlink r:id="rId13" w:history="1">
              <w:r>
                <w:rPr>
                  <w:color w:val="0000FF"/>
                </w:rPr>
                <w:t>Закон</w:t>
              </w:r>
            </w:hyperlink>
            <w:r>
              <w:t xml:space="preserve"> Республики Коми "О противодействии коррупции в Республике Коми"</w:t>
            </w:r>
          </w:p>
        </w:tc>
      </w:tr>
      <w:tr w:rsidR="00934AB7">
        <w:tc>
          <w:tcPr>
            <w:tcW w:w="1701" w:type="dxa"/>
            <w:tcBorders>
              <w:top w:val="single" w:sz="4" w:space="0" w:color="auto"/>
              <w:left w:val="single" w:sz="4" w:space="0" w:color="auto"/>
              <w:right w:val="single" w:sz="4" w:space="0" w:color="auto"/>
            </w:tcBorders>
          </w:tcPr>
          <w:p w:rsidR="00934AB7" w:rsidRDefault="00934AB7">
            <w:pPr>
              <w:pStyle w:val="ConsPlusNormal"/>
            </w:pPr>
            <w:r>
              <w:t>Исполнители Программы</w:t>
            </w:r>
          </w:p>
        </w:tc>
        <w:tc>
          <w:tcPr>
            <w:tcW w:w="7370" w:type="dxa"/>
            <w:tcBorders>
              <w:top w:val="single" w:sz="4" w:space="0" w:color="auto"/>
              <w:left w:val="single" w:sz="4" w:space="0" w:color="auto"/>
              <w:right w:val="single" w:sz="4" w:space="0" w:color="auto"/>
            </w:tcBorders>
          </w:tcPr>
          <w:p w:rsidR="00934AB7" w:rsidRDefault="00934AB7">
            <w:pPr>
              <w:pStyle w:val="ConsPlusNormal"/>
              <w:jc w:val="both"/>
            </w:pPr>
            <w:r>
              <w:t>органы исполнительной власти Республики Коми;</w:t>
            </w:r>
          </w:p>
          <w:p w:rsidR="00934AB7" w:rsidRDefault="00934AB7">
            <w:pPr>
              <w:pStyle w:val="ConsPlusNormal"/>
              <w:jc w:val="both"/>
            </w:pPr>
            <w:r>
              <w:t>Аппарат Государственного Совета Республики Коми (по согласованию);</w:t>
            </w:r>
          </w:p>
          <w:p w:rsidR="00934AB7" w:rsidRDefault="00934AB7">
            <w:pPr>
              <w:pStyle w:val="ConsPlusNormal"/>
              <w:jc w:val="both"/>
            </w:pPr>
            <w:r>
              <w:t>Контрольно-счетная палата Республики Коми (по согласованию);</w:t>
            </w:r>
          </w:p>
          <w:p w:rsidR="00934AB7" w:rsidRDefault="00934AB7">
            <w:pPr>
              <w:pStyle w:val="ConsPlusNormal"/>
              <w:jc w:val="both"/>
            </w:pPr>
            <w:r>
              <w:t>Конституционный Суд Республики Коми (по согласованию);</w:t>
            </w:r>
          </w:p>
          <w:p w:rsidR="00934AB7" w:rsidRDefault="00934AB7">
            <w:pPr>
              <w:pStyle w:val="ConsPlusNormal"/>
              <w:jc w:val="both"/>
            </w:pPr>
            <w:r>
              <w:t>Избирательная комиссия Республики Коми (по согласованию);</w:t>
            </w:r>
          </w:p>
          <w:p w:rsidR="00934AB7" w:rsidRDefault="00934AB7">
            <w:pPr>
              <w:pStyle w:val="ConsPlusNormal"/>
              <w:jc w:val="both"/>
            </w:pPr>
            <w:r>
              <w:t>территориальные избирательные комиссии в Республике Коми, являющиеся юридическими лицами (по согласованию) (далее при совместном упоминании - государственные органы Республики Коми (по согласованию);</w:t>
            </w:r>
          </w:p>
          <w:p w:rsidR="00934AB7" w:rsidRDefault="00934AB7">
            <w:pPr>
              <w:pStyle w:val="ConsPlusNormal"/>
              <w:jc w:val="both"/>
            </w:pPr>
            <w:r>
              <w:t>Государственный Совет Республики Коми (по согласованию);</w:t>
            </w:r>
          </w:p>
          <w:p w:rsidR="00934AB7" w:rsidRDefault="00934AB7">
            <w:pPr>
              <w:pStyle w:val="ConsPlusNormal"/>
              <w:jc w:val="both"/>
            </w:pPr>
            <w:r>
              <w:t>органы местного самоуправления в Республике Коми (по согласованию);</w:t>
            </w:r>
          </w:p>
          <w:p w:rsidR="00934AB7" w:rsidRDefault="00934AB7">
            <w:pPr>
              <w:pStyle w:val="ConsPlusNormal"/>
              <w:jc w:val="both"/>
            </w:pPr>
            <w:r>
              <w:t xml:space="preserve">государственное казенное учреждение Республики Коми </w:t>
            </w:r>
            <w:r>
              <w:lastRenderedPageBreak/>
              <w:t>"Государственное юридическое бюро" (по согласованию);</w:t>
            </w:r>
          </w:p>
          <w:p w:rsidR="00934AB7" w:rsidRDefault="00934AB7">
            <w:pPr>
              <w:pStyle w:val="ConsPlusNormal"/>
              <w:jc w:val="both"/>
            </w:pPr>
            <w:r>
              <w:t>государственное казенное учреждение Республики Коми "Центр обеспечения деятельности Администрации Главы Республики Коми" (по согласованию);</w:t>
            </w:r>
          </w:p>
          <w:p w:rsidR="00934AB7" w:rsidRDefault="00934AB7">
            <w:pPr>
              <w:pStyle w:val="ConsPlusNormal"/>
              <w:jc w:val="both"/>
            </w:pPr>
            <w:r>
              <w:t>государственное образовательное учреждение дополнительного профессионального образования "Коми республиканский институт развития образования" (по согласованию);</w:t>
            </w:r>
          </w:p>
          <w:p w:rsidR="00934AB7" w:rsidRDefault="00934AB7">
            <w:pPr>
              <w:pStyle w:val="ConsPlusNormal"/>
              <w:jc w:val="both"/>
            </w:pPr>
            <w:r>
              <w:t>Общественная палата Республики Коми (по согласованию);</w:t>
            </w:r>
          </w:p>
          <w:p w:rsidR="00934AB7" w:rsidRDefault="00934AB7">
            <w:pPr>
              <w:pStyle w:val="ConsPlusNormal"/>
              <w:jc w:val="both"/>
            </w:pPr>
            <w:r>
              <w:t>Союз организаций профсоюзов "Федерация профсоюзов Республики Коми" (по согласованию);</w:t>
            </w:r>
          </w:p>
          <w:p w:rsidR="00934AB7" w:rsidRDefault="00934AB7">
            <w:pPr>
              <w:pStyle w:val="ConsPlusNormal"/>
              <w:jc w:val="both"/>
            </w:pPr>
            <w:r>
              <w:t>Региональное объединение работодателей Союз промышленников и предпринимателей Республики Коми (по согласованию);</w:t>
            </w:r>
          </w:p>
          <w:p w:rsidR="00934AB7" w:rsidRDefault="00934AB7">
            <w:pPr>
              <w:pStyle w:val="ConsPlusNormal"/>
              <w:jc w:val="both"/>
            </w:pPr>
            <w:r>
              <w:t>региональное отделение Общероссийской общественной организации "Ассоциация юристов России" в Республике Коми (по согласованию);</w:t>
            </w:r>
          </w:p>
          <w:p w:rsidR="00934AB7" w:rsidRDefault="00934AB7">
            <w:pPr>
              <w:pStyle w:val="ConsPlusNormal"/>
              <w:jc w:val="both"/>
            </w:pPr>
            <w:r>
              <w:t>автономная некоммерческая организация дополнительного профессионального образования "Центр профессиональной подготовки "Знание" (по согласованию);</w:t>
            </w:r>
          </w:p>
          <w:p w:rsidR="00934AB7" w:rsidRDefault="00934AB7">
            <w:pPr>
              <w:pStyle w:val="ConsPlusNormal"/>
              <w:jc w:val="both"/>
            </w:pPr>
            <w:r>
              <w:t>Торгово-промышленная палата Республики Коми (по согласованию);</w:t>
            </w:r>
          </w:p>
          <w:p w:rsidR="00934AB7" w:rsidRDefault="00934AB7">
            <w:pPr>
              <w:pStyle w:val="ConsPlusNormal"/>
              <w:jc w:val="both"/>
            </w:pPr>
            <w:r>
              <w:t>общественная организация "Коми республиканское отделение Общероссийской общественной организации малого и среднего предпринимательства "ОПОРА РОССИИ" (по согласованию)</w:t>
            </w:r>
          </w:p>
        </w:tc>
      </w:tr>
      <w:tr w:rsidR="00934AB7">
        <w:tc>
          <w:tcPr>
            <w:tcW w:w="9071" w:type="dxa"/>
            <w:gridSpan w:val="2"/>
            <w:tcBorders>
              <w:left w:val="single" w:sz="4" w:space="0" w:color="auto"/>
              <w:bottom w:val="single" w:sz="4" w:space="0" w:color="auto"/>
              <w:right w:val="single" w:sz="4" w:space="0" w:color="auto"/>
            </w:tcBorders>
          </w:tcPr>
          <w:p w:rsidR="00934AB7" w:rsidRDefault="00934AB7">
            <w:pPr>
              <w:pStyle w:val="ConsPlusNormal"/>
              <w:jc w:val="both"/>
            </w:pPr>
            <w:r>
              <w:lastRenderedPageBreak/>
              <w:t xml:space="preserve">(в ред. </w:t>
            </w:r>
            <w:hyperlink r:id="rId14" w:history="1">
              <w:r>
                <w:rPr>
                  <w:color w:val="0000FF"/>
                </w:rPr>
                <w:t>Указа</w:t>
              </w:r>
            </w:hyperlink>
            <w:r>
              <w:t xml:space="preserve"> Главы РК от 21.05.2019 N 43)</w:t>
            </w:r>
          </w:p>
        </w:tc>
      </w:tr>
      <w:tr w:rsidR="00934AB7">
        <w:tc>
          <w:tcPr>
            <w:tcW w:w="170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Цель Программы</w:t>
            </w:r>
          </w:p>
        </w:tc>
        <w:tc>
          <w:tcPr>
            <w:tcW w:w="737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совершенствование системы мер противодействия коррупции в Республике Коми</w:t>
            </w:r>
          </w:p>
        </w:tc>
      </w:tr>
      <w:tr w:rsidR="00934AB7">
        <w:tc>
          <w:tcPr>
            <w:tcW w:w="170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Задачи Программы</w:t>
            </w:r>
          </w:p>
        </w:tc>
        <w:tc>
          <w:tcPr>
            <w:tcW w:w="737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1) совершенствование правовых основ, в том числе касающихся системы запретов, ограничений и требований, установленных в целях противодействия коррупции, и организационных мер, направленных на противодействие коррупции в Республике Коми, выявление и устранение коррупционных рисков;</w:t>
            </w:r>
          </w:p>
          <w:p w:rsidR="00934AB7" w:rsidRDefault="00934AB7">
            <w:pPr>
              <w:pStyle w:val="ConsPlusNormal"/>
              <w:jc w:val="both"/>
            </w:pPr>
            <w:r>
              <w:t>2) повышение эффективности противодействия коррупции и совершенствование антикоррупционных механизмов в реализации кадровой политики государственных органов Республики Коми, органов местного самоуправления в Республике Коми;</w:t>
            </w:r>
          </w:p>
          <w:p w:rsidR="00934AB7" w:rsidRDefault="00934AB7">
            <w:pPr>
              <w:pStyle w:val="ConsPlusNormal"/>
              <w:jc w:val="both"/>
            </w:pPr>
            <w:r>
              <w:t>3) повышение эффективности просветительских, образовательных и иных мероприятий, направленных на формирование антикоррупционного поведения лиц, замещающих должности в государственных органах Республики Коми, органах местного самоуправления в Республике Коми, государственных учреждениях Республики Коми, государственных унитарных предприятиях Республики Коми, муниципальных учреждениях в Республике Коми, муниципальных унитарных предприятиях в Республике Коми, популяризацию в обществе антикоррупционных стандартов и развитие общественного правосознания;</w:t>
            </w:r>
          </w:p>
          <w:p w:rsidR="00934AB7" w:rsidRDefault="00934AB7">
            <w:pPr>
              <w:pStyle w:val="ConsPlusNormal"/>
              <w:jc w:val="both"/>
            </w:pPr>
            <w:r>
              <w:t xml:space="preserve">4) расширение взаимодействия государственных органов Республики </w:t>
            </w:r>
            <w:r>
              <w:lastRenderedPageBreak/>
              <w:t>Коми, органов местного самоуправления в Республике Коми с институтами гражданского общества по вопросам реализации антикоррупционной политики в Республике Коми, повышение эффективности мер по созданию условий для проявления общественных антикоррупционных инициатив;</w:t>
            </w:r>
          </w:p>
          <w:p w:rsidR="00934AB7" w:rsidRDefault="00934AB7">
            <w:pPr>
              <w:pStyle w:val="ConsPlusNormal"/>
              <w:jc w:val="both"/>
            </w:pPr>
            <w:r>
              <w:t>5) совершенствование мер по противодействию коррупции в сферах закупок товаров, работ, услуг для обеспечения государственных или муниципальных нужд и закупок товаров, работ, услуг отдельными видами юридических лиц, бизнеса;</w:t>
            </w:r>
          </w:p>
          <w:p w:rsidR="00934AB7" w:rsidRDefault="00934AB7">
            <w:pPr>
              <w:pStyle w:val="ConsPlusNormal"/>
              <w:jc w:val="both"/>
            </w:pPr>
            <w:r>
              <w:t>6) развитие системы мониторинга эффективности антикоррупционной политики в Республике Коми</w:t>
            </w:r>
          </w:p>
        </w:tc>
      </w:tr>
      <w:tr w:rsidR="00934AB7">
        <w:tc>
          <w:tcPr>
            <w:tcW w:w="170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Целевые показатели (индикаторы) Программы</w:t>
            </w:r>
          </w:p>
        </w:tc>
        <w:tc>
          <w:tcPr>
            <w:tcW w:w="737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1) доля нормативных правовых актов Республики Коми, проектов нормативных правовых актов Республики Коми, прошедших антикоррупционную экспертизу в отчетном году, от общего количества нормативных правовых актов Республики Коми, подлежащих антикоррупционной экспертизе в отчетном году (%);</w:t>
            </w:r>
          </w:p>
          <w:p w:rsidR="00934AB7" w:rsidRDefault="00934AB7">
            <w:pPr>
              <w:pStyle w:val="ConsPlusNormal"/>
              <w:jc w:val="both"/>
            </w:pPr>
            <w:r>
              <w:t>2) доля органов государственной власти Республики Коми, государственных органов Республики Коми, принявших антикоррупционные программы (планы противодействия коррупции), от общего количества органов государственной власти Республики Коми, государственных органов Республики Коми (%);</w:t>
            </w:r>
          </w:p>
          <w:p w:rsidR="00934AB7" w:rsidRDefault="00934AB7">
            <w:pPr>
              <w:pStyle w:val="ConsPlusNormal"/>
              <w:jc w:val="both"/>
            </w:pPr>
            <w:r>
              <w:t>3) доля муниципальных образований в Республике Коми, принявших антикоррупционные программы (планы противодействия коррупции), от общего количества муниципальных образований в Республике Коми (%);</w:t>
            </w:r>
          </w:p>
          <w:p w:rsidR="00934AB7" w:rsidRDefault="00934AB7">
            <w:pPr>
              <w:pStyle w:val="ConsPlusNormal"/>
              <w:jc w:val="both"/>
            </w:pPr>
            <w:r>
              <w:t>4) доля государственных учреждений Республики Коми, муниципальных учреждений в Республике Коми, государственных унитарных предприятий Республики Коми, муниципальных унитарных предприятий в Республике Коми, принявших антикоррупционные программы (планы противодействия коррупции), от общего количества указанных организаций (%);</w:t>
            </w:r>
          </w:p>
          <w:p w:rsidR="00934AB7" w:rsidRDefault="00934AB7">
            <w:pPr>
              <w:pStyle w:val="ConsPlusNormal"/>
              <w:jc w:val="both"/>
            </w:pPr>
            <w:r>
              <w:t>5) доля лиц, претендующих на замещение должностей или замещающих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представивших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w:t>
            </w:r>
          </w:p>
          <w:p w:rsidR="00934AB7" w:rsidRDefault="00934AB7">
            <w:pPr>
              <w:pStyle w:val="ConsPlusNormal"/>
              <w:jc w:val="both"/>
            </w:pPr>
            <w:r>
              <w:t xml:space="preserve">6) доля органов государственной власти Республики Коми, государственных органов Республики Коми, осуществляющих внутренний мониторинг достоверности и полноты сведений о доходах, расходах, об имуществе и обязательствах имущественного характера в отношении 100% лиц, замещающих должности, </w:t>
            </w:r>
            <w:r>
              <w:lastRenderedPageBreak/>
              <w:t>замещение которых влечет за собой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p>
          <w:p w:rsidR="00934AB7" w:rsidRDefault="00934AB7">
            <w:pPr>
              <w:pStyle w:val="ConsPlusNormal"/>
              <w:jc w:val="both"/>
            </w:pPr>
            <w:r>
              <w:t>7) доля органов местного самоуправления в Республике Коми, осуществляющих внутренний мониторинг достоверности и полноты сведений о доходах, расходах, об имуществе и обязательствах имущественного характера в отношении 100% лиц, замещающих должности, замещение которых влечет за собой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p>
          <w:p w:rsidR="00934AB7" w:rsidRDefault="00934AB7">
            <w:pPr>
              <w:pStyle w:val="ConsPlusNormal"/>
              <w:jc w:val="both"/>
            </w:pPr>
            <w:r>
              <w:t>8) доля лиц, замещающих муниципальные должности в Республике Коми, должности глав (руководителей) местных администраций муниципальных образований по контракту, в отношении которых Администрацией Главы Республики Коми проведен внутренний мониторинг достоверности и полноты сведений о доходах, расходах, об имуществе и обязательствах имущественного характера, от общего количества указанных лиц (%);</w:t>
            </w:r>
          </w:p>
          <w:p w:rsidR="00934AB7" w:rsidRDefault="00934AB7">
            <w:pPr>
              <w:pStyle w:val="ConsPlusNormal"/>
              <w:jc w:val="both"/>
            </w:pPr>
            <w:r>
              <w:t>9) доля органов государственной власти Республики Коми, государственных органов Республики Коми, осуществляющих в случаях, установленных законодательством, проверки достоверности и полноты сведений, представляемых гражданами, претендующими на замещение государственных должностей Республики Коми, должностей государственной гражданской службы Республики Коми, лицами, замещающими указанные должности, и соблюдения лицами, замещающими государственные должности Республики Коми, государственными гражданскими служащими Республики Коми ограничений и запретов, 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от общего количества органов государственной власти Республики Коми, государственных органов Республики Коми (%);</w:t>
            </w:r>
          </w:p>
          <w:p w:rsidR="00934AB7" w:rsidRDefault="00934AB7">
            <w:pPr>
              <w:pStyle w:val="ConsPlusNormal"/>
              <w:jc w:val="both"/>
            </w:pPr>
            <w:r>
              <w:t xml:space="preserve">10) доля органов местного самоуправления в Республике Коми, осуществляющих в случаях, установленных законодательством, проверки достоверности и полноты сведений, представляемых гражданами, претендующими на замещение муниципальных должностей в Республике Коми, должностей муниципальной службы в Республике Коми, лицами, замещающими указанные должности, и соблюдения лицами, замещающими муниципальные должности в </w:t>
            </w:r>
            <w:r>
              <w:lastRenderedPageBreak/>
              <w:t>Республике Коми, муниципальными служащими в Республике Коми ограничений и запретов, от общего количества органов местного самоуправления в Республике Коми (%);</w:t>
            </w:r>
          </w:p>
          <w:p w:rsidR="00934AB7" w:rsidRDefault="00934AB7">
            <w:pPr>
              <w:pStyle w:val="ConsPlusNormal"/>
              <w:jc w:val="both"/>
            </w:pPr>
            <w:r>
              <w:t>11) доля органов государственной власти Республики Коми, государственных органов Республики Коми, осуществляющих мероприятия, направленные на выявление личной заинтересованности (в том числе скрытой аффилированности) лиц, замещающих должности в органах государственной власти Республики Коми, государственных органах Республики Коми, которая может привести к конфликту интересов, от общего количества органов государственной власти Республики Коми, государственных органов Республики Коми (%);</w:t>
            </w:r>
          </w:p>
          <w:p w:rsidR="00934AB7" w:rsidRDefault="00934AB7">
            <w:pPr>
              <w:pStyle w:val="ConsPlusNormal"/>
              <w:jc w:val="both"/>
            </w:pPr>
            <w:r>
              <w:t>12) доля органов местного самоуправления в Республике Коми, осуществляющих мероприятия, направленные на выявление личной заинтересованности (в том числе скрытой аффилированности) лиц, замещающих должности в органах местного самоуправления в Республике Коми, которая может привести к конфликту интересов, от общего количества органов местного самоуправления в Республике Коми (%);</w:t>
            </w:r>
          </w:p>
          <w:p w:rsidR="00934AB7" w:rsidRDefault="00934AB7">
            <w:pPr>
              <w:pStyle w:val="ConsPlusNormal"/>
              <w:jc w:val="both"/>
            </w:pPr>
            <w:r>
              <w:t>13) доля государственных гражданских служащих Республики Коми и муниципальных служащих в Республике Коми, ответственных за профилактику коррупционных и иных правонарушений, ранее не обучавшихся по образовательным программам по вопросам противодействия коррупции, прошедших обучение по вопросам противодействия коррупции по образовательной программе базового уровня в отчетном периоде, от общего количества государственных гражданских служащих Республики Коми и муниципальных служащих в Республике Коми, ответственных за профилактику коррупционных и иных правонарушений, ранее не обучавшихся по образовательным программам по вопросам противодействия коррупции (%);</w:t>
            </w:r>
          </w:p>
          <w:p w:rsidR="00934AB7" w:rsidRDefault="00934AB7">
            <w:pPr>
              <w:pStyle w:val="ConsPlusNormal"/>
              <w:jc w:val="both"/>
            </w:pPr>
            <w:r>
              <w:t>14) доля государственных гражданских служащих Республики Коми и муниципальных служащих в Республике Коми, ответственных за профилактику коррупционных и иных правонарушений, ранее обучавшихся по вопросам противодействия коррупции по образовательной программе базового уровня, прошедших обучение по вопросам противодействия коррупции по образовательной программе повышенного уровня в отчетном периоде, от общего количества государственных гражданских служащих Республики Коми и муниципальных служащих в Республике Коми, ответственных за профилактику коррупционных и иных правонарушений, ранее обучавшихся по вопросам противодействия коррупции по образовательной программе базового уровня (%);</w:t>
            </w:r>
          </w:p>
          <w:p w:rsidR="00934AB7" w:rsidRDefault="00934AB7">
            <w:pPr>
              <w:pStyle w:val="ConsPlusNormal"/>
              <w:jc w:val="both"/>
            </w:pPr>
            <w:r>
              <w:t xml:space="preserve">15) количество проведенных семинаров для государственных гражданских служащих Республики Коми, муниципальных служащих в Республике Коми, ответственных за профилактику коррупционных </w:t>
            </w:r>
            <w:r>
              <w:lastRenderedPageBreak/>
              <w:t>и иных правонарушений (ед.);</w:t>
            </w:r>
          </w:p>
          <w:p w:rsidR="00934AB7" w:rsidRDefault="00934AB7">
            <w:pPr>
              <w:pStyle w:val="ConsPlusNormal"/>
              <w:jc w:val="both"/>
            </w:pPr>
            <w:r>
              <w:t>16) количество проведенных семинаров для представителей малого и среднего бизнеса по вопросам защиты их прав и законных интересов, противодействия коррупционным рискам в осуществлении экономической деятельности (ед.);</w:t>
            </w:r>
          </w:p>
          <w:p w:rsidR="00934AB7" w:rsidRDefault="00934AB7">
            <w:pPr>
              <w:pStyle w:val="ConsPlusNormal"/>
              <w:jc w:val="both"/>
            </w:pPr>
            <w:r>
              <w:t>17) снижение уровня коррупции в Республике Коми по сравнению с уровнем коррупции в Республике Коми 2018 года (по данным социологических исследований) (процентных пунктов)</w:t>
            </w:r>
          </w:p>
        </w:tc>
      </w:tr>
      <w:tr w:rsidR="00934AB7">
        <w:tc>
          <w:tcPr>
            <w:tcW w:w="170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Сроки реализации Программы</w:t>
            </w:r>
          </w:p>
        </w:tc>
        <w:tc>
          <w:tcPr>
            <w:tcW w:w="737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2018 - 2020 годы</w:t>
            </w:r>
          </w:p>
        </w:tc>
      </w:tr>
      <w:tr w:rsidR="00934AB7">
        <w:tc>
          <w:tcPr>
            <w:tcW w:w="170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Объем и источники финансирования Программы</w:t>
            </w:r>
          </w:p>
        </w:tc>
        <w:tc>
          <w:tcPr>
            <w:tcW w:w="737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в пределах средств республиканского бюджета Республики Коми, предусмотренных законом Республики Коми о республиканском бюджете Республики Коми на очередной финансовый год и плановый период</w:t>
            </w:r>
          </w:p>
        </w:tc>
      </w:tr>
      <w:tr w:rsidR="00934AB7">
        <w:tc>
          <w:tcPr>
            <w:tcW w:w="170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Ожидаемые результаты реализации Программы</w:t>
            </w:r>
          </w:p>
        </w:tc>
        <w:tc>
          <w:tcPr>
            <w:tcW w:w="737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реализация Программы будет способствовать:</w:t>
            </w:r>
          </w:p>
          <w:p w:rsidR="00934AB7" w:rsidRDefault="00934AB7">
            <w:pPr>
              <w:pStyle w:val="ConsPlusNormal"/>
              <w:jc w:val="both"/>
            </w:pPr>
            <w:r>
              <w:t>1) предупреждению и выявлению коррупционных правонарушений в ходе исполнения республиканского бюджета Республики Коми, местных бюджетов;</w:t>
            </w:r>
          </w:p>
          <w:p w:rsidR="00934AB7" w:rsidRDefault="00934AB7">
            <w:pPr>
              <w:pStyle w:val="ConsPlusNormal"/>
              <w:jc w:val="both"/>
            </w:pPr>
            <w:r>
              <w:t>2) повышению доверия общества к деятельности органов власти и управления всех уровней;</w:t>
            </w:r>
          </w:p>
          <w:p w:rsidR="00934AB7" w:rsidRDefault="00934AB7">
            <w:pPr>
              <w:pStyle w:val="ConsPlusNormal"/>
              <w:jc w:val="both"/>
            </w:pPr>
            <w:r>
              <w:t>3) обеспечению реализации гражданами своих прав и свобод;</w:t>
            </w:r>
          </w:p>
          <w:p w:rsidR="00934AB7" w:rsidRDefault="00934AB7">
            <w:pPr>
              <w:pStyle w:val="ConsPlusNormal"/>
              <w:jc w:val="both"/>
            </w:pPr>
            <w:r>
              <w:t>4) повышению степени удовлетворенности граждан и организаций качеством и доступностью предоставления государственных и муниципальных услуг;</w:t>
            </w:r>
          </w:p>
          <w:p w:rsidR="00934AB7" w:rsidRDefault="00934AB7">
            <w:pPr>
              <w:pStyle w:val="ConsPlusNormal"/>
              <w:jc w:val="both"/>
            </w:pPr>
            <w:r>
              <w:t>5) сокращению числа граждан, столкнувшихся с проявлениями коррупции в органах государственной власти Республики Коми, государственных органах Республики Коми, органах местного самоуправления в Республике Коми;</w:t>
            </w:r>
          </w:p>
          <w:p w:rsidR="00934AB7" w:rsidRDefault="00934AB7">
            <w:pPr>
              <w:pStyle w:val="ConsPlusNormal"/>
              <w:jc w:val="both"/>
            </w:pPr>
            <w:r>
              <w:t>6) повышению правовой культуры граждан, формированию в общественном сознании устойчивых моделей законопослушного поведения;</w:t>
            </w:r>
          </w:p>
          <w:p w:rsidR="00934AB7" w:rsidRDefault="00934AB7">
            <w:pPr>
              <w:pStyle w:val="ConsPlusNormal"/>
              <w:jc w:val="both"/>
            </w:pPr>
            <w:r>
              <w:t>7) совершенствованию и развитию направлений взаимодействия органов государственной власти Республики Коми, государственных органов Республики Коми, органов местного самоуправления в Республике Коми, правоохранительных и иных государственных органов в сфере противодействия коррупции;</w:t>
            </w:r>
          </w:p>
          <w:p w:rsidR="00934AB7" w:rsidRDefault="00934AB7">
            <w:pPr>
              <w:pStyle w:val="ConsPlusNormal"/>
              <w:jc w:val="both"/>
            </w:pPr>
            <w:r>
              <w:t>8) созданию условий и обеспечению участия институтов гражданского общества и населения в реализации антикоррупционной политики в Республике Коми;</w:t>
            </w:r>
          </w:p>
          <w:p w:rsidR="00934AB7" w:rsidRDefault="00934AB7">
            <w:pPr>
              <w:pStyle w:val="ConsPlusNormal"/>
              <w:jc w:val="both"/>
            </w:pPr>
            <w:r>
              <w:t>9) повышению эффективности общественного контроля за деятельностью органов государственной власти Республики Коми, государственных органов Республики Коми, органов местного самоуправления в Республике Коми</w:t>
            </w:r>
          </w:p>
        </w:tc>
      </w:tr>
      <w:tr w:rsidR="00934AB7">
        <w:tc>
          <w:tcPr>
            <w:tcW w:w="170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Управление Программой</w:t>
            </w:r>
          </w:p>
        </w:tc>
        <w:tc>
          <w:tcPr>
            <w:tcW w:w="737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координацию деятельности исполнителей Программы, мониторинг хода реализации Программы осуществляет Администрация Главы Республики Коми</w:t>
            </w:r>
          </w:p>
        </w:tc>
      </w:tr>
    </w:tbl>
    <w:p w:rsidR="00934AB7" w:rsidRDefault="00934AB7">
      <w:pPr>
        <w:pStyle w:val="ConsPlusNormal"/>
      </w:pPr>
    </w:p>
    <w:p w:rsidR="00934AB7" w:rsidRDefault="00934AB7">
      <w:pPr>
        <w:pStyle w:val="ConsPlusTitle"/>
        <w:jc w:val="center"/>
        <w:outlineLvl w:val="1"/>
      </w:pPr>
      <w:r>
        <w:t>I. Мероприятия Программы</w:t>
      </w:r>
    </w:p>
    <w:p w:rsidR="00934AB7" w:rsidRDefault="00934AB7">
      <w:pPr>
        <w:pStyle w:val="ConsPlusNormal"/>
      </w:pPr>
    </w:p>
    <w:p w:rsidR="00934AB7" w:rsidRDefault="00934AB7">
      <w:pPr>
        <w:pStyle w:val="ConsPlusNormal"/>
        <w:ind w:firstLine="540"/>
        <w:jc w:val="both"/>
      </w:pPr>
      <w:r>
        <w:t>Перечень мероприятий Программы с указанием сроков их исполнения, ответственных исполнителей представлен в таблице 1.</w:t>
      </w:r>
    </w:p>
    <w:p w:rsidR="00934AB7" w:rsidRDefault="00934AB7">
      <w:pPr>
        <w:pStyle w:val="ConsPlusNormal"/>
      </w:pPr>
    </w:p>
    <w:p w:rsidR="00934AB7" w:rsidRDefault="00934AB7">
      <w:pPr>
        <w:pStyle w:val="ConsPlusNormal"/>
        <w:jc w:val="right"/>
        <w:outlineLvl w:val="2"/>
      </w:pPr>
      <w:r>
        <w:t>Таблица 1</w:t>
      </w:r>
    </w:p>
    <w:p w:rsidR="00934AB7" w:rsidRDefault="00934AB7">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685"/>
        <w:gridCol w:w="2268"/>
        <w:gridCol w:w="2551"/>
      </w:tblGrid>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N п/п</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Срок реализации, годы</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Исполнитель</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1</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2</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3</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4</w:t>
            </w:r>
          </w:p>
        </w:tc>
      </w:tr>
      <w:tr w:rsidR="00934AB7">
        <w:tc>
          <w:tcPr>
            <w:tcW w:w="9071" w:type="dxa"/>
            <w:gridSpan w:val="4"/>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outlineLvl w:val="3"/>
            </w:pPr>
            <w:r>
              <w:t>1. Совершенствование правовых основ, в том числе касающихся системы запретов, ограничений и требований, установленных в целях противодействия коррупции, и организационных мер, направленных на противодействие коррупции в Республике Коми, выявление и устранение коррупционных рисков</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1.1</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Разработка проектов нормативных правовых актов Республики Коми в целях реализации федерального законодательства по противодействию коррупции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Администрация Главы Республики Коми</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1.2</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Разработка проектов нормативных правовых актов органов государственной власти Республики Коми, государственных органов Республики Коми в целях реализации федерального и республиканского законодательства по противодействию коррупции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исполнительной власти Республики Коми, государственные органы Республики Коми (по согласованию), Государственный Совет Республики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1.3</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Разработка проектов муниципальных правовых актов в целях реализации федерального и республиканского законодательства по противодействию коррупции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1.4</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Организация разработки проектов правовых актов в целях противодействия коррупции в государственных учреждениях Республики Коми, муниципальных учреждениях в Республике Коми, государственных унитарных предприятиях Республики Коми, муниципальных унитарных предприятиях в Республике Коми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исполнительной власти Республики Коми, осуществляющие функции и полномочия учредителя государственных учреждений Республики Коми, организационно-методическое руководство, координацию деятельности государственных унитарных предприятий Республики Коми, органы местного самоуправления в Республике Коми, осуществляющие функции и полномочия учредителя муниципальных учреждений в Республике Коми, организационно-методическое руководство, координацию деятельности муниципальных унитарных предприятий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1.5</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Проведение антикоррупционной экспертизы нормативных правовых актов Республики Коми, проектов нормативных правовых актов Республики Коми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исполнительной власти Республики Коми, государственные органы Республики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1.6</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 xml:space="preserve">Проведение антикоррупционной экспертизы муниципальных нормативных правовых актов, </w:t>
            </w:r>
            <w:r>
              <w:lastRenderedPageBreak/>
              <w:t>проектов муниципальных нормативных правовых актов</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 xml:space="preserve">органы местного самоуправления в Республике Коми (по </w:t>
            </w:r>
            <w:r>
              <w:lastRenderedPageBreak/>
              <w:t>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1.7</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Организация заседаний Комиссии по координации работы по противодействию коррупции в Республике Коми, президиума Комиссии по координации работы по противодействию коррупции в Республике Коми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Администрация Главы Республики Коми</w:t>
            </w:r>
          </w:p>
        </w:tc>
      </w:tr>
      <w:tr w:rsidR="00934AB7">
        <w:tc>
          <w:tcPr>
            <w:tcW w:w="567" w:type="dxa"/>
            <w:tcBorders>
              <w:top w:val="single" w:sz="4" w:space="0" w:color="auto"/>
              <w:left w:val="single" w:sz="4" w:space="0" w:color="auto"/>
              <w:right w:val="single" w:sz="4" w:space="0" w:color="auto"/>
            </w:tcBorders>
          </w:tcPr>
          <w:p w:rsidR="00934AB7" w:rsidRDefault="00934AB7">
            <w:pPr>
              <w:pStyle w:val="ConsPlusNormal"/>
            </w:pPr>
            <w:r>
              <w:t>1.8</w:t>
            </w:r>
          </w:p>
        </w:tc>
        <w:tc>
          <w:tcPr>
            <w:tcW w:w="3685" w:type="dxa"/>
            <w:vMerge w:val="restart"/>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Обеспечение рассмотрения на заседаниях Комиссии по координации работы по противодействию коррупции в Республике Коми вопросов:</w:t>
            </w:r>
          </w:p>
          <w:p w:rsidR="00934AB7" w:rsidRDefault="00934AB7">
            <w:pPr>
              <w:pStyle w:val="ConsPlusNormal"/>
              <w:jc w:val="both"/>
            </w:pPr>
            <w:r>
              <w:t>о мерах по предотвращению и урегулированию конфликта интересов, принятых лицами, замещающими государственные должности Республики Коми, муниципальные должности в Республике Коми, должности государственной гражданской службы Республики Коми, муниципальной службы в Республике Коми;</w:t>
            </w:r>
          </w:p>
          <w:p w:rsidR="00934AB7" w:rsidRDefault="00934AB7">
            <w:pPr>
              <w:pStyle w:val="ConsPlusNormal"/>
              <w:jc w:val="both"/>
            </w:pPr>
            <w:r>
              <w:t>о результатах осуществления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934AB7" w:rsidRDefault="00934AB7">
            <w:pPr>
              <w:pStyle w:val="ConsPlusNormal"/>
              <w:jc w:val="both"/>
            </w:pPr>
            <w:r>
              <w:t>о совершенствовании мер по противодействию коррупции в сфере закупок товаров, работ, услуг для обеспечения государственных или муниципальных нужд;</w:t>
            </w:r>
          </w:p>
          <w:p w:rsidR="00934AB7" w:rsidRDefault="00934AB7">
            <w:pPr>
              <w:pStyle w:val="ConsPlusNormal"/>
              <w:jc w:val="both"/>
            </w:pPr>
            <w:r>
              <w:t>о повышении самостоятельности органа Республики Коми по профилактике коррупционных и иных правонарушений;</w:t>
            </w:r>
          </w:p>
          <w:p w:rsidR="00934AB7" w:rsidRDefault="00934AB7">
            <w:pPr>
              <w:pStyle w:val="ConsPlusNormal"/>
              <w:jc w:val="both"/>
            </w:pPr>
            <w:r>
              <w:t xml:space="preserve">о реализации региональной программы "Противодействие </w:t>
            </w:r>
            <w:r>
              <w:lastRenderedPageBreak/>
              <w:t>коррупции в Республике Коми (2018 - 2020 годы)";</w:t>
            </w:r>
          </w:p>
          <w:p w:rsidR="00934AB7" w:rsidRDefault="00934AB7">
            <w:pPr>
              <w:pStyle w:val="ConsPlusNormal"/>
              <w:jc w:val="both"/>
            </w:pPr>
            <w:r>
              <w:t>о механизмах и условиях введения в организациях, осуществляющих предпринимательскую деятельность, антикоррупционных стандартов</w:t>
            </w:r>
          </w:p>
        </w:tc>
        <w:tc>
          <w:tcPr>
            <w:tcW w:w="2268" w:type="dxa"/>
            <w:vMerge w:val="restart"/>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2018 - 2020</w:t>
            </w:r>
          </w:p>
        </w:tc>
        <w:tc>
          <w:tcPr>
            <w:tcW w:w="2551" w:type="dxa"/>
            <w:vMerge w:val="restart"/>
            <w:tcBorders>
              <w:top w:val="single" w:sz="4" w:space="0" w:color="auto"/>
              <w:left w:val="single" w:sz="4" w:space="0" w:color="auto"/>
              <w:bottom w:val="single" w:sz="4" w:space="0" w:color="auto"/>
              <w:right w:val="single" w:sz="4" w:space="0" w:color="auto"/>
            </w:tcBorders>
          </w:tcPr>
          <w:p w:rsidR="00934AB7" w:rsidRDefault="00934AB7">
            <w:pPr>
              <w:pStyle w:val="ConsPlusNormal"/>
            </w:pPr>
            <w:r>
              <w:t>Администрация Главы Республики Коми</w:t>
            </w:r>
          </w:p>
        </w:tc>
      </w:tr>
      <w:tr w:rsidR="00934AB7">
        <w:tc>
          <w:tcPr>
            <w:tcW w:w="567" w:type="dxa"/>
            <w:tcBorders>
              <w:left w:val="single" w:sz="4" w:space="0" w:color="auto"/>
              <w:bottom w:val="single" w:sz="4" w:space="0" w:color="auto"/>
              <w:right w:val="single" w:sz="4" w:space="0" w:color="auto"/>
            </w:tcBorders>
          </w:tcPr>
          <w:p w:rsidR="00934AB7" w:rsidRDefault="00934AB7">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934AB7" w:rsidRDefault="00934AB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34AB7" w:rsidRDefault="00934AB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34AB7" w:rsidRDefault="00934AB7">
            <w:pPr>
              <w:pStyle w:val="ConsPlusNormal"/>
            </w:pP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1.9</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Обеспечение действенного функционирования комиссий по противодействию коррупции муниципальных образований в Республике Коми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1.10</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Обеспечение действенного функционирования комиссий по противодействию коррупции в государственных учреждениях Республики Коми, государственных унитарных предприятиях Республики Коми, муниципальных учреждениях в Республике Коми, муниципальных унитарных предприятиях в Республике Коми, в том числе рассмотрение на заседаниях данных комиссий вопросов о состоянии работы по противодействию коррупции в соответствующих учреждениях, предприятиях</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 xml:space="preserve">органы исполнительной власти Республики Коми, осуществляющие функции и полномочия учредителя государственных учреждений Республики Коми, организационно-методическое руководство, координацию деятельности государственных унитарных предприятий Республики Коми, органы местного самоуправления в Республике Коми, осуществляющие функции и полномочия учредителя муниципальных учреждений в Республике Коми, организационно-методическое руководство, координацию деятельности муниципальных унитарных </w:t>
            </w:r>
            <w:r>
              <w:lastRenderedPageBreak/>
              <w:t>предприятий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1.11</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Расширение практики взаимодействия органов государственной власти Республики Коми, государственных органов Республики Коми, органов местного самоуправления в Республике Коми с федеральными органами государственной власти и иными государственными органами в сфере противодействия коррупции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исполнительной власти Республики Коми, государственные органы Республики Коми (по согласованию), Государственный Совет Республики Коми (по согласованию), 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1.12</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Разработка, утверждение и реализация антикоррупционных программ (планов противодействия коррупции)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исполнительной власти Республики Коми, государственные органы Республики Коми (по согласованию), Государственный Совет Республики Коми (по согласованию), 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1.13</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 xml:space="preserve">Разработка и утверждение методики оценки антикоррупционных программ (планов противодействия коррупции) органов государственной власти Республики Коми, государственных органов Республики Коми, органов местного самоуправления в Республике Коми и </w:t>
            </w:r>
            <w:r>
              <w:lastRenderedPageBreak/>
              <w:t>эффективности их реализации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до 1 декабря 2018 года</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Администрация Главы Республики Коми</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1.14</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Проведение оценки антикоррупционных программ (планов противодействия коррупции) органов государственной власти Республики Коми, государственных органов Республики Коми, органов местного самоуправления в Республике Коми и эффективности их реализации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ежегодно до 1 апреля года, следующего за отчетным</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Администрация Главы Республики Коми</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1.15</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Проведение общественных обсуждений (с привлечением экспертного сообщества) проектов антикоррупционных программ (планов противодействия коррупции) на 2018 - 2020 годы</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исполнительной власти Республики Коми, государственные органы Республики Коми (по согласованию), Государственный Совет Республики Коми (по согласованию), 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1.16</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Обеспечение разработки и реализации мер по предупреждению коррупции в государственных учреждениях Республики Коми, муниципальных учреждениях в Республике Коми, государственных унитарных предприятиях Республики Коми, муниципальных унитарных предприятиях в Республике Коми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 xml:space="preserve">органы исполнительной власти Республики Коми, осуществляющие функции и полномочия учредителя государственных учреждений Республики Коми, организационно-методическое руководство, координацию деятельности государственных унитарных предприятий Республики Коми, </w:t>
            </w:r>
            <w:r>
              <w:lastRenderedPageBreak/>
              <w:t>органы местного самоуправления в Республике Коми, осуществляющие функции и полномочия учредителя муниципальных учреждений в Республике Коми, организационно-методическое руководство, координацию деятельности муниципальных унитарных предприятий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1.17</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Разработка методических рекомендаций, информационно-разъяснительных материалов, модельных нормативных правовых актов органов государственной власти Республики Коми, государственных органов Республики Коми, органов местного самоуправления в Республике Коми, государственных учреждений Республики Коми, государственных унитарных предприятий Республики Коми, муниципальных учреждений в Республике Коми, муниципальных унитарных предприятий в Республике Коми по вопросам противодействия коррупции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Администрация Главы Республики Коми, иные органы исполнительной власти Республики Коми, государственные органы Республики Коми (по согласованию), Государственный Совет Республики Коми (по согласованию), 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1.18</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Разработка, утверждение и актуализация административных регламентов предоставления государственных и муниципальных услуг</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 xml:space="preserve">органы исполнительной власти Республики Коми, органы местного самоуправления в Республике Коми (по </w:t>
            </w:r>
            <w:r>
              <w:lastRenderedPageBreak/>
              <w:t>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1.19</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Разработка, утверждение и актуализация административных регламентов осуществления регионального государственного контроля (надзора), муниципального контроля</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исполнительной власти Республики Коми, 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1.20</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Организация предоставления государственных и муниципальных услуг в электронном виде</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Администрация Главы Республики Коми, иные органы исполнительной власти Республики Коми, 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1.21</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Обеспечение контроля за осуществлением государственных полномочий, переданных органам местного самоуправления в Республике Коми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исполнительной власти Республики Коми, осуществляющие контроль за реализацией органами местного самоуправления в Республике Коми переданных государственных полномочий</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1.22</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Проведение проверок соблюдения законодательства о противодействии коррупции в пределах установленной компетенции при осуществлении внешнего государственного финансового контроля Республики Коми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Контрольно-счетная палата Республики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1.23</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 xml:space="preserve">Проведение проверок состояния финансовой дисциплины в государственных учреждениях Республики Коми, государственных унитарных </w:t>
            </w:r>
            <w:r>
              <w:lastRenderedPageBreak/>
              <w:t>предприятиях Республики Коми, муниципальных учреждениях в Республике Коми, муниципальных унитарных предприятиях в Республике Коми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 xml:space="preserve">органы исполнительной власти Республики Коми, осуществляющие функции и полномочия </w:t>
            </w:r>
            <w:r>
              <w:lastRenderedPageBreak/>
              <w:t>учредителя государственных учреждений Республики Коми, организационно-методическое руководство, координацию деятельности государственных унитарных предприятий Республики Коми, органы местного самоуправления в Республике Коми, осуществляющие функции и полномочия учредителя муниципальных учреждений в Республике Коми, организационно-методическое руководство, координацию деятельности муниципальных унитарных предприятий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1.24</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Проведение органами государственной власти Республики Коми, государственными органами Республики Коми, органами местного самоуправления в Республике Коми оценки коррупционных рисков, возникающих при реализации возложенных полномочий</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ежегодно до 1 марта года, следующего за отчетным</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исполнительной власти Республики Коми, государственные органы Республики Коми (по согласованию), 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1.25</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 xml:space="preserve">Разработка и утверждение карт коррупционных рисков при осуществлении функций контроля (надзора) и комплекса правовых и </w:t>
            </w:r>
            <w:r>
              <w:lastRenderedPageBreak/>
              <w:t>организационных мероприятий по их минимизации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2019 - 2020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 xml:space="preserve">органы исполнительной власти Республики Коми, осуществляющие </w:t>
            </w:r>
            <w:r>
              <w:lastRenderedPageBreak/>
              <w:t>функции контроля (надзора)</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1.26</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Проведение мониторинга хода реализации комплекса правовых и организационных мероприятий по минимизации коррупционных рисков при осуществлении функций контроля (надзора)</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2019 - 2020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исполнительной власти Республики Коми, осуществляющие функции контроля (надзора)</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1.27</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Разработка и утверждение карт коррупционных рисков при осуществлении функций муниципального контроля и комплекса правовых и организационных мероприятий по их минимизации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1.28</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Проведение мониторинга хода реализации комплекса правовых и организационных мероприятий по минимизации коррупционных рисков при осуществлении функций муниципального контроля</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1.29</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Анализ жалоб и обращений граждан о фактах коррупции в органах государственной власти Республики Коми, государственных органах Республики Коми, органах местного самоуправления в Республике Коми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исполнительной власти Республики Коми, государственные органы Республики Коми (по согласованию), Государственный Совет Республики Коми (по согласованию), 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1.30</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 xml:space="preserve">Проведение мониторинга принятых правовых актов органов государственной власти Республики Коми, государственных органов </w:t>
            </w:r>
            <w:r>
              <w:lastRenderedPageBreak/>
              <w:t>Республики Коми, органов местного самоуправления в Республике Коми по вопросам противодействия коррупции в целях установления их соответствия законодательству</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 xml:space="preserve">Администрация Главы Республики Коми, иные органы исполнительной власти Республики Коми, </w:t>
            </w:r>
            <w:r>
              <w:lastRenderedPageBreak/>
              <w:t>государственные органы Республики Коми (по согласованию), Государственный Совет Республики Коми (по согласованию), органы местного самоуправления в Республике Коми (по согласованию)</w:t>
            </w:r>
          </w:p>
        </w:tc>
      </w:tr>
      <w:tr w:rsidR="00934AB7">
        <w:tc>
          <w:tcPr>
            <w:tcW w:w="9071" w:type="dxa"/>
            <w:gridSpan w:val="4"/>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outlineLvl w:val="3"/>
            </w:pPr>
            <w:r>
              <w:lastRenderedPageBreak/>
              <w:t>2. Повышение эффективности противодействия коррупции и совершенствование антикоррупционных механизмов в реализации кадровой политики органов государственной власти Республики Коми, государственных органов Республики Коми, органов местного самоуправления в Республике Коми</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2.1</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Обеспечение действенного функционирования комиссий по соблюдению требований к служебному поведению государственных гражданских служащих Республики Коми, муниципальных служащих в Республике Коми и урегулированию конфликта интересов</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исполнительной власти Республики Коми, государственные органы Республики Коми (по согласованию), 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2.2</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 xml:space="preserve">Обеспечение использования специального программного обеспечения "Справки БК"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w:t>
            </w:r>
            <w:r>
              <w:lastRenderedPageBreak/>
              <w:t>доходах, расходах, об имуществе и обязательствах имущественного характера</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2019 - 2020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исполнительной власти Республики Коми, государственные органы Республики Коми (по согласованию), Государственный Совет Республики Коми (по согласованию), 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2.3</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Обеспечение в органах государственной власти Республики Коми, государственных органах Республики Коми обработки справок о доходах, расходах, об имуществе и обязательствах имущественного характера, проведения анализа указанных в них сведений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2019 - 2020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Администрация Главы Республики Коми, иные органы исполнительной власти Республики Коми, государственные органы Республики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2.4</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Разработка и реализация мер по обеспечению соблюдения депутатами Государственного Совета Республики Коми требований законодательства Российской Федерации о противодействии коррупции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Государственный Совет Республики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2.5</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 xml:space="preserve">Проведение внутреннего мониторинга 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Республики Коми, муниципальные должности в Республике Коми, должности государственной гражданской службы Республики Коми, муниципальной службы в Республике Коми, сведений о доходах, об имуществе и обязательствах имущественного характера, представленных </w:t>
            </w:r>
            <w:r>
              <w:lastRenderedPageBreak/>
              <w:t>руководителями государственных учреждений Республики Коми, муниципальных учреждений в Республике Коми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ежегодно до 1 июня года, следующего за отчетным</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исполнительной власти Республики Коми, государственные органы Республики Коми (по согласованию), Государственный Совет Республики Коми (по согласованию), 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2.6</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Осуществление контроля за соответствием расходов лиц, замещающих государственные должности Республики Коми, муниципальные должности в Республике Коми, должности государственной гражданской службы Республики Коми, муниципальной службы в Республике Коми, расходов их супруг (супругов) и несовершеннолетних детей доходам данных лиц и их супруг (супругов)</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исполнительной власти Республики Коми, государственные органы Республики Коми (по согласованию), Государственный Совет Республики Коми (по согласованию), 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2.7</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Проведение проверок достоверности и полноты сведений, представляемых гражданами, претендующими на замещение государственных должностей Республики Коми, муниципальных должностей в Республике Коми, должностей государственной гражданской службы Республики Коми, муниципальной службы в Республике Коми, должностей руководителей государственных учреждений Республики Коми и муниципальных учреждений в Республике Коми, лицами, замещающими указанные должности, а также соблюдения данными лицами запретов, ограничений и требований, установленных в целях противодействия коррупции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исполнительной власти Республики Коми, государственные органы Республики Коми (по согласованию), Государственный Совет Республики Коми (по согласованию), 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2.8</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 xml:space="preserve">Осуществление контроля за соблюдением лицами, замещающими государственные </w:t>
            </w:r>
            <w:r>
              <w:lastRenderedPageBreak/>
              <w:t>должности Республики Коми, муниципальные должности в Республике Коми, должности государственной гражданской службы Республики Коми, муниципальной службы в Республике Коми,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 и анализ осуществления контрольных мероприятий</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 xml:space="preserve">органы исполнительной власти Республики Коми, </w:t>
            </w:r>
            <w:r>
              <w:lastRenderedPageBreak/>
              <w:t>государственные органы Республики Коми (по согласованию), Государственный Совет Республики Коми (по согласованию), 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2.9</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Проведение мониторинга реализации лицами, замещающими государственные должности Республики Коми, муниципальные должности в Республике Коми, должности государственной гражданской службы Республики Коми, муниципальной службы в Республике Коми, обязанности принимать меры по предотвращению и (или) урегулированию конфликта интересов</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1 раз в полугодие (до 20 января, до 20 июля)</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исполнительной власти Республики Коми, государственные органы Республики Коми (по согласованию), Государственный Совет Республики Коми (по согласованию), 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2.10</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 xml:space="preserve">Проведение должностными лицами, ответственными за работу по профилактике коррупционных и иных правонарушений в органах государственной власти Республики Коми, государственных органах Республики Коми, органах местного самоуправления в </w:t>
            </w:r>
            <w:r>
              <w:lastRenderedPageBreak/>
              <w:t>Республике Коми, мероприятий, направленных на выявление личной заинтересованности (в том числе скрытой аффилированности), которая может привести к конфликту интересов</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1 раз в полугодие (до 20 января, до 20 июля)</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 xml:space="preserve">органы исполнительной власти Республики Коми, государственные органы Республики Коми (по согласованию), Государственный Совет Республики Коми (по </w:t>
            </w:r>
            <w:r>
              <w:lastRenderedPageBreak/>
              <w:t>согласованию), 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2.11</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Проведение мониторинга применения предусмотренных федеральным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до 15 числа месяца, следующего за отчетным кварталом</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Администрация Главы Республики Коми</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2.12</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Обеспечение принятия мер по повышению эффективности кадровой работы в части, касающейся ведения личных дел лиц, замещающих государственные должности Республики Коми, муниципальные должности в Республике Коми, должности государственной гражданской службы Республики Коми, муниципальной службы в Республике Коми,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исполнительной власти Республики Коми, государственные органы Республики Коми (по согласованию), 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2.13</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 xml:space="preserve">Проведение проверок соблюдения законодательства о </w:t>
            </w:r>
            <w:r>
              <w:lastRenderedPageBreak/>
              <w:t>противодействии коррупции в органах исполнительной власти Республики Коми, органах местного самоуправления в Республике Коми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 xml:space="preserve">2018 - 2020 (в соответствии с </w:t>
            </w:r>
            <w:r>
              <w:lastRenderedPageBreak/>
              <w:t>планом)</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Администрация Главы Республики Коми</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2.14</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Организация и проведение ротации государственных гражданских служащих Республики Коми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 xml:space="preserve">2018 - 2020 (в соответствии с </w:t>
            </w:r>
            <w:hyperlink r:id="rId15" w:history="1">
              <w:r>
                <w:rPr>
                  <w:color w:val="0000FF"/>
                </w:rPr>
                <w:t>Планом</w:t>
              </w:r>
            </w:hyperlink>
            <w:r>
              <w:t xml:space="preserve"> проведения ротации государственных гражданских служащих Республики Коми на 2013 - 2023 годы, утвержденным распоряжением Главы Республики Коми от 27 сентября 2013 г. N 267-р)</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Служба Республики Коми строительного, жилищного и технического надзора (контроля)</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2.15</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Проведение оценки эффективности деятельности ответственных должностных лиц органов государственной власти Республики Коми, государственных органов Республики Коми, органов местного самоуправления в Республике Коми за профилактику коррупционных и иных правонарушений</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ежегодно до 1 марта года, следующего за отчетным</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исполнительной власти Республики Коми, государственные органы Республики Коми (по согласованию), Государственный Совет Республики Коми (по согласованию), органы местного самоуправления в Республике Коми (по согласованию)</w:t>
            </w:r>
          </w:p>
        </w:tc>
      </w:tr>
      <w:tr w:rsidR="00934AB7">
        <w:tc>
          <w:tcPr>
            <w:tcW w:w="9071" w:type="dxa"/>
            <w:gridSpan w:val="4"/>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outlineLvl w:val="3"/>
            </w:pPr>
            <w:r>
              <w:t>3. Повышение эффективности просветительских, образовательных и иных мероприятий, направленных на формирование антикоррупционного поведения лиц, замещающих должности в органах государственной власти Республики Коми, государственных органах Республики Коми, органах местного самоуправления в Республике Коми, государственных учреждениях Республики Коми, государственных унитарных предприятиях Республики Коми, муниципальных учреждениях в Республике Коми, муниципальных унитарных предприятиях в Республике Коми, популяризацию в обществе антикоррупционных стандартов и развитие общественного правосознания</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3.1</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Организация обучения лиц, замещающих должности в органах государственной власти Республики Коми, государственных органах Республики Коми, органах местного самоуправления в Республике Коми, по вопросам профилактики и противодействия коррупции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Администрация Главы Республики Коми</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3.2</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Организация обучения государственных гражданских служащих Республики Коми, муниципальных служащих в Республике Коми, впервые поступивших на государственную гражданскую службу Республики Коми, муниципальную службу в Республике Коми, 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2019 - 2020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Администрация Главы Республики Коми</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3.3</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Организация ежегодного повышения квалификации государственных гражданских служащих Республики Коми и муниципальных служащих в Республике Коми, в должностные обязанности которых входит участие в противодействии коррупции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Администрация Главы Республики Коми</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3.4</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 xml:space="preserve">Осуществление комплекса организационных, разъяснительных и иных мер по соблюдению лицами, замещающими государственные должности Республики Коми, муниципальные должности в Республике Коми, должности государственной гражданской </w:t>
            </w:r>
            <w:r>
              <w:lastRenderedPageBreak/>
              <w:t>службы Республики Коми, муниципальной службы в Республике Коми, ограничений, запретов, исполнению обязанностей, установленных в целях противодействия коррупции, недопущению 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формированию у них негативного отношения к дарению подарков в связи с их должностным положением или в связи с исполнением ими служебных обязанностей, отрицательного отношения к коррупции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 xml:space="preserve">органы исполнительной власти Республики Коми, государственные органы Республики Коми (по согласованию), Государственный Совет Республики </w:t>
            </w:r>
            <w:r>
              <w:lastRenderedPageBreak/>
              <w:t>Коми (по согласованию), 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3.5</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Проведение тематических, информационно-методических семинаров для лиц, ответственных за профилактику коррупционных и иных правонарушений в органах государственной власти Республики Коми, государственных органах Республики Коми, органах местного самоуправления в Республике Коми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 (1 раз в полугодие)</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Администрация Главы Республики Коми</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3.6</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 xml:space="preserve">Разработка методических пособий и печатной продукции по вопросам повышения уровня правосознания граждан и популяризации антикоррупционных стандартов поведения, основанных на знаниях общих прав и обязанностей, а также обеспечение образовательных организаций методическими пособиями и печатной продукцией по указанным </w:t>
            </w:r>
            <w:r>
              <w:lastRenderedPageBreak/>
              <w:t>вопросам</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Министерство юстиции Республики Коми, Администрация Главы Республики Коми, Министерство образования, науки и молодежной политики Республики Коми</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3.7</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Разработка и распространение методических пособий и печатной продукции, проведение учебно-методических семинаров продолжительностью до пяти дней для работников общеобразовательных организаций по вопросам использования элементов антикоррупционного воспитания в учебном процессе</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Министерство образования, науки и молодежной политики Республики Коми, государственное образовательное учреждение дополнительного профессионального образования "Коми республиканский институт развития образования"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3.8</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Обеспечение внедрения образовательными организациями Республики Коми отдельного спецкурса по теме "Повышение уровня правосознания граждан и популяризация антикоррупционных стандартов поведения"</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Министерство образования, науки и молодежной политики Республики Коми, государственное образовательное учреждение дополнительного профессионального образования "Коми республиканский институт развития образования"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3.9</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Внедрение и обеспечение функционирования на официальном сайте Министерства юстиции Республики Коми в информационно-телекоммуникационной сети "Интернет" региональной интерактивной интернет-карты, отображающей участников бесплатной юридической помощи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Министерство юстиции Республики Коми, Администрация Главы Республики Коми</w:t>
            </w:r>
          </w:p>
        </w:tc>
      </w:tr>
      <w:tr w:rsidR="00934AB7">
        <w:tc>
          <w:tcPr>
            <w:tcW w:w="567" w:type="dxa"/>
            <w:tcBorders>
              <w:top w:val="single" w:sz="4" w:space="0" w:color="auto"/>
              <w:left w:val="single" w:sz="4" w:space="0" w:color="auto"/>
              <w:right w:val="single" w:sz="4" w:space="0" w:color="auto"/>
            </w:tcBorders>
          </w:tcPr>
          <w:p w:rsidR="00934AB7" w:rsidRDefault="00934AB7">
            <w:pPr>
              <w:pStyle w:val="ConsPlusNormal"/>
            </w:pPr>
            <w:r>
              <w:t>3.10</w:t>
            </w:r>
          </w:p>
        </w:tc>
        <w:tc>
          <w:tcPr>
            <w:tcW w:w="3685" w:type="dxa"/>
            <w:tcBorders>
              <w:top w:val="single" w:sz="4" w:space="0" w:color="auto"/>
              <w:left w:val="single" w:sz="4" w:space="0" w:color="auto"/>
              <w:right w:val="single" w:sz="4" w:space="0" w:color="auto"/>
            </w:tcBorders>
          </w:tcPr>
          <w:p w:rsidR="00934AB7" w:rsidRDefault="00934AB7">
            <w:pPr>
              <w:pStyle w:val="ConsPlusNormal"/>
              <w:jc w:val="both"/>
            </w:pPr>
            <w:r>
              <w:t>Оказание гражданам в установленном порядке бесплатной юридической помощи</w:t>
            </w:r>
          </w:p>
        </w:tc>
        <w:tc>
          <w:tcPr>
            <w:tcW w:w="2268" w:type="dxa"/>
            <w:tcBorders>
              <w:top w:val="single" w:sz="4" w:space="0" w:color="auto"/>
              <w:left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right w:val="single" w:sz="4" w:space="0" w:color="auto"/>
            </w:tcBorders>
          </w:tcPr>
          <w:p w:rsidR="00934AB7" w:rsidRDefault="00934AB7">
            <w:pPr>
              <w:pStyle w:val="ConsPlusNormal"/>
            </w:pPr>
            <w:r>
              <w:t xml:space="preserve">Министерство юстиции Республики Коми, государственное казенное учреждение </w:t>
            </w:r>
            <w:r>
              <w:lastRenderedPageBreak/>
              <w:t>Республики Коми "Центр обеспечения деятельности Администрации Главы Республики Коми" (по согласованию), органы исполнительной власти Республики Коми, государственные органы Республики Коми (по согласованию), органы местного самоуправления в Республике Коми (по согласованию)</w:t>
            </w:r>
          </w:p>
        </w:tc>
      </w:tr>
      <w:tr w:rsidR="00934AB7">
        <w:tc>
          <w:tcPr>
            <w:tcW w:w="9071" w:type="dxa"/>
            <w:gridSpan w:val="4"/>
            <w:tcBorders>
              <w:left w:val="single" w:sz="4" w:space="0" w:color="auto"/>
              <w:bottom w:val="single" w:sz="4" w:space="0" w:color="auto"/>
              <w:right w:val="single" w:sz="4" w:space="0" w:color="auto"/>
            </w:tcBorders>
          </w:tcPr>
          <w:p w:rsidR="00934AB7" w:rsidRDefault="00934AB7">
            <w:pPr>
              <w:pStyle w:val="ConsPlusNormal"/>
              <w:jc w:val="both"/>
            </w:pPr>
            <w:r>
              <w:lastRenderedPageBreak/>
              <w:t xml:space="preserve">(в ред. </w:t>
            </w:r>
            <w:hyperlink r:id="rId16" w:history="1">
              <w:r>
                <w:rPr>
                  <w:color w:val="0000FF"/>
                </w:rPr>
                <w:t>Указа</w:t>
              </w:r>
            </w:hyperlink>
            <w:r>
              <w:t xml:space="preserve"> Главы РК от 21.05.2019 N 43)</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3.11</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Организация и проведение республиканского конкурса антикоррупционной рекламы (плакат, баннер, видеоролик)</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Администрация Главы Республики Коми</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3.12</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Организация и проведение республиканского конкурса журналистских публикаций на тему "Средства массовой информации против коррупции"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Администрация Главы Республики Коми</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3.13</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Обеспечение создания художественных и документальных фильмов, 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Администрация Главы Республики Коми</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3.14</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 xml:space="preserve">Проведение комплекса </w:t>
            </w:r>
            <w:r>
              <w:lastRenderedPageBreak/>
              <w:t>мероприятий, приуроченных к Международному дню борьбы с коррупцией 9 декабря</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 xml:space="preserve">органы </w:t>
            </w:r>
            <w:r>
              <w:lastRenderedPageBreak/>
              <w:t>исполнительной власти Республики Коми, государственные органы Республики Коми (по согласованию), Государственный Совет Республики Коми (по согласованию), 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3.15</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исполнительной власти Республики Коми, государственные органы Республики Коми (по согласованию), Государственный Совет Республики Коми (по согласованию), 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3.16</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 xml:space="preserve">Подготовка и проведение просветительских мероприятий, лекций, направленных на информирование граждан о требованиях законодательства Российской Федерации о противодействии коррупции к поведению лиц, замещающих должности в органах государственной власти Республики Коми, государственных органах Республики Коми, органах местного самоуправления в Республике Коми, на обеспечение выполнения гражданами норм </w:t>
            </w:r>
            <w:r>
              <w:lastRenderedPageBreak/>
              <w:t>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 xml:space="preserve">Региональное отделение Общероссийской общественной организации "Ассоциация юристов России" в Республике Коми (по согласованию), автономная некоммерческая организация дополнительного профессионального образования "Центр профессиональной </w:t>
            </w:r>
            <w:r>
              <w:lastRenderedPageBreak/>
              <w:t>подготовки "Знание"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3.17</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Организация проведения "прямых линий" с гражданами по вопросам антикоррупционного просвещения, отнесенным к сфере деятельности соответствующих органов государственной власти Республики Коми, государственных органов Республики Коми, органов местного самоуправления в Республике Коми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исполнительной власти Республики Коми, государственные органы Республики Коми (по согласованию), Государственный Совет Республики Коми (по согласованию), 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3.18</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Обеспечение реализации комплекса мероприятий, направленных на качественное повышение эффективности деятельности пресс-служб органов государственной власти Республики Коми, государственных органов Республики Коми, органов местного самоуправления в Республике Коми по информированию общественности о результатах работы соответствующих органов, подразделений и должностных лиц по профилактике коррупционных и иных нарушений</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исполнительной власти Республики Коми, государственные органы Республики Коми (по согласованию), 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3.19</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Проведение конкурса "Лучшие практики в сфере противодействия коррупции"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Администрация Главы Республики Коми</w:t>
            </w:r>
          </w:p>
        </w:tc>
      </w:tr>
      <w:tr w:rsidR="00934AB7">
        <w:tc>
          <w:tcPr>
            <w:tcW w:w="9071" w:type="dxa"/>
            <w:gridSpan w:val="4"/>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outlineLvl w:val="3"/>
            </w:pPr>
            <w:r>
              <w:t xml:space="preserve">4. Расширение взаимодействия органов государственной власти Республики Коми, </w:t>
            </w:r>
            <w:r>
              <w:lastRenderedPageBreak/>
              <w:t>государственных органов Республики Коми, органов местного самоуправления в Республике Коми с институтами гражданского общества по вопросам реализации антикоррупционной политики в Республике Коми, повышение эффективности мер по созданию условий для проявления общественных антикоррупционных инициатив</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4.1</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Проведение общественной экспертизы проектов законов Республики Коми, проектов нормативных правовых актов Главы Республики Коми, Правительства Республики Коми, иных органов исполнительной власти Республики Коми, имеющих наиболее важное значение для населения Республики Коми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Общественная палата Республики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4.2</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Обеспечение функционирования единого регионального интернет-портала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Администрация Главы Республики Коми</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4.3</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Обеспечение размещения проектов нормативных правовых актов Республики Коми, разработчиками которых являются органы исполнительной власти Республики Коми, проектов нормативных правовых актов органов исполнительной власти Республики Коми, проектов муниципальных нормативных правовых актов на едином региональном интернет-портале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исполнительной власти Республики Коми, 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4.4</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 xml:space="preserve">Обеспечение функционирования специализированного </w:t>
            </w:r>
            <w:r>
              <w:lastRenderedPageBreak/>
              <w:t>информационно-методического ресурса по вопросам реализации требований федерального законодательства о противодействии коррупции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Администрация Главы Республики Коми</w:t>
            </w:r>
          </w:p>
        </w:tc>
      </w:tr>
      <w:tr w:rsidR="00934AB7">
        <w:tc>
          <w:tcPr>
            <w:tcW w:w="567" w:type="dxa"/>
            <w:tcBorders>
              <w:top w:val="single" w:sz="4" w:space="0" w:color="auto"/>
              <w:left w:val="single" w:sz="4" w:space="0" w:color="auto"/>
              <w:right w:val="single" w:sz="4" w:space="0" w:color="auto"/>
            </w:tcBorders>
          </w:tcPr>
          <w:p w:rsidR="00934AB7" w:rsidRDefault="00934AB7">
            <w:pPr>
              <w:pStyle w:val="ConsPlusNormal"/>
            </w:pPr>
            <w:r>
              <w:lastRenderedPageBreak/>
              <w:t>4.5</w:t>
            </w:r>
          </w:p>
        </w:tc>
        <w:tc>
          <w:tcPr>
            <w:tcW w:w="3685" w:type="dxa"/>
            <w:tcBorders>
              <w:top w:val="single" w:sz="4" w:space="0" w:color="auto"/>
              <w:left w:val="single" w:sz="4" w:space="0" w:color="auto"/>
              <w:right w:val="single" w:sz="4" w:space="0" w:color="auto"/>
            </w:tcBorders>
          </w:tcPr>
          <w:p w:rsidR="00934AB7" w:rsidRDefault="00934AB7">
            <w:pPr>
              <w:pStyle w:val="ConsPlusNormal"/>
              <w:jc w:val="both"/>
            </w:pPr>
            <w:r>
              <w:t>Организация и проведение комплекса просветительских и воспитательных мер (заседаний "круглых столов", "прямых линий") по вопросам противодействия коррупции, в том числе с участием общественных объединений, уставными задачами которых является участие в противодействии коррупции</w:t>
            </w:r>
          </w:p>
        </w:tc>
        <w:tc>
          <w:tcPr>
            <w:tcW w:w="2268" w:type="dxa"/>
            <w:tcBorders>
              <w:top w:val="single" w:sz="4" w:space="0" w:color="auto"/>
              <w:left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right w:val="single" w:sz="4" w:space="0" w:color="auto"/>
            </w:tcBorders>
          </w:tcPr>
          <w:p w:rsidR="00934AB7" w:rsidRDefault="00934AB7">
            <w:pPr>
              <w:pStyle w:val="ConsPlusNormal"/>
            </w:pPr>
            <w:r>
              <w:t>Общественная палата Республики Коми (по согласованию), Союз организаций профсоюзов "Федерация профсоюзов Республики Коми" (по согласованию), Региональное объединение работодателей Союз промышленников и предпринимателей Республики Коми (по согласованию), государственное казенное учреждение Республики Коми "Центр обеспечения деятельности Администрации Главы Республики Коми" (по согласованию), Администрация Главы Республики Коми</w:t>
            </w:r>
          </w:p>
        </w:tc>
      </w:tr>
      <w:tr w:rsidR="00934AB7">
        <w:tc>
          <w:tcPr>
            <w:tcW w:w="9071" w:type="dxa"/>
            <w:gridSpan w:val="4"/>
            <w:tcBorders>
              <w:left w:val="single" w:sz="4" w:space="0" w:color="auto"/>
              <w:bottom w:val="single" w:sz="4" w:space="0" w:color="auto"/>
              <w:right w:val="single" w:sz="4" w:space="0" w:color="auto"/>
            </w:tcBorders>
          </w:tcPr>
          <w:p w:rsidR="00934AB7" w:rsidRDefault="00934AB7">
            <w:pPr>
              <w:pStyle w:val="ConsPlusNormal"/>
              <w:jc w:val="both"/>
            </w:pPr>
            <w:r>
              <w:t xml:space="preserve">(в ред. </w:t>
            </w:r>
            <w:hyperlink r:id="rId17" w:history="1">
              <w:r>
                <w:rPr>
                  <w:color w:val="0000FF"/>
                </w:rPr>
                <w:t>Указа</w:t>
              </w:r>
            </w:hyperlink>
            <w:r>
              <w:t xml:space="preserve"> Главы РК от 21.05.2019 N 43)</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4.6</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Формирование и внедрение системы общественного контроля и оценки общественными организациями наличия коррупционных рисков в деятельности органов государственной власти Республики Коми, государственных органов Республики Коми, органов местного самоуправления в Республике Коми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Общественная палата Республики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4.7</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Обеспечение функционирования в органах государственной власти Республики Коми, государственных органах Республики Коми, органах местного самоуправления в Республике Коми "телефонов доверия", "горячих линий", других информационных каналов, позволяющих гражданам сообщать о ставших известными им фактах коррупции, причинах и условиях, способствующих их совершению</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исполнительной власти Республики Коми, государственные органы Республики Коми (по согласованию), Государственный Совет Республики Коми (по согласованию), 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4.8</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Обеспечение контроля представительными органами местного самоуправления в Республике Коми за осуществлением мер по противодействию коррупции в соответствующем муниципальном образовании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представительные 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4.9</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 xml:space="preserve">Обеспечение рассмотрения общественными советами органов государственной власти Республики Коми, органов местного самоуправления в Республике Коми отчетов о реализации антикоррупционных программ (планов противодействия коррупции), а также итогов деятельности комиссий по противодействию коррупции муниципальных образований в Республике Коми, комиссий по соблюдению требований к служебному поведению государственных гражданских служащих Республики Коми, муниципальных служащих в Республике Коми и урегулированию конфликта интересов, комиссий по </w:t>
            </w:r>
            <w:r>
              <w:lastRenderedPageBreak/>
              <w:t>противодействию коррупции в государственных учреждениях Республики Коми, муниципальных учреждениях в Республике Коми, государственных унитарных предприятиях Республики Коми, муниципальных унитарных предприятиях в Республике Коми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исполнительной власти Республики Коми, Государственный Совет Республики Коми (по согласованию), 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4.10</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Разработка и реализация молодежных социальных акций, направленных на развитие антикоррупционного мировоззрения</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Министерство образования, науки и молодежной политики Республики Коми, 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4.11</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Организация и проведение культурно-просветительских мероприятий антикоррупционной направленности (выставки, диспуты, тематические семинары)</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Министерство культуры, туризма и архивного дела Республики Коми, органы местного самоуправления в Республике Коми (по согласованию)</w:t>
            </w:r>
          </w:p>
        </w:tc>
      </w:tr>
      <w:tr w:rsidR="00934AB7">
        <w:tc>
          <w:tcPr>
            <w:tcW w:w="9071" w:type="dxa"/>
            <w:gridSpan w:val="4"/>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outlineLvl w:val="3"/>
            </w:pPr>
            <w:r>
              <w:t>5. Совершенствование мер по противодействию коррупции в сферах закупок товаров, работ, услуг для обеспечения государственных или муниципальных нужд и закупок товаров, работ, услуг отдельными видами юридических лиц, бизнеса</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5.1</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 xml:space="preserve">Осуществление контроля за соблюдением требований Федерального </w:t>
            </w:r>
            <w:hyperlink r:id="rId18"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Федерального </w:t>
            </w:r>
            <w:hyperlink r:id="rId19" w:history="1">
              <w:r>
                <w:rPr>
                  <w:color w:val="0000FF"/>
                </w:rPr>
                <w:t>закона</w:t>
              </w:r>
            </w:hyperlink>
            <w:r>
              <w:t xml:space="preserve"> от 18 июля 2011 г. N 223-ФЗ "О закупках товаров, работ, услуг отдельными видами юридических лиц", в том числе касающихся недопущения возникновения конфликта интересов между участником </w:t>
            </w:r>
            <w:r>
              <w:lastRenderedPageBreak/>
              <w:t>закупки и заказчиком при осуществлении закупок</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Министерство финансов Республики Коми, Министерство экономики Республики Коми, иные органы исполнительной власти Республики Коми, государственные органы Республики Коми (по согласованию), 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5.2</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Проведение анализа эффективности бюджетных расходов в сфере закупок товаров, работ, услуг для обеспечения государственных нужд</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Министерство финансов Республики Коми</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5.3</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Проведение анализа эффективности бюджетных расходов в сфере закупок товаров, работ, услуг для обеспечения муниципальных нужд</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5.4</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 xml:space="preserve">Обеспечение реализации </w:t>
            </w:r>
            <w:hyperlink r:id="rId20" w:history="1">
              <w:r>
                <w:rPr>
                  <w:color w:val="0000FF"/>
                </w:rPr>
                <w:t>Плана</w:t>
              </w:r>
            </w:hyperlink>
            <w:r>
              <w:t xml:space="preserve"> превентивных мер, направленных на улучшение качества работы и повышение эффективности в сфере государственных (муниципальных) закупок, утвержденного распоряжением Правительства Республики Коми от 15 февраля 2017 г. N 74-р</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исполнительной власти Республики Коми</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5.5</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 xml:space="preserve">Проведение анализа осуществления органами исполнительной власти Республики Коми в соответствии со </w:t>
            </w:r>
            <w:hyperlink r:id="rId21" w:history="1">
              <w:r>
                <w:rPr>
                  <w:color w:val="0000FF"/>
                </w:rPr>
                <w:t>статьей 100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ведомственного контроля в сфере закупок</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Министерство финансов Республики Коми</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5.6</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Обеспечение проведения ежегодных мероприятий, направленных на внедрение в сферу бизнеса антикоррупционных стандартов</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2019 - 2020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 xml:space="preserve">Торгово-промышленная палата Республики Коми (по согласованию), Региональное объединение работодателей Союз промышленников и </w:t>
            </w:r>
            <w:r>
              <w:lastRenderedPageBreak/>
              <w:t>предпринимателей Республики Коми (по согласованию), общественная организация "Коми республиканское отделение Общероссийской общественной организации малого и среднего предпринимательства "ОПОРА РОССИИ"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5.7</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 xml:space="preserve">Проведение на основании методических рекомендаций, предусмотренных </w:t>
            </w:r>
            <w:hyperlink r:id="rId22" w:history="1">
              <w:r>
                <w:rPr>
                  <w:color w:val="0000FF"/>
                </w:rPr>
                <w:t>подпунктом "а" пункта 16</w:t>
              </w:r>
            </w:hyperlink>
            <w:r>
              <w:t xml:space="preserve"> Национального плана противодействия коррупции на 2018 - 2020 годы, утвержденного Указом Президента Российской Федерации от 29 июня 2018 г. N 378, в органах государственной власти Республики Коми, государственных органах Республики Коми, органах местного самоуправления в Республике Коми, иных организациях, осуществляющих закупки в соответствии с федеральными законами от 5 апреля 2013 г. </w:t>
            </w:r>
            <w:hyperlink r:id="rId23"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от 18 июля 2011 г. </w:t>
            </w:r>
            <w:hyperlink r:id="rId24" w:history="1">
              <w:r>
                <w:rPr>
                  <w:color w:val="0000FF"/>
                </w:rPr>
                <w:t>N 223-ФЗ</w:t>
              </w:r>
            </w:hyperlink>
            <w:r>
              <w:t xml:space="preserve"> "О закупках товаров, работ, услуг отдельными видами юридических лиц", работы, направленной на выявление личной заинтересованности лиц, замещающих государственные должности Республики Коми, муниципальные должности в </w:t>
            </w:r>
            <w:r>
              <w:lastRenderedPageBreak/>
              <w:t>Республике Коми, государственных и муниципальных служащих, работников при осуществлении таких закупок, которая приводит или может привести к конфликту интересов</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исполнительной власти Республики Коми, государственные органы Республики Коми (по согласованию), 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5.8</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Организация и проведение семинаров для представителей малого и среднего бизнеса по вопросам защиты их прав и законных интересов, противодействия коррупционным рискам в осуществлении экономической деятельности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Министерство экономики Республики Коми</w:t>
            </w:r>
          </w:p>
        </w:tc>
      </w:tr>
      <w:tr w:rsidR="00934AB7">
        <w:tc>
          <w:tcPr>
            <w:tcW w:w="9071" w:type="dxa"/>
            <w:gridSpan w:val="4"/>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outlineLvl w:val="3"/>
            </w:pPr>
            <w:r>
              <w:t>6. Развитие системы мониторинга эффективности антикоррупционной политики в Республике Коми</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6.1</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Мониторинг качества предоставления государственных услуг, оказываемых органами исполнительной власти Республики Коми и учреждениями, в отношении которых органы исполнительной власти Республики Коми осуществляют функции и полномочия учредителя, с принятием мер по выявленным нарушениям в соответствии с законодательством</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ежегодно до 1 февраля года, следующего за отчетным</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Министерство экономики Республики Коми</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6.2</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Мониторинг качества предоставления муниципальных услуг, оказываемых органами местного самоуправления в Республике Коми и учреждениями, в отношении которых органы местного самоуправления в Республике Коми осуществляют функции и полномочия учредителя, с принятием мер по выявленным нарушениям в соответствии с законодательством</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ежегодно до 1 февраля года, следующего за отчетным</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6.3</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Мониторинг эффективности осуществления регионального государственного контроля (надзора)</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до 15 февраля года, следующего за отчетным</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исполнительной власти Республики Коми</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6.4</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Мониторинг эффективности осуществления муниципального контроля</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до 15 февраля года, следующего за отчетным</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6.5</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Мониторинг правоприменения положений федерального законодательства, связанных с повседневными потребностями граждан, с целью выявления противоречий, избыточного правового регулирования и сложных для восприятия положений, которые способствуют проявлениям коррупции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ежегодно до 1 марта года, следующего за отчетным</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Министерство юстиции Республики Коми, иные органы исполнительной власти Республики Коми, государственные органы Республики Коми (по согласованию), 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6.6</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Мониторинг правоприменения нормативных правовых актов Республики Коми в сфере противодействия коррупции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ежегодно до 1 марта года, следующего за отчетным</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Администрация Главы Республики Коми, иные органы исполнительной власти Республики Коми, государственные органы Республики Коми (по согласованию), органы местного самоуправления в Республике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6.7</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 xml:space="preserve">Мониторинг правовых актов в сфере противодействия коррупции, принятых в государственных учреждениях Республики Коми, государственных унитарных предприятиях Республики Коми, муниципальных учреждениях в Республике Коми, </w:t>
            </w:r>
            <w:r>
              <w:lastRenderedPageBreak/>
              <w:t>муниципальных унитарных предприятиях в Республике Коми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ежегодно до 1 марта года, следующего за отчетным</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 xml:space="preserve">органы исполнительной власти Республики Коми, осуществляющие функции и полномочия учредителя государственных учреждений Республики Коми, </w:t>
            </w:r>
            <w:r>
              <w:lastRenderedPageBreak/>
              <w:t>организационно-методическое руководство, координацию деятельности государственных унитарных предприятий Республики Коми, органы местного самоуправления в Республике Коми, осуществляющие функции и полномочия учредителя муниципальных учреждений в Республике Коми, организационно-методическое руководство, координацию деятельности муниципальных унитарных предприятий в Республике Коми (по согласованию)</w:t>
            </w:r>
          </w:p>
        </w:tc>
      </w:tr>
      <w:tr w:rsidR="00934AB7">
        <w:tc>
          <w:tcPr>
            <w:tcW w:w="567" w:type="dxa"/>
            <w:tcBorders>
              <w:top w:val="single" w:sz="4" w:space="0" w:color="auto"/>
              <w:left w:val="single" w:sz="4" w:space="0" w:color="auto"/>
              <w:right w:val="single" w:sz="4" w:space="0" w:color="auto"/>
            </w:tcBorders>
          </w:tcPr>
          <w:p w:rsidR="00934AB7" w:rsidRDefault="00934AB7">
            <w:pPr>
              <w:pStyle w:val="ConsPlusNormal"/>
            </w:pPr>
            <w:r>
              <w:lastRenderedPageBreak/>
              <w:t>6.8</w:t>
            </w:r>
          </w:p>
        </w:tc>
        <w:tc>
          <w:tcPr>
            <w:tcW w:w="3685" w:type="dxa"/>
            <w:tcBorders>
              <w:top w:val="single" w:sz="4" w:space="0" w:color="auto"/>
              <w:left w:val="single" w:sz="4" w:space="0" w:color="auto"/>
              <w:right w:val="single" w:sz="4" w:space="0" w:color="auto"/>
            </w:tcBorders>
          </w:tcPr>
          <w:p w:rsidR="00934AB7" w:rsidRDefault="00934AB7">
            <w:pPr>
              <w:pStyle w:val="ConsPlusNormal"/>
              <w:jc w:val="both"/>
            </w:pPr>
            <w:r>
              <w:t>Мониторинг результатов проведенной правовой экспертизы муниципальных нормативных правовых актов органов местного самоуправления в Республике Коми</w:t>
            </w:r>
          </w:p>
        </w:tc>
        <w:tc>
          <w:tcPr>
            <w:tcW w:w="2268" w:type="dxa"/>
            <w:tcBorders>
              <w:top w:val="single" w:sz="4" w:space="0" w:color="auto"/>
              <w:left w:val="single" w:sz="4" w:space="0" w:color="auto"/>
              <w:right w:val="single" w:sz="4" w:space="0" w:color="auto"/>
            </w:tcBorders>
          </w:tcPr>
          <w:p w:rsidR="00934AB7" w:rsidRDefault="00934AB7">
            <w:pPr>
              <w:pStyle w:val="ConsPlusNormal"/>
            </w:pPr>
            <w:r>
              <w:t>ежегодно до 1 марта года, следующего за отчетным</w:t>
            </w:r>
          </w:p>
        </w:tc>
        <w:tc>
          <w:tcPr>
            <w:tcW w:w="2551" w:type="dxa"/>
            <w:tcBorders>
              <w:top w:val="single" w:sz="4" w:space="0" w:color="auto"/>
              <w:left w:val="single" w:sz="4" w:space="0" w:color="auto"/>
              <w:right w:val="single" w:sz="4" w:space="0" w:color="auto"/>
            </w:tcBorders>
          </w:tcPr>
          <w:p w:rsidR="00934AB7" w:rsidRDefault="00934AB7">
            <w:pPr>
              <w:pStyle w:val="ConsPlusNormal"/>
            </w:pPr>
            <w:r>
              <w:t>государственное казенное учреждение Республики Коми "Государственное юридическое бюро" (по согласованию)</w:t>
            </w:r>
          </w:p>
        </w:tc>
      </w:tr>
      <w:tr w:rsidR="00934AB7">
        <w:tc>
          <w:tcPr>
            <w:tcW w:w="9071" w:type="dxa"/>
            <w:gridSpan w:val="4"/>
            <w:tcBorders>
              <w:left w:val="single" w:sz="4" w:space="0" w:color="auto"/>
              <w:bottom w:val="single" w:sz="4" w:space="0" w:color="auto"/>
              <w:right w:val="single" w:sz="4" w:space="0" w:color="auto"/>
            </w:tcBorders>
          </w:tcPr>
          <w:p w:rsidR="00934AB7" w:rsidRDefault="00934AB7">
            <w:pPr>
              <w:pStyle w:val="ConsPlusNormal"/>
              <w:jc w:val="both"/>
            </w:pPr>
            <w:r>
              <w:t xml:space="preserve">(в ред. </w:t>
            </w:r>
            <w:hyperlink r:id="rId25" w:history="1">
              <w:r>
                <w:rPr>
                  <w:color w:val="0000FF"/>
                </w:rPr>
                <w:t>Указа</w:t>
              </w:r>
            </w:hyperlink>
            <w:r>
              <w:t xml:space="preserve"> Главы РК от 21.05.2019 N 43)</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6.9</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Мониторинг принятых мер по созданию условий для повышения уровня правосознания граждан и популяризации антикоррупционных стандартов поведения, основанных на знаниях общих прав и обязанностей</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ежегодно до 1 марта года, следующего за отчетным</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Министерство юстиции Республики Коми, Администрация Главы Республики Коми</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6.10</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 xml:space="preserve">Мониторинг соблюдения требований федерального </w:t>
            </w:r>
            <w:r>
              <w:lastRenderedPageBreak/>
              <w:t>законодательства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 xml:space="preserve">ежегодно до 1 марта года, следующего за </w:t>
            </w:r>
            <w:r>
              <w:lastRenderedPageBreak/>
              <w:t>отчетным</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 xml:space="preserve">Министерство Республики Коми </w:t>
            </w:r>
            <w:r>
              <w:lastRenderedPageBreak/>
              <w:t>имущественных и земельных отношений, Министерство здравоохранения Республики Коми</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6.11</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Мониторинг результатов проведенных антикоррупционных экспертиз нормативных правовых актов Республики Коми, государственных органов Республики Коми, проектов нормативных правовых актов Республики Коми, государственных органов Республики Коми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1 раз в полугодие (до 20 января, до 20 июля)</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Администрация Главы Республики Коми, иные органы исполнительной власти Республики Коми, государственные органы Республики Коми (по согласованию)</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6.12</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Мониторинг результатов внедрения в процесс обучения элементов, дополняющих примерные основные образовательные программы начального общего, основного общего и среднего общего образования положениями, связанными с соблюдением гражданами антикоррупционных стандартов поведения, формированием антикоррупционного мировоззрения и повышением общего уровня правосознания и правовой культуры граждан</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до 1 ноября года, следующего за отчетным</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Министерство образования, науки и молодежной политики Республики Коми</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6.13</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Мониторинг материалов средств массовой информации в Республике Коми по вопросам противодействия коррупции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1 раз в полугодие (до 20 января, до 20 июля)</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Администрация Главы Республики Коми</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6.14</w:t>
            </w:r>
          </w:p>
        </w:tc>
        <w:tc>
          <w:tcPr>
            <w:tcW w:w="3685"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 xml:space="preserve">Организация ежегодного </w:t>
            </w:r>
            <w:r>
              <w:lastRenderedPageBreak/>
              <w:t>проведения социологического исследования по оценке уровня коррупции в Республике Коми</w:t>
            </w:r>
          </w:p>
        </w:tc>
        <w:tc>
          <w:tcPr>
            <w:tcW w:w="2268"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2018 - 2020</w:t>
            </w:r>
          </w:p>
        </w:tc>
        <w:tc>
          <w:tcPr>
            <w:tcW w:w="2551"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 xml:space="preserve">Администрация Главы </w:t>
            </w:r>
            <w:r>
              <w:lastRenderedPageBreak/>
              <w:t>Республики Коми</w:t>
            </w:r>
          </w:p>
        </w:tc>
      </w:tr>
    </w:tbl>
    <w:p w:rsidR="00934AB7" w:rsidRDefault="00934AB7">
      <w:pPr>
        <w:pStyle w:val="ConsPlusNormal"/>
      </w:pPr>
    </w:p>
    <w:p w:rsidR="00934AB7" w:rsidRDefault="00934AB7">
      <w:pPr>
        <w:pStyle w:val="ConsPlusTitle"/>
        <w:jc w:val="center"/>
        <w:outlineLvl w:val="1"/>
      </w:pPr>
      <w:r>
        <w:t>II. Целевые показатели (индикаторы) Программы</w:t>
      </w:r>
    </w:p>
    <w:p w:rsidR="00934AB7" w:rsidRDefault="00934AB7">
      <w:pPr>
        <w:pStyle w:val="ConsPlusNormal"/>
      </w:pPr>
    </w:p>
    <w:p w:rsidR="00934AB7" w:rsidRDefault="00934AB7">
      <w:pPr>
        <w:pStyle w:val="ConsPlusNormal"/>
        <w:ind w:firstLine="540"/>
        <w:jc w:val="both"/>
      </w:pPr>
      <w:r>
        <w:t>Оценка эффективности реализации Программы производится на основе целевых показателей (индикаторов), позволяющих оценить ход реализации Программы по годам (таблица 2).</w:t>
      </w:r>
    </w:p>
    <w:p w:rsidR="00934AB7" w:rsidRDefault="00934AB7">
      <w:pPr>
        <w:pStyle w:val="ConsPlusNormal"/>
      </w:pPr>
    </w:p>
    <w:p w:rsidR="00934AB7" w:rsidRDefault="00934AB7">
      <w:pPr>
        <w:pStyle w:val="ConsPlusNormal"/>
        <w:jc w:val="right"/>
        <w:outlineLvl w:val="2"/>
      </w:pPr>
      <w:r>
        <w:t>Таблица 2</w:t>
      </w:r>
    </w:p>
    <w:p w:rsidR="00934AB7" w:rsidRDefault="00934AB7">
      <w:pPr>
        <w:pStyle w:val="ConsPlusNormal"/>
      </w:pPr>
    </w:p>
    <w:p w:rsidR="00934AB7" w:rsidRDefault="00934AB7">
      <w:pPr>
        <w:pStyle w:val="ConsPlusTitle"/>
        <w:jc w:val="center"/>
      </w:pPr>
      <w:r>
        <w:t>Динамика целевых показателей (индикаторов) Программы</w:t>
      </w:r>
    </w:p>
    <w:p w:rsidR="00934AB7" w:rsidRDefault="00934AB7">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5386"/>
        <w:gridCol w:w="1020"/>
        <w:gridCol w:w="1020"/>
        <w:gridCol w:w="1031"/>
      </w:tblGrid>
      <w:tr w:rsidR="00934AB7">
        <w:tc>
          <w:tcPr>
            <w:tcW w:w="567" w:type="dxa"/>
            <w:vMerge w:val="restart"/>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N п/п</w:t>
            </w:r>
          </w:p>
        </w:tc>
        <w:tc>
          <w:tcPr>
            <w:tcW w:w="5386" w:type="dxa"/>
            <w:vMerge w:val="restart"/>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Наименование показателя (индикатора)</w:t>
            </w:r>
          </w:p>
        </w:tc>
        <w:tc>
          <w:tcPr>
            <w:tcW w:w="3071" w:type="dxa"/>
            <w:gridSpan w:val="3"/>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Планируемое значение показателя (индикатора) по годам</w:t>
            </w:r>
          </w:p>
        </w:tc>
      </w:tr>
      <w:tr w:rsidR="00934AB7">
        <w:tc>
          <w:tcPr>
            <w:tcW w:w="567" w:type="dxa"/>
            <w:vMerge/>
            <w:tcBorders>
              <w:top w:val="single" w:sz="4" w:space="0" w:color="auto"/>
              <w:left w:val="single" w:sz="4" w:space="0" w:color="auto"/>
              <w:bottom w:val="single" w:sz="4" w:space="0" w:color="auto"/>
              <w:right w:val="single" w:sz="4" w:space="0" w:color="auto"/>
            </w:tcBorders>
          </w:tcPr>
          <w:p w:rsidR="00934AB7" w:rsidRDefault="00934AB7">
            <w:pPr>
              <w:pStyle w:val="ConsPlusNormal"/>
            </w:pPr>
          </w:p>
        </w:tc>
        <w:tc>
          <w:tcPr>
            <w:tcW w:w="5386" w:type="dxa"/>
            <w:vMerge/>
            <w:tcBorders>
              <w:top w:val="single" w:sz="4" w:space="0" w:color="auto"/>
              <w:left w:val="single" w:sz="4" w:space="0" w:color="auto"/>
              <w:bottom w:val="single" w:sz="4" w:space="0" w:color="auto"/>
              <w:right w:val="single" w:sz="4" w:space="0" w:color="auto"/>
            </w:tcBorders>
          </w:tcPr>
          <w:p w:rsidR="00934AB7" w:rsidRDefault="00934AB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2018 г.</w:t>
            </w:r>
          </w:p>
        </w:tc>
        <w:tc>
          <w:tcPr>
            <w:tcW w:w="102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2019 г.</w:t>
            </w:r>
          </w:p>
        </w:tc>
        <w:tc>
          <w:tcPr>
            <w:tcW w:w="1031"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2020 г.</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1</w:t>
            </w:r>
          </w:p>
        </w:tc>
        <w:tc>
          <w:tcPr>
            <w:tcW w:w="5386"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2</w:t>
            </w:r>
          </w:p>
        </w:tc>
        <w:tc>
          <w:tcPr>
            <w:tcW w:w="102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3</w:t>
            </w:r>
          </w:p>
        </w:tc>
        <w:tc>
          <w:tcPr>
            <w:tcW w:w="102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4</w:t>
            </w:r>
          </w:p>
        </w:tc>
        <w:tc>
          <w:tcPr>
            <w:tcW w:w="1031"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5</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1.</w:t>
            </w:r>
          </w:p>
        </w:tc>
        <w:tc>
          <w:tcPr>
            <w:tcW w:w="5386"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Доля нормативных правовых актов Республики Коми, проектов нормативных правовых актов Республики Коми, прошедших антикоррупционную экспертизу в отчетном году, от общего количества нормативных правовых актов Республики Коми, подлежащих антикоррупционной экспертизе в отчетном году (%)</w:t>
            </w:r>
          </w:p>
        </w:tc>
        <w:tc>
          <w:tcPr>
            <w:tcW w:w="102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100</w:t>
            </w:r>
          </w:p>
        </w:tc>
        <w:tc>
          <w:tcPr>
            <w:tcW w:w="102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100</w:t>
            </w:r>
          </w:p>
        </w:tc>
        <w:tc>
          <w:tcPr>
            <w:tcW w:w="1031"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100</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2.</w:t>
            </w:r>
          </w:p>
        </w:tc>
        <w:tc>
          <w:tcPr>
            <w:tcW w:w="5386"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Доля органов государственной власти Республики Коми, государственных органов Республики Коми, принявших антикоррупционные программы (планы противодействия коррупции), от общего количества органов государственной власти Республики Коми, государственных органов Республики Коми (%)</w:t>
            </w:r>
          </w:p>
        </w:tc>
        <w:tc>
          <w:tcPr>
            <w:tcW w:w="102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100</w:t>
            </w:r>
          </w:p>
        </w:tc>
        <w:tc>
          <w:tcPr>
            <w:tcW w:w="102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100</w:t>
            </w:r>
          </w:p>
        </w:tc>
        <w:tc>
          <w:tcPr>
            <w:tcW w:w="1031"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100</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3.</w:t>
            </w:r>
          </w:p>
        </w:tc>
        <w:tc>
          <w:tcPr>
            <w:tcW w:w="5386"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Доля муниципальных образований в Республике Коми, принявших антикоррупционные программы (планы противодействия коррупции), от общего количества муниципальных образований в Республике Коми (%)</w:t>
            </w:r>
          </w:p>
        </w:tc>
        <w:tc>
          <w:tcPr>
            <w:tcW w:w="102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100</w:t>
            </w:r>
          </w:p>
        </w:tc>
        <w:tc>
          <w:tcPr>
            <w:tcW w:w="102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100</w:t>
            </w:r>
          </w:p>
        </w:tc>
        <w:tc>
          <w:tcPr>
            <w:tcW w:w="1031"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100</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4.</w:t>
            </w:r>
          </w:p>
        </w:tc>
        <w:tc>
          <w:tcPr>
            <w:tcW w:w="5386"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 xml:space="preserve">Доля государственных учреждений Республики Коми, муниципальных учреждений в Республике Коми, государственных унитарных предприятий </w:t>
            </w:r>
            <w:r>
              <w:lastRenderedPageBreak/>
              <w:t>Республики Коми, муниципальных унитарных предприятий в Республике Коми, принявших антикоррупционные программы (планы противодействия коррупции), от общего количества указанных организаций (%)</w:t>
            </w:r>
          </w:p>
        </w:tc>
        <w:tc>
          <w:tcPr>
            <w:tcW w:w="102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lastRenderedPageBreak/>
              <w:t>100</w:t>
            </w:r>
          </w:p>
        </w:tc>
        <w:tc>
          <w:tcPr>
            <w:tcW w:w="102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100</w:t>
            </w:r>
          </w:p>
        </w:tc>
        <w:tc>
          <w:tcPr>
            <w:tcW w:w="1031"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100</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5.</w:t>
            </w:r>
          </w:p>
        </w:tc>
        <w:tc>
          <w:tcPr>
            <w:tcW w:w="5386"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Доля лиц, претендующих на замещение должностей или замещающих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представивших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от общего количества указанных лиц (%)</w:t>
            </w:r>
          </w:p>
        </w:tc>
        <w:tc>
          <w:tcPr>
            <w:tcW w:w="102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100</w:t>
            </w:r>
          </w:p>
        </w:tc>
        <w:tc>
          <w:tcPr>
            <w:tcW w:w="1031"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100</w:t>
            </w:r>
          </w:p>
        </w:tc>
      </w:tr>
      <w:tr w:rsidR="00934AB7">
        <w:tc>
          <w:tcPr>
            <w:tcW w:w="567" w:type="dxa"/>
            <w:tcBorders>
              <w:top w:val="single" w:sz="4" w:space="0" w:color="auto"/>
              <w:left w:val="single" w:sz="4" w:space="0" w:color="auto"/>
              <w:right w:val="single" w:sz="4" w:space="0" w:color="auto"/>
            </w:tcBorders>
          </w:tcPr>
          <w:p w:rsidR="00934AB7" w:rsidRDefault="00934AB7">
            <w:pPr>
              <w:pStyle w:val="ConsPlusNormal"/>
            </w:pPr>
            <w:r>
              <w:t>6.</w:t>
            </w:r>
          </w:p>
        </w:tc>
        <w:tc>
          <w:tcPr>
            <w:tcW w:w="5386" w:type="dxa"/>
            <w:tcBorders>
              <w:top w:val="single" w:sz="4" w:space="0" w:color="auto"/>
              <w:left w:val="single" w:sz="4" w:space="0" w:color="auto"/>
              <w:right w:val="single" w:sz="4" w:space="0" w:color="auto"/>
            </w:tcBorders>
          </w:tcPr>
          <w:p w:rsidR="00934AB7" w:rsidRDefault="00934AB7">
            <w:pPr>
              <w:pStyle w:val="ConsPlusNormal"/>
              <w:jc w:val="both"/>
            </w:pPr>
            <w:r>
              <w:t>Доля органов государственной власти Республики Коми, государственных органов Республики Коми, осуществляющих внутренний мониторинг достоверности и полноты сведений о доходах, расходах, об имуществе и обязательствах имущественного характера в отношении 100% лиц, замещающих должности, замещение которых влечет за собой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p>
        </w:tc>
        <w:tc>
          <w:tcPr>
            <w:tcW w:w="1020" w:type="dxa"/>
            <w:tcBorders>
              <w:top w:val="single" w:sz="4" w:space="0" w:color="auto"/>
              <w:left w:val="single" w:sz="4" w:space="0" w:color="auto"/>
              <w:right w:val="single" w:sz="4" w:space="0" w:color="auto"/>
            </w:tcBorders>
          </w:tcPr>
          <w:p w:rsidR="00934AB7" w:rsidRDefault="00934AB7">
            <w:pPr>
              <w:pStyle w:val="ConsPlusNormal"/>
              <w:jc w:val="center"/>
            </w:pPr>
            <w:r>
              <w:t>x</w:t>
            </w:r>
          </w:p>
        </w:tc>
        <w:tc>
          <w:tcPr>
            <w:tcW w:w="1020" w:type="dxa"/>
            <w:tcBorders>
              <w:top w:val="single" w:sz="4" w:space="0" w:color="auto"/>
              <w:left w:val="single" w:sz="4" w:space="0" w:color="auto"/>
              <w:right w:val="single" w:sz="4" w:space="0" w:color="auto"/>
            </w:tcBorders>
          </w:tcPr>
          <w:p w:rsidR="00934AB7" w:rsidRDefault="00934AB7">
            <w:pPr>
              <w:pStyle w:val="ConsPlusNormal"/>
              <w:jc w:val="center"/>
            </w:pPr>
            <w:r>
              <w:t>100</w:t>
            </w:r>
          </w:p>
        </w:tc>
        <w:tc>
          <w:tcPr>
            <w:tcW w:w="1031" w:type="dxa"/>
            <w:tcBorders>
              <w:top w:val="single" w:sz="4" w:space="0" w:color="auto"/>
              <w:left w:val="single" w:sz="4" w:space="0" w:color="auto"/>
              <w:right w:val="single" w:sz="4" w:space="0" w:color="auto"/>
            </w:tcBorders>
          </w:tcPr>
          <w:p w:rsidR="00934AB7" w:rsidRDefault="00934AB7">
            <w:pPr>
              <w:pStyle w:val="ConsPlusNormal"/>
              <w:jc w:val="center"/>
            </w:pPr>
            <w:r>
              <w:t>100</w:t>
            </w:r>
          </w:p>
        </w:tc>
      </w:tr>
      <w:tr w:rsidR="00934AB7">
        <w:tc>
          <w:tcPr>
            <w:tcW w:w="9024" w:type="dxa"/>
            <w:gridSpan w:val="5"/>
            <w:tcBorders>
              <w:left w:val="single" w:sz="4" w:space="0" w:color="auto"/>
              <w:bottom w:val="single" w:sz="4" w:space="0" w:color="auto"/>
              <w:right w:val="single" w:sz="4" w:space="0" w:color="auto"/>
            </w:tcBorders>
          </w:tcPr>
          <w:p w:rsidR="00934AB7" w:rsidRDefault="00934AB7">
            <w:pPr>
              <w:pStyle w:val="ConsPlusNormal"/>
              <w:jc w:val="both"/>
            </w:pPr>
            <w:r>
              <w:t xml:space="preserve">(в ред. </w:t>
            </w:r>
            <w:hyperlink r:id="rId26" w:history="1">
              <w:r>
                <w:rPr>
                  <w:color w:val="0000FF"/>
                </w:rPr>
                <w:t>Указа</w:t>
              </w:r>
            </w:hyperlink>
            <w:r>
              <w:t xml:space="preserve"> Главы РК от 21.05.2019 N 43)</w:t>
            </w:r>
          </w:p>
        </w:tc>
      </w:tr>
      <w:tr w:rsidR="00934AB7">
        <w:tc>
          <w:tcPr>
            <w:tcW w:w="567" w:type="dxa"/>
            <w:tcBorders>
              <w:top w:val="single" w:sz="4" w:space="0" w:color="auto"/>
              <w:left w:val="single" w:sz="4" w:space="0" w:color="auto"/>
              <w:right w:val="single" w:sz="4" w:space="0" w:color="auto"/>
            </w:tcBorders>
          </w:tcPr>
          <w:p w:rsidR="00934AB7" w:rsidRDefault="00934AB7">
            <w:pPr>
              <w:pStyle w:val="ConsPlusNormal"/>
            </w:pPr>
            <w:r>
              <w:t>7.</w:t>
            </w:r>
          </w:p>
        </w:tc>
        <w:tc>
          <w:tcPr>
            <w:tcW w:w="5386" w:type="dxa"/>
            <w:tcBorders>
              <w:top w:val="single" w:sz="4" w:space="0" w:color="auto"/>
              <w:left w:val="single" w:sz="4" w:space="0" w:color="auto"/>
              <w:right w:val="single" w:sz="4" w:space="0" w:color="auto"/>
            </w:tcBorders>
          </w:tcPr>
          <w:p w:rsidR="00934AB7" w:rsidRDefault="00934AB7">
            <w:pPr>
              <w:pStyle w:val="ConsPlusNormal"/>
              <w:jc w:val="both"/>
            </w:pPr>
            <w:r>
              <w:t xml:space="preserve">Доля органов местного самоуправления в Республике Коми, осуществляющих внутренний мониторинг достоверности и полноты сведений о доходах, расходах, об имуществе и обязательствах имущественного характера в отношении 100% лиц, замещающих должности, замещение которых влечет за собой обязанность представлять сведения о своих доходах, расходах, об имуществе и обязательствах имущественного характера, а </w:t>
            </w:r>
            <w:r>
              <w:lastRenderedPageBreak/>
              <w:t>также сведения о доходах, расходах, об имуществе и обязательствах имущественного характера своих супруги (супруга) и несовершеннолетних детей (%)</w:t>
            </w:r>
          </w:p>
        </w:tc>
        <w:tc>
          <w:tcPr>
            <w:tcW w:w="1020" w:type="dxa"/>
            <w:tcBorders>
              <w:top w:val="single" w:sz="4" w:space="0" w:color="auto"/>
              <w:left w:val="single" w:sz="4" w:space="0" w:color="auto"/>
              <w:right w:val="single" w:sz="4" w:space="0" w:color="auto"/>
            </w:tcBorders>
          </w:tcPr>
          <w:p w:rsidR="00934AB7" w:rsidRDefault="00934AB7">
            <w:pPr>
              <w:pStyle w:val="ConsPlusNormal"/>
              <w:jc w:val="center"/>
            </w:pPr>
            <w:r>
              <w:lastRenderedPageBreak/>
              <w:t>x</w:t>
            </w:r>
          </w:p>
        </w:tc>
        <w:tc>
          <w:tcPr>
            <w:tcW w:w="1020" w:type="dxa"/>
            <w:tcBorders>
              <w:top w:val="single" w:sz="4" w:space="0" w:color="auto"/>
              <w:left w:val="single" w:sz="4" w:space="0" w:color="auto"/>
              <w:right w:val="single" w:sz="4" w:space="0" w:color="auto"/>
            </w:tcBorders>
          </w:tcPr>
          <w:p w:rsidR="00934AB7" w:rsidRDefault="00934AB7">
            <w:pPr>
              <w:pStyle w:val="ConsPlusNormal"/>
              <w:jc w:val="center"/>
            </w:pPr>
            <w:r>
              <w:t>100</w:t>
            </w:r>
          </w:p>
        </w:tc>
        <w:tc>
          <w:tcPr>
            <w:tcW w:w="1031" w:type="dxa"/>
            <w:tcBorders>
              <w:top w:val="single" w:sz="4" w:space="0" w:color="auto"/>
              <w:left w:val="single" w:sz="4" w:space="0" w:color="auto"/>
              <w:right w:val="single" w:sz="4" w:space="0" w:color="auto"/>
            </w:tcBorders>
          </w:tcPr>
          <w:p w:rsidR="00934AB7" w:rsidRDefault="00934AB7">
            <w:pPr>
              <w:pStyle w:val="ConsPlusNormal"/>
              <w:jc w:val="center"/>
            </w:pPr>
            <w:r>
              <w:t>100</w:t>
            </w:r>
          </w:p>
        </w:tc>
      </w:tr>
      <w:tr w:rsidR="00934AB7">
        <w:tc>
          <w:tcPr>
            <w:tcW w:w="9024" w:type="dxa"/>
            <w:gridSpan w:val="5"/>
            <w:tcBorders>
              <w:left w:val="single" w:sz="4" w:space="0" w:color="auto"/>
              <w:bottom w:val="single" w:sz="4" w:space="0" w:color="auto"/>
              <w:right w:val="single" w:sz="4" w:space="0" w:color="auto"/>
            </w:tcBorders>
          </w:tcPr>
          <w:p w:rsidR="00934AB7" w:rsidRDefault="00934AB7">
            <w:pPr>
              <w:pStyle w:val="ConsPlusNormal"/>
              <w:jc w:val="both"/>
            </w:pPr>
            <w:r>
              <w:lastRenderedPageBreak/>
              <w:t xml:space="preserve">(в ред. </w:t>
            </w:r>
            <w:hyperlink r:id="rId27" w:history="1">
              <w:r>
                <w:rPr>
                  <w:color w:val="0000FF"/>
                </w:rPr>
                <w:t>Указа</w:t>
              </w:r>
            </w:hyperlink>
            <w:r>
              <w:t xml:space="preserve"> Главы РК от 21.05.2019 N 43)</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8.</w:t>
            </w:r>
          </w:p>
        </w:tc>
        <w:tc>
          <w:tcPr>
            <w:tcW w:w="5386"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Доля лиц, замещающих муниципальные должности в Республике Коми, должности глав (руководителей) местных администраций муниципальных образований по контракту, в отношении которых проведен внутренний мониторинг достоверности и полноты сведений о доходах, расходах, об имуществе и обязательствах имущественного характера, от общего количества указанных лиц (%)</w:t>
            </w:r>
          </w:p>
        </w:tc>
        <w:tc>
          <w:tcPr>
            <w:tcW w:w="102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33</w:t>
            </w:r>
          </w:p>
        </w:tc>
        <w:tc>
          <w:tcPr>
            <w:tcW w:w="102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33</w:t>
            </w:r>
          </w:p>
        </w:tc>
        <w:tc>
          <w:tcPr>
            <w:tcW w:w="1031"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33</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9.</w:t>
            </w:r>
          </w:p>
        </w:tc>
        <w:tc>
          <w:tcPr>
            <w:tcW w:w="5386"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Доля органов государственной власти Республики Коми, государственных органов Республики Коми, осуществляющих в случаях, установленных законодательством, проверки достоверности и полноты сведений, представляемых гражданами, претендующими на замещение государственных должностей Республики Коми, должностей государственной гражданской службы Республики Коми, лицами, замещающими указанные должности, и соблюдения лицами, замещающими государственные должности Республики Коми, государственными гражданскими служащими Республики Коми ограничений и запретов, 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от общего количества органов государственной власти Республики Коми, государственных органов Республики Коми (%)</w:t>
            </w:r>
          </w:p>
        </w:tc>
        <w:tc>
          <w:tcPr>
            <w:tcW w:w="102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100</w:t>
            </w:r>
          </w:p>
        </w:tc>
        <w:tc>
          <w:tcPr>
            <w:tcW w:w="102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100</w:t>
            </w:r>
          </w:p>
        </w:tc>
        <w:tc>
          <w:tcPr>
            <w:tcW w:w="1031"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100</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10.</w:t>
            </w:r>
          </w:p>
        </w:tc>
        <w:tc>
          <w:tcPr>
            <w:tcW w:w="5386"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 xml:space="preserve">Доля органов местного самоуправления в Республике Коми, осуществляющих в случаях, установленных законодательством, проверки достоверности и полноты сведений, представляемых гражданами, претендующими на </w:t>
            </w:r>
            <w:r>
              <w:lastRenderedPageBreak/>
              <w:t>замещение муниципальных должностей в Республике Коми, должностей муниципальной службы в Республике Коми, лицами, замещающими указанные должности, и соблюдения лицами, замещающими муниципальные должности в Республике Коми, муниципальными служащими в Республике Коми ограничений и запретов, от общего количества органов местного самоуправления в Республике Коми (%)</w:t>
            </w:r>
          </w:p>
        </w:tc>
        <w:tc>
          <w:tcPr>
            <w:tcW w:w="102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lastRenderedPageBreak/>
              <w:t>100</w:t>
            </w:r>
          </w:p>
        </w:tc>
        <w:tc>
          <w:tcPr>
            <w:tcW w:w="102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100</w:t>
            </w:r>
          </w:p>
        </w:tc>
        <w:tc>
          <w:tcPr>
            <w:tcW w:w="1031"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100</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11.</w:t>
            </w:r>
          </w:p>
        </w:tc>
        <w:tc>
          <w:tcPr>
            <w:tcW w:w="5386"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Доля органов государственной власти Республики Коми, государственных органов Республики Коми, осуществляющих мероприятия, направленные на выявление личной заинтересованности (в том числе скрытой аффилированности) лиц, замещающих должности в органах государственной власти Республики Коми, государственных органах Республики Коми, которая может привести к конфликту интересов, от общего количества органов государственной власти Республики Коми, государственных органов Республики Коми (%)</w:t>
            </w:r>
          </w:p>
        </w:tc>
        <w:tc>
          <w:tcPr>
            <w:tcW w:w="102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100</w:t>
            </w:r>
          </w:p>
        </w:tc>
        <w:tc>
          <w:tcPr>
            <w:tcW w:w="102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100</w:t>
            </w:r>
          </w:p>
        </w:tc>
        <w:tc>
          <w:tcPr>
            <w:tcW w:w="1031"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100</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12.</w:t>
            </w:r>
          </w:p>
        </w:tc>
        <w:tc>
          <w:tcPr>
            <w:tcW w:w="5386"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Доля органов местного самоуправления в Республике Коми, осуществляющих мероприятия, направленные на выявление личной заинтересованности (в том числе скрытой аффилированности) лиц, замещающих должности в органах местного самоуправления в Республике Коми, которая может привести к конфликту интересов, от общего количества органов местного самоуправления в Республике Коми (%)</w:t>
            </w:r>
          </w:p>
        </w:tc>
        <w:tc>
          <w:tcPr>
            <w:tcW w:w="102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100</w:t>
            </w:r>
          </w:p>
        </w:tc>
        <w:tc>
          <w:tcPr>
            <w:tcW w:w="102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100</w:t>
            </w:r>
          </w:p>
        </w:tc>
        <w:tc>
          <w:tcPr>
            <w:tcW w:w="1031"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100</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13.</w:t>
            </w:r>
          </w:p>
        </w:tc>
        <w:tc>
          <w:tcPr>
            <w:tcW w:w="5386"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 xml:space="preserve">Доля государственных гражданских служащих Республики Коми и муниципальных служащих в Республике Коми, ответственных за профилактику коррупционных и иных правонарушений, ранее не обучавшихся по образовательным программам по вопросам противодействия коррупции, прошедших обучение по вопросам противодействия коррупции по образовательной программе базового уровня в отчетном периоде, от общего количества государственных гражданских служащих Республики Коми и муниципальных служащих в Республике Коми, ответственных за профилактику коррупционных и иных </w:t>
            </w:r>
            <w:r>
              <w:lastRenderedPageBreak/>
              <w:t>правонарушений, ранее не обучавшихся по образовательным программам по вопросам противодействия коррупции (%)</w:t>
            </w:r>
          </w:p>
        </w:tc>
        <w:tc>
          <w:tcPr>
            <w:tcW w:w="102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lastRenderedPageBreak/>
              <w:t>100</w:t>
            </w:r>
          </w:p>
        </w:tc>
        <w:tc>
          <w:tcPr>
            <w:tcW w:w="102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100</w:t>
            </w:r>
          </w:p>
        </w:tc>
        <w:tc>
          <w:tcPr>
            <w:tcW w:w="1031"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100</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lastRenderedPageBreak/>
              <w:t>14.</w:t>
            </w:r>
          </w:p>
        </w:tc>
        <w:tc>
          <w:tcPr>
            <w:tcW w:w="5386"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Доля государственных гражданских служащих Республики Коми и муниципальных служащих в Республике Коми, ответственных за профилактику коррупционных и иных правонарушений, ранее обучавшихся по вопросам противодействия коррупции по образовательной программе базового уровня, прошедших обучение по вопросам противодействия коррупции по образовательной программе повышенного уровня в отчетном периоде, от общего количества государственных гражданских служащих Республики Коми и муниципальных служащих в Республике Коми, ответственных за профилактику коррупционных и иных правонарушений, ранее обучавшихся по вопросам противодействия коррупции по образовательной программе базового уровня (%)</w:t>
            </w:r>
          </w:p>
        </w:tc>
        <w:tc>
          <w:tcPr>
            <w:tcW w:w="102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33</w:t>
            </w:r>
          </w:p>
        </w:tc>
        <w:tc>
          <w:tcPr>
            <w:tcW w:w="102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33</w:t>
            </w:r>
          </w:p>
        </w:tc>
        <w:tc>
          <w:tcPr>
            <w:tcW w:w="1031"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33</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15.</w:t>
            </w:r>
          </w:p>
        </w:tc>
        <w:tc>
          <w:tcPr>
            <w:tcW w:w="5386"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Количество проведенных семинаров для государственных гражданских служащих Республики Коми, муниципальных служащих в Республике Коми, ответственных за профилактику коррупционных и иных правонарушений (ед.)</w:t>
            </w:r>
          </w:p>
        </w:tc>
        <w:tc>
          <w:tcPr>
            <w:tcW w:w="102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не менее 2</w:t>
            </w:r>
          </w:p>
        </w:tc>
        <w:tc>
          <w:tcPr>
            <w:tcW w:w="102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не менее 2</w:t>
            </w:r>
          </w:p>
        </w:tc>
        <w:tc>
          <w:tcPr>
            <w:tcW w:w="1031"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не менее 2</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16.</w:t>
            </w:r>
          </w:p>
        </w:tc>
        <w:tc>
          <w:tcPr>
            <w:tcW w:w="5386"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Количество проведенных семинаров для представителей малого и среднего бизнеса по вопросам защиты их прав и законных интересов, противодействия коррупционным рискам в осуществлении экономической деятельности (ед.)</w:t>
            </w:r>
          </w:p>
        </w:tc>
        <w:tc>
          <w:tcPr>
            <w:tcW w:w="102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не менее 2</w:t>
            </w:r>
          </w:p>
        </w:tc>
        <w:tc>
          <w:tcPr>
            <w:tcW w:w="102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не менее 2</w:t>
            </w:r>
          </w:p>
        </w:tc>
        <w:tc>
          <w:tcPr>
            <w:tcW w:w="1031"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не менее 2</w:t>
            </w:r>
          </w:p>
        </w:tc>
      </w:tr>
      <w:tr w:rsidR="00934AB7">
        <w:tc>
          <w:tcPr>
            <w:tcW w:w="567" w:type="dxa"/>
            <w:tcBorders>
              <w:top w:val="single" w:sz="4" w:space="0" w:color="auto"/>
              <w:left w:val="single" w:sz="4" w:space="0" w:color="auto"/>
              <w:bottom w:val="single" w:sz="4" w:space="0" w:color="auto"/>
              <w:right w:val="single" w:sz="4" w:space="0" w:color="auto"/>
            </w:tcBorders>
          </w:tcPr>
          <w:p w:rsidR="00934AB7" w:rsidRDefault="00934AB7">
            <w:pPr>
              <w:pStyle w:val="ConsPlusNormal"/>
            </w:pPr>
            <w:r>
              <w:t>17.</w:t>
            </w:r>
          </w:p>
        </w:tc>
        <w:tc>
          <w:tcPr>
            <w:tcW w:w="5386"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both"/>
            </w:pPr>
            <w:r>
              <w:t>Снижение уровня коррупции в Республике Коми по сравнению с уровнем коррупции 2018 года (по данным социологических исследований) (процентных пунктов)</w:t>
            </w:r>
          </w:p>
        </w:tc>
        <w:tc>
          <w:tcPr>
            <w:tcW w:w="102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x</w:t>
            </w:r>
          </w:p>
        </w:tc>
        <w:tc>
          <w:tcPr>
            <w:tcW w:w="1031" w:type="dxa"/>
            <w:tcBorders>
              <w:top w:val="single" w:sz="4" w:space="0" w:color="auto"/>
              <w:left w:val="single" w:sz="4" w:space="0" w:color="auto"/>
              <w:bottom w:val="single" w:sz="4" w:space="0" w:color="auto"/>
              <w:right w:val="single" w:sz="4" w:space="0" w:color="auto"/>
            </w:tcBorders>
          </w:tcPr>
          <w:p w:rsidR="00934AB7" w:rsidRDefault="00934AB7">
            <w:pPr>
              <w:pStyle w:val="ConsPlusNormal"/>
              <w:jc w:val="center"/>
            </w:pPr>
            <w:r>
              <w:t>5</w:t>
            </w:r>
          </w:p>
        </w:tc>
      </w:tr>
    </w:tbl>
    <w:p w:rsidR="00934AB7" w:rsidRDefault="00934AB7">
      <w:pPr>
        <w:pStyle w:val="ConsPlusNormal"/>
      </w:pPr>
    </w:p>
    <w:p w:rsidR="00934AB7" w:rsidRDefault="00934AB7">
      <w:pPr>
        <w:pStyle w:val="ConsPlusTitle"/>
        <w:jc w:val="center"/>
        <w:outlineLvl w:val="1"/>
      </w:pPr>
      <w:r>
        <w:t>III. Управление Программой</w:t>
      </w:r>
    </w:p>
    <w:p w:rsidR="00934AB7" w:rsidRDefault="00934AB7">
      <w:pPr>
        <w:pStyle w:val="ConsPlusNormal"/>
      </w:pPr>
    </w:p>
    <w:p w:rsidR="00934AB7" w:rsidRDefault="00934AB7">
      <w:pPr>
        <w:pStyle w:val="ConsPlusNormal"/>
        <w:ind w:firstLine="540"/>
        <w:jc w:val="both"/>
      </w:pPr>
      <w:r>
        <w:t>Координацию деятельности исполнителей Программы, мониторинг хода реализации Программы осуществляет Администрация Главы Республики Коми (далее - Ответственный исполнитель Программы).</w:t>
      </w:r>
    </w:p>
    <w:p w:rsidR="00934AB7" w:rsidRDefault="00934AB7">
      <w:pPr>
        <w:pStyle w:val="ConsPlusNormal"/>
        <w:spacing w:before="240"/>
        <w:ind w:firstLine="540"/>
        <w:jc w:val="both"/>
      </w:pPr>
      <w:r>
        <w:t>В ходе реализации Программы:</w:t>
      </w:r>
    </w:p>
    <w:p w:rsidR="00934AB7" w:rsidRDefault="00934AB7">
      <w:pPr>
        <w:pStyle w:val="ConsPlusNormal"/>
        <w:spacing w:before="240"/>
        <w:ind w:firstLine="540"/>
        <w:jc w:val="both"/>
      </w:pPr>
      <w:r>
        <w:lastRenderedPageBreak/>
        <w:t>1. Ответственный исполнитель Программы:</w:t>
      </w:r>
    </w:p>
    <w:p w:rsidR="00934AB7" w:rsidRDefault="00934AB7">
      <w:pPr>
        <w:pStyle w:val="ConsPlusNormal"/>
        <w:spacing w:before="240"/>
        <w:ind w:firstLine="540"/>
        <w:jc w:val="both"/>
      </w:pPr>
      <w:r>
        <w:t>1) готовит и вносит в установленном порядке на рассмотрение Главе Республики Коми предложения о внесении изменений и (или) дополнений в Программу;</w:t>
      </w:r>
    </w:p>
    <w:p w:rsidR="00934AB7" w:rsidRDefault="00934AB7">
      <w:pPr>
        <w:pStyle w:val="ConsPlusNormal"/>
        <w:spacing w:before="240"/>
        <w:ind w:firstLine="540"/>
        <w:jc w:val="both"/>
      </w:pPr>
      <w:r>
        <w:t>2) осуществляет мониторинг хода реализации Программы;</w:t>
      </w:r>
    </w:p>
    <w:p w:rsidR="00934AB7" w:rsidRDefault="00934AB7">
      <w:pPr>
        <w:pStyle w:val="ConsPlusNormal"/>
        <w:spacing w:before="240"/>
        <w:ind w:firstLine="540"/>
        <w:jc w:val="both"/>
      </w:pPr>
      <w:r>
        <w:t>3) ежегодно, до 25 января года, следующего за отчетным годом, представляет Главе Республики Коми отчет о ходе реализации Программы;</w:t>
      </w:r>
    </w:p>
    <w:p w:rsidR="00934AB7" w:rsidRDefault="00934AB7">
      <w:pPr>
        <w:pStyle w:val="ConsPlusNormal"/>
        <w:spacing w:before="240"/>
        <w:ind w:firstLine="540"/>
        <w:jc w:val="both"/>
      </w:pPr>
      <w:r>
        <w:t>4) обеспечивает размещение отчета о ходе реализации Программы на официальном сайте Правительства Республики Коми в информационно-телекоммуникационной сети "Интернет" в разделе "Противодействие коррупции" до 1 февраля года, следующего за отчетным годом.</w:t>
      </w:r>
    </w:p>
    <w:p w:rsidR="00934AB7" w:rsidRDefault="00934AB7">
      <w:pPr>
        <w:pStyle w:val="ConsPlusNormal"/>
        <w:spacing w:before="240"/>
        <w:ind w:firstLine="540"/>
        <w:jc w:val="both"/>
      </w:pPr>
      <w:r>
        <w:t>2. Исполнители Программы:</w:t>
      </w:r>
    </w:p>
    <w:p w:rsidR="00934AB7" w:rsidRDefault="00934AB7">
      <w:pPr>
        <w:pStyle w:val="ConsPlusNormal"/>
        <w:spacing w:before="240"/>
        <w:ind w:firstLine="540"/>
        <w:jc w:val="both"/>
      </w:pPr>
      <w:r>
        <w:t>1) осуществляют необходимую работу по выполнению мероприятий Программы;</w:t>
      </w:r>
    </w:p>
    <w:p w:rsidR="00934AB7" w:rsidRDefault="00934AB7">
      <w:pPr>
        <w:pStyle w:val="ConsPlusNormal"/>
        <w:spacing w:before="240"/>
        <w:ind w:firstLine="540"/>
        <w:jc w:val="both"/>
      </w:pPr>
      <w:r>
        <w:t>2) представляют Ответственному исполнителю Программы 1 раз в полугодие, в срок до 15 июля (за 1 полугодие отчетного года), до 1 января (за отчетный год), отчеты о ходе реализации Программы.</w:t>
      </w:r>
    </w:p>
    <w:p w:rsidR="00934AB7" w:rsidRDefault="00934AB7">
      <w:pPr>
        <w:pStyle w:val="ConsPlusNormal"/>
      </w:pPr>
    </w:p>
    <w:p w:rsidR="00934AB7" w:rsidRDefault="00934AB7">
      <w:pPr>
        <w:pStyle w:val="ConsPlusNormal"/>
      </w:pPr>
    </w:p>
    <w:p w:rsidR="00934AB7" w:rsidRDefault="00934AB7">
      <w:pPr>
        <w:pStyle w:val="ConsPlusNormal"/>
        <w:pBdr>
          <w:top w:val="single" w:sz="6" w:space="0" w:color="auto"/>
        </w:pBdr>
        <w:spacing w:before="100" w:after="100"/>
        <w:jc w:val="both"/>
        <w:rPr>
          <w:sz w:val="2"/>
          <w:szCs w:val="2"/>
        </w:rPr>
      </w:pPr>
    </w:p>
    <w:sectPr w:rsidR="00934AB7">
      <w:headerReference w:type="default" r:id="rId28"/>
      <w:footerReference w:type="default" r:id="rId2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4B6" w:rsidRDefault="005264B6">
      <w:pPr>
        <w:spacing w:after="0" w:line="240" w:lineRule="auto"/>
      </w:pPr>
      <w:r>
        <w:separator/>
      </w:r>
    </w:p>
  </w:endnote>
  <w:endnote w:type="continuationSeparator" w:id="0">
    <w:p w:rsidR="005264B6" w:rsidRDefault="00526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AB7" w:rsidRDefault="00934AB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934AB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34AB7" w:rsidRDefault="00934AB7">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34AB7" w:rsidRDefault="00934AB7">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34AB7" w:rsidRDefault="00934AB7">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421368">
            <w:rPr>
              <w:noProof/>
              <w:sz w:val="20"/>
              <w:szCs w:val="20"/>
            </w:rPr>
            <w:t>17</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421368">
            <w:rPr>
              <w:noProof/>
              <w:sz w:val="20"/>
              <w:szCs w:val="20"/>
            </w:rPr>
            <w:t>46</w:t>
          </w:r>
          <w:r>
            <w:rPr>
              <w:sz w:val="20"/>
              <w:szCs w:val="20"/>
            </w:rPr>
            <w:fldChar w:fldCharType="end"/>
          </w:r>
        </w:p>
      </w:tc>
    </w:tr>
  </w:tbl>
  <w:p w:rsidR="00934AB7" w:rsidRDefault="00934AB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4B6" w:rsidRDefault="005264B6">
      <w:pPr>
        <w:spacing w:after="0" w:line="240" w:lineRule="auto"/>
      </w:pPr>
      <w:r>
        <w:separator/>
      </w:r>
    </w:p>
  </w:footnote>
  <w:footnote w:type="continuationSeparator" w:id="0">
    <w:p w:rsidR="005264B6" w:rsidRDefault="00526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934AB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34AB7" w:rsidRDefault="00934AB7">
          <w:pPr>
            <w:pStyle w:val="ConsPlusNormal"/>
            <w:rPr>
              <w:sz w:val="16"/>
              <w:szCs w:val="16"/>
            </w:rPr>
          </w:pPr>
          <w:r>
            <w:rPr>
              <w:sz w:val="16"/>
              <w:szCs w:val="16"/>
            </w:rPr>
            <w:t>Указ Главы РК от 29.08.2018 N 64</w:t>
          </w:r>
          <w:r>
            <w:rPr>
              <w:sz w:val="16"/>
              <w:szCs w:val="16"/>
            </w:rPr>
            <w:br/>
            <w:t>(ред. от 21.05.2019)</w:t>
          </w:r>
          <w:r>
            <w:rPr>
              <w:sz w:val="16"/>
              <w:szCs w:val="16"/>
            </w:rPr>
            <w:br/>
            <w:t>"Об утверждении региональной программы "Противодействие коррупции ...</w:t>
          </w:r>
        </w:p>
      </w:tc>
      <w:tc>
        <w:tcPr>
          <w:tcW w:w="2" w:type="pct"/>
          <w:tcBorders>
            <w:top w:val="none" w:sz="2" w:space="0" w:color="auto"/>
            <w:left w:val="none" w:sz="2" w:space="0" w:color="auto"/>
            <w:bottom w:val="none" w:sz="2" w:space="0" w:color="auto"/>
            <w:right w:val="none" w:sz="2" w:space="0" w:color="auto"/>
          </w:tcBorders>
          <w:vAlign w:val="center"/>
        </w:tcPr>
        <w:p w:rsidR="00934AB7" w:rsidRDefault="00934AB7">
          <w:pPr>
            <w:pStyle w:val="ConsPlusNormal"/>
            <w:jc w:val="center"/>
          </w:pPr>
        </w:p>
        <w:p w:rsidR="00934AB7" w:rsidRDefault="00934AB7">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934AB7" w:rsidRDefault="00934AB7">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09.08.2019</w:t>
          </w:r>
        </w:p>
      </w:tc>
    </w:tr>
  </w:tbl>
  <w:p w:rsidR="00934AB7" w:rsidRDefault="00934AB7">
    <w:pPr>
      <w:pStyle w:val="ConsPlusNormal"/>
      <w:pBdr>
        <w:bottom w:val="single" w:sz="12" w:space="0" w:color="auto"/>
      </w:pBdr>
      <w:jc w:val="center"/>
      <w:rPr>
        <w:sz w:val="2"/>
        <w:szCs w:val="2"/>
      </w:rPr>
    </w:pPr>
  </w:p>
  <w:p w:rsidR="00934AB7" w:rsidRDefault="00934AB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5A5"/>
    <w:rsid w:val="00421368"/>
    <w:rsid w:val="005264B6"/>
    <w:rsid w:val="00934AB7"/>
    <w:rsid w:val="00D97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AD36F9-9C2E-4B7B-A045-97C32517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https://login.consultant.ru/link/?req=doc&amp;base=RLAW096&amp;n=160149&amp;date=09.08.2019" TargetMode="External"/><Relationship Id="rId18" Type="http://schemas.openxmlformats.org/officeDocument/2006/relationships/hyperlink" Target="https://login.consultant.ru/link/?req=doc&amp;base=RZB&amp;n=324268&amp;date=09.08.2019" TargetMode="External"/><Relationship Id="rId26" Type="http://schemas.openxmlformats.org/officeDocument/2006/relationships/hyperlink" Target="https://login.consultant.ru/link/?req=doc&amp;base=RLAW096&amp;n=162187&amp;date=09.08.2019&amp;dst=100048&amp;fld=134" TargetMode="External"/><Relationship Id="rId3" Type="http://schemas.openxmlformats.org/officeDocument/2006/relationships/webSettings" Target="webSettings.xml"/><Relationship Id="rId21" Type="http://schemas.openxmlformats.org/officeDocument/2006/relationships/hyperlink" Target="https://login.consultant.ru/link/?req=doc&amp;base=RZB&amp;n=324268&amp;date=09.08.2019&amp;dst=101457&amp;fld=134" TargetMode="External"/><Relationship Id="rId7" Type="http://schemas.openxmlformats.org/officeDocument/2006/relationships/hyperlink" Target="http://www.consultant.ru" TargetMode="External"/><Relationship Id="rId12" Type="http://schemas.openxmlformats.org/officeDocument/2006/relationships/hyperlink" Target="https://login.consultant.ru/link/?req=doc&amp;base=RZB&amp;n=301352&amp;date=09.08.2019" TargetMode="External"/><Relationship Id="rId17" Type="http://schemas.openxmlformats.org/officeDocument/2006/relationships/hyperlink" Target="https://login.consultant.ru/link/?req=doc&amp;base=RLAW096&amp;n=162187&amp;date=09.08.2019&amp;dst=100045&amp;fld=134" TargetMode="External"/><Relationship Id="rId25" Type="http://schemas.openxmlformats.org/officeDocument/2006/relationships/hyperlink" Target="https://login.consultant.ru/link/?req=doc&amp;base=RLAW096&amp;n=162187&amp;date=09.08.2019&amp;dst=100046&amp;fld=134" TargetMode="External"/><Relationship Id="rId2" Type="http://schemas.openxmlformats.org/officeDocument/2006/relationships/settings" Target="settings.xml"/><Relationship Id="rId16" Type="http://schemas.openxmlformats.org/officeDocument/2006/relationships/hyperlink" Target="https://login.consultant.ru/link/?req=doc&amp;base=RLAW096&amp;n=162187&amp;date=09.08.2019&amp;dst=100045&amp;fld=134" TargetMode="External"/><Relationship Id="rId20" Type="http://schemas.openxmlformats.org/officeDocument/2006/relationships/hyperlink" Target="https://login.consultant.ru/link/?req=doc&amp;base=RLAW096&amp;n=145279&amp;date=09.08.2019&amp;dst=100009&amp;fld=134"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RZB&amp;n=310135&amp;date=09.08.2019" TargetMode="External"/><Relationship Id="rId24" Type="http://schemas.openxmlformats.org/officeDocument/2006/relationships/hyperlink" Target="https://login.consultant.ru/link/?req=doc&amp;base=RZB&amp;n=324033&amp;date=09.08.2019" TargetMode="External"/><Relationship Id="rId5" Type="http://schemas.openxmlformats.org/officeDocument/2006/relationships/endnotes" Target="endnotes.xml"/><Relationship Id="rId15" Type="http://schemas.openxmlformats.org/officeDocument/2006/relationships/hyperlink" Target="https://login.consultant.ru/link/?req=doc&amp;base=RLAW096&amp;n=145280&amp;date=09.08.2019&amp;dst=100109&amp;fld=134" TargetMode="External"/><Relationship Id="rId23" Type="http://schemas.openxmlformats.org/officeDocument/2006/relationships/hyperlink" Target="https://login.consultant.ru/link/?req=doc&amp;base=RZB&amp;n=324268&amp;date=09.08.2019" TargetMode="External"/><Relationship Id="rId28" Type="http://schemas.openxmlformats.org/officeDocument/2006/relationships/header" Target="header1.xml"/><Relationship Id="rId10" Type="http://schemas.openxmlformats.org/officeDocument/2006/relationships/hyperlink" Target="https://login.consultant.ru/link/?req=doc&amp;base=RLAW096&amp;n=162187&amp;date=09.08.2019&amp;dst=100039&amp;fld=134" TargetMode="External"/><Relationship Id="rId19" Type="http://schemas.openxmlformats.org/officeDocument/2006/relationships/hyperlink" Target="https://login.consultant.ru/link/?req=doc&amp;base=RZB&amp;n=324033&amp;date=09.08.2019"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RLAW096&amp;n=162187&amp;date=09.08.2019&amp;dst=100038&amp;fld=134" TargetMode="External"/><Relationship Id="rId14" Type="http://schemas.openxmlformats.org/officeDocument/2006/relationships/hyperlink" Target="https://login.consultant.ru/link/?req=doc&amp;base=RLAW096&amp;n=162187&amp;date=09.08.2019&amp;dst=100041&amp;fld=134" TargetMode="External"/><Relationship Id="rId22" Type="http://schemas.openxmlformats.org/officeDocument/2006/relationships/hyperlink" Target="https://login.consultant.ru/link/?req=doc&amp;base=RZB&amp;n=301352&amp;date=09.08.2019&amp;dst=100107&amp;fld=134" TargetMode="External"/><Relationship Id="rId27" Type="http://schemas.openxmlformats.org/officeDocument/2006/relationships/hyperlink" Target="https://login.consultant.ru/link/?req=doc&amp;base=RLAW096&amp;n=162187&amp;date=09.08.2019&amp;dst=100048&amp;fld=134"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10971</Words>
  <Characters>62540</Characters>
  <Application>Microsoft Office Word</Application>
  <DocSecurity>2</DocSecurity>
  <Lines>521</Lines>
  <Paragraphs>146</Paragraphs>
  <ScaleCrop>false</ScaleCrop>
  <HeadingPairs>
    <vt:vector size="2" baseType="variant">
      <vt:variant>
        <vt:lpstr>Название</vt:lpstr>
      </vt:variant>
      <vt:variant>
        <vt:i4>1</vt:i4>
      </vt:variant>
    </vt:vector>
  </HeadingPairs>
  <TitlesOfParts>
    <vt:vector size="1" baseType="lpstr">
      <vt:lpstr>Указ Главы РК от 29.08.2018 N 64(ред. от 21.05.2019)"Об утверждении региональной программы "Противодействие коррупции в Республике Коми (2018 - 2020 годы)"</vt:lpstr>
    </vt:vector>
  </TitlesOfParts>
  <Company>КонсультантПлюс Версия 4018.00.50</Company>
  <LinksUpToDate>false</LinksUpToDate>
  <CharactersWithSpaces>73365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Главы РК от 29.08.2018 N 64(ред. от 21.05.2019)"Об утверждении региональной программы "Противодействие коррупции в Республике Коми (2018 - 2020 годы)"</dc:title>
  <dc:subject/>
  <dc:creator>Admin</dc:creator>
  <cp:keywords/>
  <dc:description/>
  <cp:lastModifiedBy>Maksim Aleksandrov</cp:lastModifiedBy>
  <cp:revision>2</cp:revision>
  <dcterms:created xsi:type="dcterms:W3CDTF">2022-11-25T07:22:00Z</dcterms:created>
  <dcterms:modified xsi:type="dcterms:W3CDTF">2022-11-25T07:22:00Z</dcterms:modified>
</cp:coreProperties>
</file>