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599" w:rsidRDefault="00A37599" w:rsidP="00A37599">
      <w:pPr>
        <w:pStyle w:val="a3"/>
        <w:rPr>
          <w:b w:val="0"/>
          <w:bCs/>
        </w:rPr>
      </w:pPr>
      <w:r>
        <w:rPr>
          <w:b w:val="0"/>
          <w:bCs/>
        </w:rPr>
        <w:object w:dxaOrig="112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4pt" o:ole="" fillcolor="window">
            <v:imagedata r:id="rId7" o:title=""/>
          </v:shape>
          <o:OLEObject Type="Embed" ProgID="Word.Picture.8" ShapeID="_x0000_i1025" DrawAspect="Content" ObjectID="_1584446990" r:id="rId8"/>
        </w:object>
      </w:r>
    </w:p>
    <w:p w:rsidR="00A37599" w:rsidRPr="00A37599" w:rsidRDefault="00A37599" w:rsidP="00A37599">
      <w:pPr>
        <w:pStyle w:val="20"/>
        <w:spacing w:line="276" w:lineRule="auto"/>
        <w:jc w:val="center"/>
        <w:rPr>
          <w:rFonts w:ascii="Times New Roman" w:hAnsi="Times New Roman" w:cs="Times New Roman"/>
          <w:color w:val="auto"/>
          <w:sz w:val="24"/>
          <w:szCs w:val="24"/>
        </w:rPr>
      </w:pPr>
      <w:r w:rsidRPr="00A37599">
        <w:rPr>
          <w:rFonts w:ascii="Times New Roman" w:hAnsi="Times New Roman" w:cs="Times New Roman"/>
          <w:color w:val="auto"/>
          <w:sz w:val="24"/>
          <w:szCs w:val="24"/>
        </w:rPr>
        <w:t>СОВЕТ СЕЛЬСКОГО ПОСЕЛЕНИЯ «ПОЖЕГ»</w:t>
      </w:r>
    </w:p>
    <w:p w:rsidR="00A37599" w:rsidRDefault="00A37599" w:rsidP="00A37599">
      <w:pPr>
        <w:tabs>
          <w:tab w:val="num" w:pos="0"/>
        </w:tabs>
        <w:spacing w:line="276" w:lineRule="auto"/>
        <w:jc w:val="center"/>
        <w:rPr>
          <w:b/>
          <w:bCs/>
        </w:rPr>
      </w:pPr>
      <w:r>
        <w:rPr>
          <w:b/>
          <w:bCs/>
        </w:rPr>
        <w:t>«ПОЖÖГ» СИКТ ОВМÖДЧÖМИНСА СÖВЕТ</w:t>
      </w:r>
    </w:p>
    <w:p w:rsidR="00A37599" w:rsidRDefault="00A37599" w:rsidP="00A37599">
      <w:pPr>
        <w:pStyle w:val="a3"/>
        <w:spacing w:line="276" w:lineRule="auto"/>
        <w:rPr>
          <w:sz w:val="24"/>
          <w:szCs w:val="24"/>
        </w:rPr>
      </w:pPr>
    </w:p>
    <w:p w:rsidR="00A37599" w:rsidRDefault="00A37599" w:rsidP="00A37599">
      <w:pPr>
        <w:pStyle w:val="a3"/>
        <w:spacing w:line="276" w:lineRule="auto"/>
        <w:rPr>
          <w:sz w:val="24"/>
          <w:szCs w:val="24"/>
        </w:rPr>
      </w:pPr>
      <w:r>
        <w:rPr>
          <w:sz w:val="24"/>
          <w:szCs w:val="24"/>
        </w:rPr>
        <w:t>Р Е Ш Е Н И Е</w:t>
      </w:r>
    </w:p>
    <w:p w:rsidR="00A37599" w:rsidRDefault="00A37599" w:rsidP="00A37599">
      <w:pPr>
        <w:pStyle w:val="a3"/>
        <w:spacing w:line="276" w:lineRule="auto"/>
        <w:rPr>
          <w:sz w:val="24"/>
          <w:szCs w:val="24"/>
        </w:rPr>
      </w:pPr>
      <w:r>
        <w:rPr>
          <w:sz w:val="24"/>
          <w:szCs w:val="24"/>
        </w:rPr>
        <w:t>К Ы В К Ö Р Т Ö Д</w:t>
      </w:r>
    </w:p>
    <w:p w:rsidR="00A37599" w:rsidRDefault="00A37599" w:rsidP="00A37599">
      <w:pPr>
        <w:pStyle w:val="a3"/>
        <w:rPr>
          <w:b w:val="0"/>
        </w:rPr>
      </w:pPr>
      <w:r>
        <w:rPr>
          <w:sz w:val="24"/>
          <w:szCs w:val="24"/>
          <w:lang w:val="en-US"/>
        </w:rPr>
        <w:t>XVI</w:t>
      </w:r>
      <w:r w:rsidRPr="00A37599">
        <w:rPr>
          <w:sz w:val="24"/>
          <w:szCs w:val="24"/>
        </w:rPr>
        <w:t xml:space="preserve"> </w:t>
      </w:r>
      <w:r>
        <w:rPr>
          <w:sz w:val="24"/>
          <w:szCs w:val="24"/>
        </w:rPr>
        <w:t xml:space="preserve">заседание </w:t>
      </w:r>
      <w:r>
        <w:rPr>
          <w:sz w:val="24"/>
          <w:szCs w:val="24"/>
          <w:lang w:val="en-US"/>
        </w:rPr>
        <w:t>IV</w:t>
      </w:r>
      <w:r>
        <w:rPr>
          <w:sz w:val="24"/>
          <w:szCs w:val="24"/>
        </w:rPr>
        <w:t xml:space="preserve"> созыва</w:t>
      </w:r>
    </w:p>
    <w:p w:rsidR="00A37599" w:rsidRDefault="00A37599" w:rsidP="00A37599">
      <w:pPr>
        <w:jc w:val="both"/>
        <w:rPr>
          <w:sz w:val="28"/>
          <w:szCs w:val="28"/>
          <w:u w:val="single"/>
        </w:rPr>
      </w:pPr>
    </w:p>
    <w:p w:rsidR="00A37599" w:rsidRDefault="00A37599" w:rsidP="00A37599">
      <w:pPr>
        <w:pStyle w:val="a3"/>
        <w:jc w:val="both"/>
        <w:rPr>
          <w:b w:val="0"/>
          <w:szCs w:val="28"/>
        </w:rPr>
      </w:pPr>
      <w:r>
        <w:rPr>
          <w:b w:val="0"/>
          <w:szCs w:val="28"/>
          <w:u w:val="single"/>
        </w:rPr>
        <w:t xml:space="preserve">28 марта 2018 года № </w:t>
      </w:r>
      <w:r>
        <w:rPr>
          <w:b w:val="0"/>
          <w:szCs w:val="28"/>
          <w:u w:val="single"/>
          <w:lang w:val="en-US"/>
        </w:rPr>
        <w:t>XVI</w:t>
      </w:r>
      <w:r>
        <w:rPr>
          <w:b w:val="0"/>
          <w:szCs w:val="28"/>
          <w:u w:val="single"/>
        </w:rPr>
        <w:t>-62</w:t>
      </w:r>
    </w:p>
    <w:p w:rsidR="00A37599" w:rsidRDefault="00A37599" w:rsidP="00A37599">
      <w:pPr>
        <w:jc w:val="both"/>
        <w:rPr>
          <w:sz w:val="16"/>
          <w:szCs w:val="16"/>
        </w:rPr>
      </w:pPr>
      <w:r>
        <w:rPr>
          <w:sz w:val="16"/>
          <w:szCs w:val="16"/>
        </w:rPr>
        <w:t>с. Пожег, Усть-Куломский район, Республика Коми</w:t>
      </w:r>
    </w:p>
    <w:p w:rsidR="00A37599" w:rsidRDefault="00A37599" w:rsidP="00A37599">
      <w:pPr>
        <w:rPr>
          <w:sz w:val="48"/>
          <w:szCs w:val="48"/>
        </w:rPr>
      </w:pPr>
    </w:p>
    <w:p w:rsidR="00A37599" w:rsidRDefault="00A37599" w:rsidP="00A37599">
      <w:pPr>
        <w:pStyle w:val="ConsPlusTitle"/>
        <w:ind w:firstLine="567"/>
        <w:jc w:val="center"/>
        <w:rPr>
          <w:rFonts w:ascii="Times New Roman" w:hAnsi="Times New Roman" w:cs="Times New Roman"/>
          <w:sz w:val="28"/>
          <w:szCs w:val="28"/>
        </w:rPr>
      </w:pPr>
      <w:r>
        <w:rPr>
          <w:rFonts w:ascii="Times New Roman" w:hAnsi="Times New Roman" w:cs="Times New Roman"/>
          <w:sz w:val="28"/>
          <w:szCs w:val="28"/>
        </w:rPr>
        <w:t>Об утверждении местных нормативов градостроительного</w:t>
      </w:r>
    </w:p>
    <w:p w:rsidR="00A37599" w:rsidRDefault="00A37599" w:rsidP="00A37599">
      <w:pPr>
        <w:pStyle w:val="ConsPlusTitle"/>
        <w:ind w:firstLine="567"/>
        <w:jc w:val="center"/>
        <w:rPr>
          <w:rFonts w:ascii="Times New Roman" w:hAnsi="Times New Roman" w:cs="Times New Roman"/>
          <w:sz w:val="28"/>
          <w:szCs w:val="28"/>
        </w:rPr>
      </w:pPr>
      <w:r>
        <w:rPr>
          <w:rFonts w:ascii="Times New Roman" w:hAnsi="Times New Roman" w:cs="Times New Roman"/>
          <w:sz w:val="28"/>
          <w:szCs w:val="28"/>
        </w:rPr>
        <w:t xml:space="preserve">проектирования </w:t>
      </w:r>
      <w:r w:rsidR="00D05967">
        <w:rPr>
          <w:rFonts w:ascii="Times New Roman" w:hAnsi="Times New Roman" w:cs="Times New Roman"/>
          <w:sz w:val="28"/>
          <w:szCs w:val="28"/>
        </w:rPr>
        <w:t>сельского поселения «Пожег»</w:t>
      </w:r>
    </w:p>
    <w:p w:rsidR="00A37599" w:rsidRDefault="00A37599" w:rsidP="00A37599">
      <w:pPr>
        <w:pStyle w:val="ConsPlusNormal"/>
        <w:ind w:firstLine="567"/>
        <w:rPr>
          <w:szCs w:val="28"/>
        </w:rPr>
      </w:pPr>
    </w:p>
    <w:p w:rsidR="00A37599" w:rsidRDefault="00A37599" w:rsidP="00A37599">
      <w:pPr>
        <w:pStyle w:val="ConsPlusNormal"/>
        <w:ind w:firstLine="567"/>
        <w:jc w:val="both"/>
        <w:rPr>
          <w:szCs w:val="28"/>
        </w:rPr>
      </w:pPr>
      <w:r>
        <w:rPr>
          <w:szCs w:val="28"/>
        </w:rPr>
        <w:t xml:space="preserve">В соответствии со </w:t>
      </w:r>
      <w:r w:rsidRPr="00F87554">
        <w:rPr>
          <w:szCs w:val="28"/>
        </w:rPr>
        <w:t>статье</w:t>
      </w:r>
      <w:r w:rsidRPr="00F87554">
        <w:rPr>
          <w:szCs w:val="28"/>
        </w:rPr>
        <w:t>й</w:t>
      </w:r>
      <w:r w:rsidRPr="00F87554">
        <w:rPr>
          <w:szCs w:val="28"/>
        </w:rPr>
        <w:t xml:space="preserve"> </w:t>
      </w:r>
      <w:r w:rsidRPr="00F87554">
        <w:rPr>
          <w:szCs w:val="28"/>
        </w:rPr>
        <w:t>2</w:t>
      </w:r>
      <w:r w:rsidRPr="00F87554">
        <w:rPr>
          <w:szCs w:val="28"/>
        </w:rPr>
        <w:t>9</w:t>
      </w:r>
      <w:r w:rsidRPr="00F87554">
        <w:rPr>
          <w:szCs w:val="28"/>
        </w:rPr>
        <w:t>.4</w:t>
      </w:r>
      <w:r>
        <w:rPr>
          <w:szCs w:val="28"/>
        </w:rPr>
        <w:t xml:space="preserve"> Градостроительного кодекса Российской Федерации, </w:t>
      </w:r>
      <w:r w:rsidR="00FC5CFA" w:rsidRPr="00FC5CFA">
        <w:rPr>
          <w:iCs/>
        </w:rPr>
        <w:t>Закон</w:t>
      </w:r>
      <w:r w:rsidR="00FC5CFA">
        <w:rPr>
          <w:iCs/>
        </w:rPr>
        <w:t>ом</w:t>
      </w:r>
      <w:r w:rsidR="00FC5CFA" w:rsidRPr="00FC5CFA">
        <w:rPr>
          <w:iCs/>
        </w:rPr>
        <w:t xml:space="preserve"> Республ</w:t>
      </w:r>
      <w:r w:rsidR="00FC5CFA">
        <w:rPr>
          <w:iCs/>
        </w:rPr>
        <w:t xml:space="preserve">ики Коми от 08.05.2007 N 43-РЗ </w:t>
      </w:r>
      <w:r w:rsidR="00FC5CFA" w:rsidRPr="00FC5CFA">
        <w:rPr>
          <w:iCs/>
        </w:rPr>
        <w:t>"О некоторых вопросах в области градостроительной деятельности в Республике Коми"</w:t>
      </w:r>
      <w:r w:rsidR="00FC5CFA">
        <w:rPr>
          <w:iCs/>
        </w:rPr>
        <w:t xml:space="preserve">, </w:t>
      </w:r>
      <w:r>
        <w:rPr>
          <w:szCs w:val="28"/>
        </w:rPr>
        <w:t xml:space="preserve">Совет </w:t>
      </w:r>
      <w:r w:rsidR="00D05967">
        <w:rPr>
          <w:szCs w:val="28"/>
        </w:rPr>
        <w:t>сельского поселения «Пожег»</w:t>
      </w:r>
      <w:r>
        <w:rPr>
          <w:szCs w:val="28"/>
        </w:rPr>
        <w:t xml:space="preserve"> решил:</w:t>
      </w:r>
    </w:p>
    <w:p w:rsidR="00A37599" w:rsidRDefault="00A37599" w:rsidP="00A37599">
      <w:pPr>
        <w:pStyle w:val="ConsPlusNormal"/>
        <w:spacing w:before="220"/>
        <w:ind w:firstLine="567"/>
        <w:jc w:val="both"/>
        <w:rPr>
          <w:szCs w:val="28"/>
        </w:rPr>
      </w:pPr>
      <w:r>
        <w:rPr>
          <w:szCs w:val="28"/>
        </w:rPr>
        <w:t xml:space="preserve">1. Утвердить местные </w:t>
      </w:r>
      <w:r w:rsidRPr="005124B7">
        <w:rPr>
          <w:szCs w:val="28"/>
        </w:rPr>
        <w:t>норма</w:t>
      </w:r>
      <w:r w:rsidRPr="005124B7">
        <w:rPr>
          <w:szCs w:val="28"/>
        </w:rPr>
        <w:t>т</w:t>
      </w:r>
      <w:r w:rsidRPr="005124B7">
        <w:rPr>
          <w:szCs w:val="28"/>
        </w:rPr>
        <w:t>ивы</w:t>
      </w:r>
      <w:r>
        <w:rPr>
          <w:szCs w:val="28"/>
        </w:rPr>
        <w:t xml:space="preserve"> гра</w:t>
      </w:r>
      <w:r w:rsidR="00D05967">
        <w:rPr>
          <w:szCs w:val="28"/>
        </w:rPr>
        <w:t>достроительного проектирования сельского поселения «Пожег»</w:t>
      </w:r>
      <w:r>
        <w:rPr>
          <w:szCs w:val="28"/>
        </w:rPr>
        <w:t xml:space="preserve"> согласно приложению.</w:t>
      </w:r>
    </w:p>
    <w:p w:rsidR="00A37599" w:rsidRDefault="00A37599" w:rsidP="00A37599">
      <w:pPr>
        <w:pStyle w:val="ConsPlusNormal"/>
        <w:spacing w:before="220"/>
        <w:ind w:firstLine="567"/>
        <w:jc w:val="both"/>
        <w:rPr>
          <w:szCs w:val="28"/>
        </w:rPr>
      </w:pPr>
      <w:r>
        <w:rPr>
          <w:szCs w:val="28"/>
        </w:rPr>
        <w:t>2. Настоящее решение вступает в силу со дня его официального опубликования.</w:t>
      </w:r>
    </w:p>
    <w:p w:rsidR="00A37599" w:rsidRDefault="00A37599" w:rsidP="00A37599">
      <w:pPr>
        <w:pStyle w:val="2"/>
        <w:numPr>
          <w:ilvl w:val="0"/>
          <w:numId w:val="0"/>
        </w:numPr>
        <w:tabs>
          <w:tab w:val="left" w:pos="708"/>
        </w:tabs>
        <w:rPr>
          <w:sz w:val="72"/>
          <w:szCs w:val="72"/>
        </w:rPr>
      </w:pPr>
    </w:p>
    <w:p w:rsidR="00A37599" w:rsidRDefault="00A37599" w:rsidP="00A37599">
      <w:pPr>
        <w:pStyle w:val="2"/>
        <w:numPr>
          <w:ilvl w:val="0"/>
          <w:numId w:val="0"/>
        </w:numPr>
        <w:tabs>
          <w:tab w:val="left" w:pos="708"/>
        </w:tabs>
        <w:rPr>
          <w:szCs w:val="28"/>
        </w:rPr>
      </w:pPr>
      <w:r>
        <w:rPr>
          <w:szCs w:val="28"/>
        </w:rPr>
        <w:t>Глава сельского поселения «Пожег»                                              З.Е. Попова</w:t>
      </w:r>
    </w:p>
    <w:p w:rsidR="00A37599" w:rsidRDefault="00A37599" w:rsidP="00A37599">
      <w:pPr>
        <w:rPr>
          <w:sz w:val="28"/>
          <w:szCs w:val="28"/>
        </w:rPr>
        <w:sectPr w:rsidR="00A37599">
          <w:pgSz w:w="11906" w:h="16838"/>
          <w:pgMar w:top="1134" w:right="851" w:bottom="851" w:left="1701" w:header="709" w:footer="709" w:gutter="0"/>
          <w:pgNumType w:start="1"/>
          <w:cols w:space="720"/>
        </w:sectPr>
      </w:pPr>
    </w:p>
    <w:p w:rsidR="0064154F" w:rsidRDefault="0064154F" w:rsidP="008F30BD">
      <w:pPr>
        <w:pStyle w:val="ConsPlusNormal"/>
        <w:ind w:firstLine="567"/>
        <w:jc w:val="right"/>
        <w:outlineLvl w:val="0"/>
        <w:rPr>
          <w:szCs w:val="28"/>
        </w:rPr>
      </w:pPr>
      <w:r>
        <w:rPr>
          <w:szCs w:val="28"/>
        </w:rPr>
        <w:lastRenderedPageBreak/>
        <w:t>Утвержден</w:t>
      </w:r>
      <w:r w:rsidR="0052101E" w:rsidRPr="000816CF">
        <w:rPr>
          <w:szCs w:val="28"/>
        </w:rPr>
        <w:t xml:space="preserve"> </w:t>
      </w:r>
    </w:p>
    <w:p w:rsidR="0064154F" w:rsidRDefault="0052101E" w:rsidP="0064154F">
      <w:pPr>
        <w:pStyle w:val="ConsPlusNormal"/>
        <w:ind w:firstLine="567"/>
        <w:jc w:val="right"/>
        <w:outlineLvl w:val="0"/>
        <w:rPr>
          <w:szCs w:val="28"/>
        </w:rPr>
      </w:pPr>
      <w:r w:rsidRPr="000816CF">
        <w:rPr>
          <w:szCs w:val="28"/>
        </w:rPr>
        <w:t xml:space="preserve"> </w:t>
      </w:r>
      <w:r w:rsidR="00D05967">
        <w:rPr>
          <w:szCs w:val="28"/>
        </w:rPr>
        <w:t>р</w:t>
      </w:r>
      <w:r w:rsidRPr="000816CF">
        <w:rPr>
          <w:szCs w:val="28"/>
        </w:rPr>
        <w:t>ешени</w:t>
      </w:r>
      <w:r w:rsidR="0064154F">
        <w:rPr>
          <w:szCs w:val="28"/>
        </w:rPr>
        <w:t xml:space="preserve">ем </w:t>
      </w:r>
      <w:r w:rsidR="00E54F83">
        <w:rPr>
          <w:szCs w:val="28"/>
        </w:rPr>
        <w:t>Совета</w:t>
      </w:r>
    </w:p>
    <w:p w:rsidR="0052101E" w:rsidRPr="000816CF" w:rsidRDefault="00E54F83" w:rsidP="0064154F">
      <w:pPr>
        <w:pStyle w:val="ConsPlusNormal"/>
        <w:ind w:firstLine="567"/>
        <w:jc w:val="right"/>
        <w:outlineLvl w:val="0"/>
        <w:rPr>
          <w:b/>
          <w:szCs w:val="28"/>
        </w:rPr>
      </w:pPr>
      <w:r>
        <w:rPr>
          <w:szCs w:val="28"/>
        </w:rPr>
        <w:t xml:space="preserve"> сельского поселения </w:t>
      </w:r>
      <w:r w:rsidR="00471F6C">
        <w:rPr>
          <w:szCs w:val="28"/>
        </w:rPr>
        <w:t>«</w:t>
      </w:r>
      <w:r>
        <w:rPr>
          <w:szCs w:val="28"/>
        </w:rPr>
        <w:t>Пожег</w:t>
      </w:r>
      <w:r w:rsidR="00471F6C">
        <w:rPr>
          <w:szCs w:val="28"/>
        </w:rPr>
        <w:t>»</w:t>
      </w:r>
    </w:p>
    <w:p w:rsidR="0052101E" w:rsidRDefault="0052101E" w:rsidP="008F30BD">
      <w:pPr>
        <w:pStyle w:val="ConsPlusNormal"/>
        <w:ind w:firstLine="567"/>
        <w:jc w:val="right"/>
        <w:rPr>
          <w:szCs w:val="28"/>
        </w:rPr>
      </w:pPr>
      <w:r w:rsidRPr="000816CF">
        <w:rPr>
          <w:szCs w:val="28"/>
        </w:rPr>
        <w:t xml:space="preserve">от </w:t>
      </w:r>
      <w:r w:rsidR="0064154F">
        <w:rPr>
          <w:szCs w:val="28"/>
        </w:rPr>
        <w:t xml:space="preserve">28.03.2018 № </w:t>
      </w:r>
      <w:r w:rsidR="0064154F">
        <w:rPr>
          <w:szCs w:val="28"/>
          <w:lang w:val="en-US"/>
        </w:rPr>
        <w:t>XVI</w:t>
      </w:r>
      <w:r w:rsidR="0064154F">
        <w:rPr>
          <w:szCs w:val="28"/>
        </w:rPr>
        <w:t>-62</w:t>
      </w:r>
    </w:p>
    <w:p w:rsidR="0064154F" w:rsidRPr="0064154F" w:rsidRDefault="0064154F" w:rsidP="008F30BD">
      <w:pPr>
        <w:pStyle w:val="ConsPlusNormal"/>
        <w:ind w:firstLine="567"/>
        <w:jc w:val="right"/>
        <w:rPr>
          <w:b/>
          <w:szCs w:val="28"/>
        </w:rPr>
      </w:pPr>
      <w:r>
        <w:rPr>
          <w:szCs w:val="28"/>
        </w:rPr>
        <w:t>(Приложение)</w:t>
      </w:r>
    </w:p>
    <w:p w:rsidR="0052101E" w:rsidRPr="000816CF" w:rsidRDefault="0052101E" w:rsidP="008F30BD">
      <w:pPr>
        <w:pStyle w:val="ConsPlusNormal"/>
        <w:ind w:firstLine="567"/>
        <w:rPr>
          <w:szCs w:val="28"/>
        </w:rPr>
      </w:pPr>
    </w:p>
    <w:p w:rsidR="0052101E" w:rsidRDefault="0052101E" w:rsidP="008F30BD">
      <w:pPr>
        <w:pStyle w:val="ConsPlusNormal"/>
        <w:ind w:firstLine="567"/>
        <w:jc w:val="both"/>
        <w:rPr>
          <w:b/>
          <w:szCs w:val="28"/>
        </w:rPr>
      </w:pPr>
    </w:p>
    <w:p w:rsidR="00AE0FA5" w:rsidRPr="007E309A" w:rsidRDefault="00AE0FA5" w:rsidP="00392CA9">
      <w:pPr>
        <w:ind w:left="142" w:firstLine="567"/>
        <w:jc w:val="center"/>
        <w:rPr>
          <w:color w:val="000000"/>
          <w:sz w:val="28"/>
          <w:szCs w:val="28"/>
        </w:rPr>
      </w:pPr>
      <w:r w:rsidRPr="007E309A">
        <w:rPr>
          <w:b/>
          <w:bCs/>
          <w:color w:val="000000"/>
          <w:sz w:val="28"/>
          <w:szCs w:val="28"/>
        </w:rPr>
        <w:t>МЕСТНЫЕ НОРМАТИВЫ ГРАДОСТРОИТЕЛЬНОГО ПРОЕКТИРОВАНИЯ</w:t>
      </w:r>
      <w:r w:rsidR="00C509EE" w:rsidRPr="007E309A">
        <w:rPr>
          <w:b/>
          <w:bCs/>
          <w:color w:val="000000"/>
          <w:sz w:val="28"/>
          <w:szCs w:val="28"/>
        </w:rPr>
        <w:t xml:space="preserve"> </w:t>
      </w:r>
      <w:r w:rsidR="00D05967">
        <w:rPr>
          <w:b/>
          <w:bCs/>
          <w:color w:val="000000"/>
          <w:sz w:val="28"/>
          <w:szCs w:val="28"/>
        </w:rPr>
        <w:t>СЕЛЬСКОГО ПОСЕЛЕНИЯ «ПОЖЕГ»</w:t>
      </w:r>
    </w:p>
    <w:p w:rsidR="0016002C" w:rsidRDefault="0016002C" w:rsidP="00392CA9">
      <w:pPr>
        <w:spacing w:before="240" w:after="120"/>
        <w:ind w:left="142" w:firstLine="567"/>
        <w:jc w:val="center"/>
        <w:rPr>
          <w:color w:val="000000"/>
          <w:sz w:val="28"/>
          <w:szCs w:val="28"/>
        </w:rPr>
      </w:pPr>
      <w:r>
        <w:rPr>
          <w:color w:val="000000"/>
          <w:sz w:val="28"/>
          <w:szCs w:val="28"/>
        </w:rPr>
        <w:t>ОСНОВНАЯ ЧАСТЬ</w:t>
      </w:r>
    </w:p>
    <w:p w:rsidR="00AE0FA5" w:rsidRPr="00D937FB" w:rsidRDefault="00AE0FA5" w:rsidP="00392CA9">
      <w:pPr>
        <w:spacing w:before="120" w:after="120"/>
        <w:ind w:left="142" w:firstLine="567"/>
        <w:jc w:val="center"/>
        <w:rPr>
          <w:color w:val="000000"/>
          <w:sz w:val="28"/>
          <w:szCs w:val="28"/>
        </w:rPr>
      </w:pPr>
      <w:r w:rsidRPr="00D937FB">
        <w:rPr>
          <w:color w:val="000000"/>
          <w:sz w:val="28"/>
          <w:szCs w:val="28"/>
        </w:rPr>
        <w:t>ОБЩИЕ ПОЛОЖЕНИЯ</w:t>
      </w:r>
    </w:p>
    <w:p w:rsidR="00471F6C" w:rsidRDefault="00AE0FA5" w:rsidP="00392CA9">
      <w:pPr>
        <w:pStyle w:val="ConsPlusNormal"/>
        <w:ind w:firstLine="709"/>
        <w:jc w:val="both"/>
        <w:rPr>
          <w:color w:val="000000"/>
          <w:szCs w:val="28"/>
        </w:rPr>
      </w:pPr>
      <w:r w:rsidRPr="00A64CA0">
        <w:rPr>
          <w:color w:val="000000"/>
          <w:szCs w:val="28"/>
        </w:rPr>
        <w:t xml:space="preserve">1. Местные нормативы градостроительного проектирования </w:t>
      </w:r>
      <w:r w:rsidR="00E54F83">
        <w:rPr>
          <w:color w:val="000000"/>
          <w:szCs w:val="28"/>
        </w:rPr>
        <w:t>сельского поселения «Пожег</w:t>
      </w:r>
      <w:r w:rsidRPr="00A64CA0">
        <w:rPr>
          <w:color w:val="000000"/>
          <w:szCs w:val="28"/>
        </w:rPr>
        <w:t>» (далее – местные нормативы градостроительного проектирования) разработаны на основании</w:t>
      </w:r>
      <w:r>
        <w:rPr>
          <w:color w:val="000000"/>
          <w:szCs w:val="28"/>
        </w:rPr>
        <w:t xml:space="preserve"> </w:t>
      </w:r>
      <w:r w:rsidRPr="00A64CA0">
        <w:rPr>
          <w:color w:val="000000"/>
          <w:szCs w:val="28"/>
        </w:rPr>
        <w:t>Градостроительного Кодекса Российской Федерации, Законом Республики Коми «О некоторых вопросах в области градостроительной деятельности в Республике Коми», постановлением Правительства Республики Коми «Об утверждении региональных нормативов градостроительного проектирования</w:t>
      </w:r>
      <w:r w:rsidR="00590BEA">
        <w:rPr>
          <w:color w:val="000000"/>
          <w:szCs w:val="28"/>
        </w:rPr>
        <w:t xml:space="preserve"> </w:t>
      </w:r>
      <w:r w:rsidRPr="00A64CA0">
        <w:rPr>
          <w:color w:val="000000"/>
          <w:szCs w:val="28"/>
        </w:rPr>
        <w:t>Республики Коми».</w:t>
      </w:r>
    </w:p>
    <w:p w:rsidR="00E54F83" w:rsidRDefault="00AE0FA5" w:rsidP="00392CA9">
      <w:pPr>
        <w:pStyle w:val="ConsPlusNormal"/>
        <w:ind w:firstLine="709"/>
        <w:jc w:val="both"/>
        <w:rPr>
          <w:szCs w:val="28"/>
        </w:rPr>
      </w:pPr>
      <w:r w:rsidRPr="00A64CA0">
        <w:rPr>
          <w:color w:val="000000"/>
          <w:szCs w:val="28"/>
        </w:rPr>
        <w:t xml:space="preserve">2. Настоящие нормативы градостроительного проектирования распространяются на территорию </w:t>
      </w:r>
      <w:r w:rsidR="00E54F83">
        <w:rPr>
          <w:color w:val="000000"/>
          <w:szCs w:val="28"/>
        </w:rPr>
        <w:t>сельского поселения «Пожег»</w:t>
      </w:r>
      <w:r w:rsidRPr="00A64CA0">
        <w:rPr>
          <w:color w:val="000000"/>
          <w:szCs w:val="28"/>
        </w:rPr>
        <w:t xml:space="preserve"> </w:t>
      </w:r>
      <w:r w:rsidR="00590BEA">
        <w:rPr>
          <w:color w:val="000000"/>
          <w:szCs w:val="28"/>
        </w:rPr>
        <w:t xml:space="preserve">(далее </w:t>
      </w:r>
      <w:r w:rsidR="00471F6C">
        <w:rPr>
          <w:color w:val="000000"/>
          <w:szCs w:val="28"/>
        </w:rPr>
        <w:t>СП «Пожег»</w:t>
      </w:r>
      <w:r w:rsidR="00590BEA">
        <w:rPr>
          <w:color w:val="000000"/>
          <w:szCs w:val="28"/>
        </w:rPr>
        <w:t xml:space="preserve">) </w:t>
      </w:r>
      <w:r w:rsidRPr="00A64CA0">
        <w:rPr>
          <w:color w:val="000000"/>
          <w:szCs w:val="28"/>
        </w:rPr>
        <w:t>в</w:t>
      </w:r>
      <w:r>
        <w:rPr>
          <w:color w:val="000000"/>
          <w:szCs w:val="28"/>
        </w:rPr>
        <w:t xml:space="preserve"> </w:t>
      </w:r>
      <w:r w:rsidRPr="00A64CA0">
        <w:rPr>
          <w:color w:val="000000"/>
          <w:szCs w:val="28"/>
        </w:rPr>
        <w:t xml:space="preserve">пределах его границ в </w:t>
      </w:r>
      <w:r w:rsidR="0016002C" w:rsidRPr="00BA530C">
        <w:rPr>
          <w:sz w:val="22"/>
          <w:szCs w:val="22"/>
        </w:rPr>
        <w:t xml:space="preserve"> </w:t>
      </w:r>
      <w:r w:rsidR="0016002C" w:rsidRPr="0016002C">
        <w:rPr>
          <w:szCs w:val="28"/>
        </w:rPr>
        <w:t>части разработки схем</w:t>
      </w:r>
      <w:r w:rsidR="00E54F83">
        <w:rPr>
          <w:szCs w:val="28"/>
        </w:rPr>
        <w:t>ы генерального плана сельского поселения</w:t>
      </w:r>
      <w:r w:rsidR="0016002C" w:rsidRPr="0016002C">
        <w:rPr>
          <w:szCs w:val="28"/>
        </w:rPr>
        <w:t>, документации по планировке территории, правил землепользования и застройки.</w:t>
      </w:r>
    </w:p>
    <w:p w:rsidR="0075587D" w:rsidRDefault="00AE0FA5" w:rsidP="00392CA9">
      <w:pPr>
        <w:pStyle w:val="ConsPlusNormal"/>
        <w:ind w:firstLine="709"/>
        <w:jc w:val="both"/>
        <w:rPr>
          <w:color w:val="000000"/>
          <w:szCs w:val="28"/>
        </w:rPr>
      </w:pPr>
      <w:r w:rsidRPr="00A64CA0">
        <w:rPr>
          <w:color w:val="000000"/>
          <w:szCs w:val="28"/>
        </w:rPr>
        <w:t xml:space="preserve">3. Настоящие нормативы разработаны для обеспечения градостроительной деятельности на территории </w:t>
      </w:r>
      <w:r w:rsidR="00E54F83">
        <w:rPr>
          <w:color w:val="000000"/>
          <w:szCs w:val="28"/>
        </w:rPr>
        <w:t xml:space="preserve">сельского поселения </w:t>
      </w:r>
      <w:r w:rsidR="0075587D">
        <w:rPr>
          <w:color w:val="000000"/>
          <w:szCs w:val="28"/>
        </w:rPr>
        <w:t>«</w:t>
      </w:r>
      <w:r w:rsidR="00E54F83">
        <w:rPr>
          <w:color w:val="000000"/>
          <w:szCs w:val="28"/>
        </w:rPr>
        <w:t>Пожег</w:t>
      </w:r>
      <w:r w:rsidR="0075587D">
        <w:rPr>
          <w:color w:val="000000"/>
          <w:szCs w:val="28"/>
        </w:rPr>
        <w:t xml:space="preserve">» </w:t>
      </w:r>
      <w:r w:rsidRPr="00A64CA0">
        <w:rPr>
          <w:color w:val="000000"/>
          <w:szCs w:val="28"/>
        </w:rPr>
        <w:t>с учетом особенностей застройки, климатических условий, с целью:</w:t>
      </w:r>
    </w:p>
    <w:p w:rsidR="00E54F83" w:rsidRDefault="00AE0FA5" w:rsidP="00392CA9">
      <w:pPr>
        <w:pStyle w:val="ConsPlusNormal"/>
        <w:ind w:firstLine="709"/>
        <w:jc w:val="both"/>
        <w:rPr>
          <w:color w:val="000000"/>
          <w:szCs w:val="28"/>
        </w:rPr>
      </w:pPr>
      <w:r w:rsidRPr="00A64CA0">
        <w:rPr>
          <w:color w:val="000000"/>
          <w:szCs w:val="28"/>
        </w:rPr>
        <w:t>− обеспечения благоприятных условий жизнедеятельности населения (включая людей с</w:t>
      </w:r>
      <w:r>
        <w:rPr>
          <w:color w:val="000000"/>
          <w:szCs w:val="28"/>
        </w:rPr>
        <w:t xml:space="preserve"> </w:t>
      </w:r>
      <w:r w:rsidRPr="00A64CA0">
        <w:rPr>
          <w:color w:val="000000"/>
          <w:szCs w:val="28"/>
        </w:rPr>
        <w:t>инвалидностью) при реализации решений, содержащихся в документах градостроительного зон</w:t>
      </w:r>
      <w:r w:rsidR="0016002C">
        <w:rPr>
          <w:color w:val="000000"/>
          <w:szCs w:val="28"/>
        </w:rPr>
        <w:t>ирования, планировки территорий</w:t>
      </w:r>
      <w:r w:rsidR="00E54F83">
        <w:rPr>
          <w:color w:val="000000"/>
          <w:szCs w:val="28"/>
        </w:rPr>
        <w:t>:</w:t>
      </w:r>
    </w:p>
    <w:p w:rsidR="00E54F83" w:rsidRDefault="00E54F83" w:rsidP="00392CA9">
      <w:pPr>
        <w:pStyle w:val="ConsPlusNormal"/>
        <w:ind w:firstLine="709"/>
        <w:jc w:val="both"/>
        <w:rPr>
          <w:color w:val="000000"/>
          <w:szCs w:val="28"/>
        </w:rPr>
      </w:pPr>
      <w:r>
        <w:rPr>
          <w:color w:val="000000"/>
          <w:szCs w:val="28"/>
        </w:rPr>
        <w:t>−</w:t>
      </w:r>
      <w:r w:rsidR="0075587D">
        <w:rPr>
          <w:color w:val="000000"/>
          <w:szCs w:val="28"/>
        </w:rPr>
        <w:t xml:space="preserve"> </w:t>
      </w:r>
      <w:r w:rsidR="00AE0FA5" w:rsidRPr="00A64CA0">
        <w:rPr>
          <w:color w:val="000000"/>
          <w:szCs w:val="28"/>
        </w:rPr>
        <w:t>архитектур</w:t>
      </w:r>
      <w:r>
        <w:rPr>
          <w:color w:val="000000"/>
          <w:szCs w:val="28"/>
        </w:rPr>
        <w:t xml:space="preserve">но-строительного </w:t>
      </w:r>
      <w:r w:rsidR="0016002C">
        <w:rPr>
          <w:color w:val="000000"/>
          <w:szCs w:val="28"/>
        </w:rPr>
        <w:t>проектирования;</w:t>
      </w:r>
    </w:p>
    <w:p w:rsidR="00E54F83" w:rsidRDefault="00AE0FA5" w:rsidP="00392CA9">
      <w:pPr>
        <w:pStyle w:val="ConsPlusNormal"/>
        <w:ind w:firstLine="709"/>
        <w:jc w:val="both"/>
        <w:rPr>
          <w:color w:val="000000"/>
          <w:szCs w:val="28"/>
        </w:rPr>
      </w:pPr>
      <w:r w:rsidRPr="00A64CA0">
        <w:rPr>
          <w:color w:val="000000"/>
          <w:szCs w:val="28"/>
        </w:rPr>
        <w:t>− определения новых требований и расчетных показателей минимально допустимого уровня обеспеченности объектами местного значения, объектами благоустройства территории, иными объектами местного значения населения (включая людей с инвалидностью)</w:t>
      </w:r>
      <w:r w:rsidR="0016002C">
        <w:rPr>
          <w:color w:val="000000"/>
          <w:szCs w:val="28"/>
        </w:rPr>
        <w:t>;</w:t>
      </w:r>
    </w:p>
    <w:p w:rsidR="00E54F83" w:rsidRDefault="00AE0FA5" w:rsidP="00392CA9">
      <w:pPr>
        <w:pStyle w:val="ConsPlusNormal"/>
        <w:ind w:firstLine="709"/>
        <w:jc w:val="both"/>
        <w:rPr>
          <w:color w:val="000000"/>
          <w:szCs w:val="28"/>
        </w:rPr>
      </w:pPr>
      <w:r w:rsidRPr="00A64CA0">
        <w:rPr>
          <w:color w:val="000000"/>
          <w:szCs w:val="28"/>
        </w:rPr>
        <w:t xml:space="preserve">− определения расчетных показателей максимально допустимого уровня территориальной доступности таких объектов для населения </w:t>
      </w:r>
      <w:r w:rsidR="00E54F83">
        <w:rPr>
          <w:color w:val="000000"/>
          <w:szCs w:val="28"/>
        </w:rPr>
        <w:t>(включая людей с инвалидностью).</w:t>
      </w:r>
    </w:p>
    <w:p w:rsidR="00EF6992" w:rsidRDefault="00AE0FA5" w:rsidP="00392CA9">
      <w:pPr>
        <w:pStyle w:val="ConsPlusNormal"/>
        <w:ind w:firstLine="709"/>
        <w:jc w:val="both"/>
        <w:rPr>
          <w:color w:val="000000"/>
          <w:szCs w:val="28"/>
        </w:rPr>
      </w:pPr>
      <w:r w:rsidRPr="00A64CA0">
        <w:rPr>
          <w:color w:val="000000"/>
          <w:szCs w:val="28"/>
        </w:rPr>
        <w:t xml:space="preserve">4. Местные нормативы градостроительного проектирования СП содержат расчетные показатели предельные значения расчетных показателей минимально допустимого уровня обеспеченности объектами местного значения населения </w:t>
      </w:r>
      <w:r w:rsidR="008F30BD">
        <w:rPr>
          <w:color w:val="000000"/>
          <w:szCs w:val="28"/>
        </w:rPr>
        <w:t xml:space="preserve">сельского поселения </w:t>
      </w:r>
      <w:r w:rsidRPr="00A64CA0">
        <w:rPr>
          <w:color w:val="000000"/>
          <w:szCs w:val="28"/>
        </w:rPr>
        <w:t>и предельные значения расчетных показателей максимально допустимого уровня территориальной доступности таких объектов.</w:t>
      </w:r>
    </w:p>
    <w:p w:rsidR="00EF6992" w:rsidRDefault="00AE0FA5" w:rsidP="00392CA9">
      <w:pPr>
        <w:pStyle w:val="ConsPlusNormal"/>
        <w:ind w:firstLine="709"/>
        <w:jc w:val="both"/>
        <w:rPr>
          <w:color w:val="000000"/>
          <w:szCs w:val="28"/>
        </w:rPr>
      </w:pPr>
      <w:r w:rsidRPr="00A64CA0">
        <w:rPr>
          <w:color w:val="000000"/>
          <w:szCs w:val="28"/>
        </w:rPr>
        <w:t>5. Нормативы градостроительного проектирования включают в себя:</w:t>
      </w:r>
    </w:p>
    <w:p w:rsidR="00EF6992" w:rsidRDefault="00AE0FA5" w:rsidP="00392CA9">
      <w:pPr>
        <w:pStyle w:val="ConsPlusNormal"/>
        <w:ind w:firstLine="709"/>
        <w:jc w:val="both"/>
        <w:rPr>
          <w:color w:val="000000"/>
          <w:szCs w:val="28"/>
        </w:rPr>
      </w:pPr>
      <w:r w:rsidRPr="00A64CA0">
        <w:rPr>
          <w:color w:val="000000"/>
          <w:szCs w:val="28"/>
        </w:rPr>
        <w:t xml:space="preserve">1) </w:t>
      </w:r>
      <w:r w:rsidRPr="00A64CA0">
        <w:rPr>
          <w:b/>
          <w:bCs/>
          <w:color w:val="000000"/>
          <w:szCs w:val="28"/>
        </w:rPr>
        <w:t xml:space="preserve">Основную часть </w:t>
      </w:r>
      <w:r w:rsidRPr="00A64CA0">
        <w:rPr>
          <w:color w:val="000000"/>
          <w:szCs w:val="28"/>
        </w:rPr>
        <w:t>- содержит расчетные показатели минимально допустимого уровня</w:t>
      </w:r>
      <w:r>
        <w:rPr>
          <w:color w:val="000000"/>
          <w:szCs w:val="28"/>
        </w:rPr>
        <w:t xml:space="preserve"> </w:t>
      </w:r>
      <w:r w:rsidRPr="00A64CA0">
        <w:rPr>
          <w:color w:val="000000"/>
          <w:szCs w:val="28"/>
        </w:rPr>
        <w:t xml:space="preserve">обеспеченности населения объектами местного значения, а </w:t>
      </w:r>
      <w:r w:rsidRPr="00A64CA0">
        <w:rPr>
          <w:color w:val="000000"/>
          <w:szCs w:val="28"/>
        </w:rPr>
        <w:lastRenderedPageBreak/>
        <w:t>также расчетные показатели</w:t>
      </w:r>
      <w:r>
        <w:rPr>
          <w:color w:val="000000"/>
          <w:szCs w:val="28"/>
        </w:rPr>
        <w:t xml:space="preserve"> </w:t>
      </w:r>
      <w:r w:rsidRPr="00A64CA0">
        <w:rPr>
          <w:color w:val="000000"/>
          <w:szCs w:val="28"/>
        </w:rPr>
        <w:t>максимально допустимого уровня территориальной доступности таких объектов для населения (включая людей с инвалидностью) (далее расчетные показатели);</w:t>
      </w:r>
    </w:p>
    <w:p w:rsidR="00EF6992" w:rsidRDefault="00AE0FA5" w:rsidP="00392CA9">
      <w:pPr>
        <w:pStyle w:val="ConsPlusNormal"/>
        <w:ind w:firstLine="709"/>
        <w:jc w:val="both"/>
        <w:rPr>
          <w:color w:val="000000"/>
          <w:szCs w:val="28"/>
        </w:rPr>
      </w:pPr>
      <w:r w:rsidRPr="00A64CA0">
        <w:rPr>
          <w:color w:val="000000"/>
          <w:szCs w:val="28"/>
        </w:rPr>
        <w:t xml:space="preserve">2) </w:t>
      </w:r>
      <w:r w:rsidRPr="00A64CA0">
        <w:rPr>
          <w:b/>
          <w:bCs/>
          <w:color w:val="000000"/>
          <w:szCs w:val="28"/>
        </w:rPr>
        <w:t xml:space="preserve">Материалы по обоснованию </w:t>
      </w:r>
      <w:r w:rsidRPr="00A64CA0">
        <w:rPr>
          <w:color w:val="000000"/>
          <w:szCs w:val="28"/>
        </w:rPr>
        <w:t>расчетных показателей, содержащихся в основной части</w:t>
      </w:r>
      <w:r>
        <w:rPr>
          <w:color w:val="000000"/>
          <w:szCs w:val="28"/>
        </w:rPr>
        <w:t xml:space="preserve"> </w:t>
      </w:r>
      <w:r w:rsidRPr="00A64CA0">
        <w:rPr>
          <w:color w:val="000000"/>
          <w:szCs w:val="28"/>
        </w:rPr>
        <w:t>нормативов градостроительного проектирования.</w:t>
      </w:r>
    </w:p>
    <w:p w:rsidR="00AE0FA5" w:rsidRPr="00E54F83" w:rsidRDefault="00AE0FA5" w:rsidP="00392CA9">
      <w:pPr>
        <w:pStyle w:val="ConsPlusNormal"/>
        <w:ind w:firstLine="709"/>
        <w:jc w:val="both"/>
        <w:rPr>
          <w:szCs w:val="28"/>
        </w:rPr>
      </w:pPr>
      <w:r w:rsidRPr="00A64CA0">
        <w:rPr>
          <w:color w:val="000000"/>
          <w:szCs w:val="28"/>
        </w:rPr>
        <w:t xml:space="preserve">3) </w:t>
      </w:r>
      <w:r w:rsidRPr="00A64CA0">
        <w:rPr>
          <w:b/>
          <w:bCs/>
          <w:color w:val="000000"/>
          <w:szCs w:val="28"/>
        </w:rPr>
        <w:t xml:space="preserve">Правила и область применения </w:t>
      </w:r>
      <w:r w:rsidRPr="00A64CA0">
        <w:rPr>
          <w:color w:val="000000"/>
          <w:szCs w:val="28"/>
        </w:rPr>
        <w:t>расчетных показателей, содержащихся в основной части</w:t>
      </w:r>
      <w:r w:rsidR="00590BEA">
        <w:rPr>
          <w:color w:val="000000"/>
          <w:szCs w:val="28"/>
        </w:rPr>
        <w:t xml:space="preserve"> нормативов градостроительного проектирования.</w:t>
      </w:r>
    </w:p>
    <w:p w:rsidR="00AE0FA5" w:rsidRDefault="00392CA9" w:rsidP="00392CA9">
      <w:pPr>
        <w:ind w:firstLine="709"/>
        <w:jc w:val="center"/>
        <w:rPr>
          <w:color w:val="000000"/>
          <w:sz w:val="28"/>
          <w:szCs w:val="28"/>
        </w:rPr>
      </w:pPr>
      <w:r>
        <w:rPr>
          <w:color w:val="000000"/>
          <w:sz w:val="28"/>
          <w:szCs w:val="28"/>
        </w:rPr>
        <w:br/>
      </w:r>
      <w:r w:rsidR="00AE0FA5" w:rsidRPr="00A64CA0">
        <w:rPr>
          <w:color w:val="000000"/>
          <w:sz w:val="28"/>
          <w:szCs w:val="28"/>
        </w:rPr>
        <w:t>СОСТАВ НОРМАТИВОВ И ПОРЯДОК ИХ УТВЕРЖДЕНИЯ</w:t>
      </w:r>
    </w:p>
    <w:p w:rsidR="0016002C" w:rsidRPr="00A64CA0" w:rsidRDefault="0016002C" w:rsidP="008F30BD">
      <w:pPr>
        <w:ind w:firstLine="567"/>
        <w:rPr>
          <w:color w:val="000000"/>
          <w:sz w:val="28"/>
          <w:szCs w:val="28"/>
        </w:rPr>
      </w:pPr>
    </w:p>
    <w:p w:rsidR="00EF6992" w:rsidRDefault="00AE0FA5" w:rsidP="00947D2E">
      <w:pPr>
        <w:ind w:firstLine="709"/>
        <w:jc w:val="both"/>
        <w:rPr>
          <w:color w:val="000000"/>
          <w:sz w:val="28"/>
          <w:szCs w:val="28"/>
        </w:rPr>
      </w:pPr>
      <w:r w:rsidRPr="00A64CA0">
        <w:rPr>
          <w:color w:val="000000"/>
          <w:sz w:val="28"/>
          <w:szCs w:val="28"/>
        </w:rPr>
        <w:t>1. Местные нормативы градостроительного проектирования - совокупность расчетных</w:t>
      </w:r>
      <w:r>
        <w:rPr>
          <w:color w:val="000000"/>
          <w:sz w:val="28"/>
          <w:szCs w:val="28"/>
        </w:rPr>
        <w:t xml:space="preserve"> </w:t>
      </w:r>
      <w:r w:rsidRPr="00A64CA0">
        <w:rPr>
          <w:color w:val="000000"/>
          <w:sz w:val="28"/>
          <w:szCs w:val="28"/>
        </w:rPr>
        <w:t>показателей минимально допустимого уровня обеспеченности объектами местного значения</w:t>
      </w:r>
      <w:r>
        <w:rPr>
          <w:color w:val="000000"/>
          <w:sz w:val="28"/>
          <w:szCs w:val="28"/>
        </w:rPr>
        <w:t xml:space="preserve"> </w:t>
      </w:r>
      <w:r w:rsidRPr="00A64CA0">
        <w:rPr>
          <w:color w:val="000000"/>
          <w:sz w:val="28"/>
          <w:szCs w:val="28"/>
        </w:rPr>
        <w:t>поселения, относящимися к областям, указанным в пункте 1 части 5 статьи 23 Градостроительного кодекса Российской Федерации, объектами благоустройства территории, иными объекта</w:t>
      </w:r>
      <w:r w:rsidR="0016002C">
        <w:rPr>
          <w:color w:val="000000"/>
          <w:sz w:val="28"/>
          <w:szCs w:val="28"/>
        </w:rPr>
        <w:t xml:space="preserve">ми местного значения поселения </w:t>
      </w:r>
      <w:r w:rsidRPr="00A64CA0">
        <w:rPr>
          <w:color w:val="000000"/>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F6992" w:rsidRDefault="00AE0FA5" w:rsidP="00947D2E">
      <w:pPr>
        <w:ind w:firstLine="709"/>
        <w:jc w:val="both"/>
        <w:rPr>
          <w:color w:val="000000"/>
          <w:sz w:val="28"/>
          <w:szCs w:val="28"/>
        </w:rPr>
      </w:pPr>
      <w:r w:rsidRPr="00A64CA0">
        <w:rPr>
          <w:color w:val="000000"/>
          <w:sz w:val="28"/>
          <w:szCs w:val="28"/>
        </w:rPr>
        <w:t>2. В состав местных нормативов градостроительног</w:t>
      </w:r>
      <w:r w:rsidR="00EF6992">
        <w:rPr>
          <w:color w:val="000000"/>
          <w:sz w:val="28"/>
          <w:szCs w:val="28"/>
        </w:rPr>
        <w:t>о проектирования территории СП «Пожег</w:t>
      </w:r>
      <w:r w:rsidRPr="00A64CA0">
        <w:rPr>
          <w:color w:val="000000"/>
          <w:sz w:val="28"/>
          <w:szCs w:val="28"/>
        </w:rPr>
        <w:t>» включаются:</w:t>
      </w:r>
    </w:p>
    <w:p w:rsidR="00EF6992" w:rsidRDefault="00AE0FA5" w:rsidP="00947D2E">
      <w:pPr>
        <w:ind w:firstLine="709"/>
        <w:jc w:val="both"/>
        <w:rPr>
          <w:color w:val="000000"/>
          <w:sz w:val="28"/>
          <w:szCs w:val="28"/>
        </w:rPr>
      </w:pPr>
      <w:r w:rsidRPr="00A64CA0">
        <w:rPr>
          <w:color w:val="000000"/>
          <w:sz w:val="28"/>
          <w:szCs w:val="28"/>
        </w:rPr>
        <w:t>− расчетные показатели, устанавливаемые для объектов местного значения в области</w:t>
      </w:r>
      <w:r>
        <w:rPr>
          <w:color w:val="000000"/>
          <w:sz w:val="28"/>
          <w:szCs w:val="28"/>
        </w:rPr>
        <w:t xml:space="preserve"> </w:t>
      </w:r>
      <w:r w:rsidRPr="00A64CA0">
        <w:rPr>
          <w:color w:val="000000"/>
          <w:sz w:val="28"/>
          <w:szCs w:val="28"/>
        </w:rPr>
        <w:t>жилищного строительства;</w:t>
      </w:r>
    </w:p>
    <w:p w:rsidR="00EF6992" w:rsidRDefault="00AE0FA5" w:rsidP="00947D2E">
      <w:pPr>
        <w:ind w:firstLine="709"/>
        <w:jc w:val="both"/>
        <w:rPr>
          <w:color w:val="000000"/>
          <w:sz w:val="28"/>
          <w:szCs w:val="28"/>
        </w:rPr>
      </w:pPr>
      <w:r w:rsidRPr="00A64CA0">
        <w:rPr>
          <w:color w:val="000000"/>
          <w:sz w:val="28"/>
          <w:szCs w:val="28"/>
        </w:rPr>
        <w:t>− расчетные показатели, устанавливаемые для объектов местного значения в области</w:t>
      </w:r>
      <w:r>
        <w:rPr>
          <w:color w:val="000000"/>
          <w:sz w:val="28"/>
          <w:szCs w:val="28"/>
        </w:rPr>
        <w:t xml:space="preserve"> </w:t>
      </w:r>
      <w:r w:rsidRPr="00A64CA0">
        <w:rPr>
          <w:color w:val="000000"/>
          <w:sz w:val="28"/>
          <w:szCs w:val="28"/>
        </w:rPr>
        <w:t>образования</w:t>
      </w:r>
    </w:p>
    <w:p w:rsidR="00EF6992" w:rsidRDefault="00AE0FA5" w:rsidP="00947D2E">
      <w:pPr>
        <w:ind w:firstLine="709"/>
        <w:jc w:val="both"/>
        <w:rPr>
          <w:color w:val="000000"/>
          <w:sz w:val="28"/>
          <w:szCs w:val="28"/>
        </w:rPr>
      </w:pPr>
      <w:r w:rsidRPr="00A64CA0">
        <w:rPr>
          <w:color w:val="000000"/>
          <w:sz w:val="28"/>
          <w:szCs w:val="28"/>
        </w:rPr>
        <w:t>− расчетные показатели, устанавливаемые для объектов местного значения в области</w:t>
      </w:r>
      <w:r>
        <w:rPr>
          <w:color w:val="000000"/>
          <w:sz w:val="28"/>
          <w:szCs w:val="28"/>
        </w:rPr>
        <w:t xml:space="preserve"> </w:t>
      </w:r>
      <w:r w:rsidRPr="00A64CA0">
        <w:rPr>
          <w:color w:val="000000"/>
          <w:sz w:val="28"/>
          <w:szCs w:val="28"/>
        </w:rPr>
        <w:t>здравоохранения;</w:t>
      </w:r>
    </w:p>
    <w:p w:rsidR="00EF6992" w:rsidRDefault="00AE0FA5" w:rsidP="00947D2E">
      <w:pPr>
        <w:ind w:firstLine="709"/>
        <w:jc w:val="both"/>
        <w:rPr>
          <w:color w:val="000000"/>
          <w:sz w:val="28"/>
          <w:szCs w:val="28"/>
        </w:rPr>
      </w:pPr>
      <w:r w:rsidRPr="00A64CA0">
        <w:rPr>
          <w:color w:val="000000"/>
          <w:sz w:val="28"/>
          <w:szCs w:val="28"/>
        </w:rPr>
        <w:t>− расчетные показатели, устанавливаемые для объектов местного значения в области</w:t>
      </w:r>
      <w:r>
        <w:rPr>
          <w:color w:val="000000"/>
          <w:sz w:val="28"/>
          <w:szCs w:val="28"/>
        </w:rPr>
        <w:t xml:space="preserve"> </w:t>
      </w:r>
      <w:r w:rsidRPr="00A64CA0">
        <w:rPr>
          <w:color w:val="000000"/>
          <w:sz w:val="28"/>
          <w:szCs w:val="28"/>
        </w:rPr>
        <w:t>физической культуры и спорта;</w:t>
      </w:r>
    </w:p>
    <w:p w:rsidR="00EF6992" w:rsidRDefault="00AE0FA5" w:rsidP="00947D2E">
      <w:pPr>
        <w:ind w:firstLine="709"/>
        <w:jc w:val="both"/>
        <w:rPr>
          <w:color w:val="000000"/>
          <w:sz w:val="28"/>
          <w:szCs w:val="28"/>
        </w:rPr>
      </w:pPr>
      <w:r w:rsidRPr="00A64CA0">
        <w:rPr>
          <w:color w:val="000000"/>
          <w:sz w:val="28"/>
          <w:szCs w:val="28"/>
        </w:rPr>
        <w:t>− расчетные показатели, устанавливаемые для объектов местного значения в области</w:t>
      </w:r>
      <w:r>
        <w:rPr>
          <w:color w:val="000000"/>
          <w:sz w:val="28"/>
          <w:szCs w:val="28"/>
        </w:rPr>
        <w:t xml:space="preserve"> </w:t>
      </w:r>
      <w:r w:rsidRPr="00A64CA0">
        <w:rPr>
          <w:color w:val="000000"/>
          <w:sz w:val="28"/>
          <w:szCs w:val="28"/>
        </w:rPr>
        <w:t>культуры и социального обеспечения;</w:t>
      </w:r>
    </w:p>
    <w:p w:rsidR="00EF6992" w:rsidRDefault="00AE0FA5" w:rsidP="00947D2E">
      <w:pPr>
        <w:ind w:firstLine="709"/>
        <w:jc w:val="both"/>
        <w:rPr>
          <w:color w:val="000000"/>
          <w:sz w:val="28"/>
          <w:szCs w:val="28"/>
        </w:rPr>
      </w:pPr>
      <w:r w:rsidRPr="00A64CA0">
        <w:rPr>
          <w:color w:val="000000"/>
          <w:sz w:val="28"/>
          <w:szCs w:val="28"/>
        </w:rPr>
        <w:t>− расчетные показатели, устанавливаемые для объектов местного значения в области</w:t>
      </w:r>
      <w:r>
        <w:rPr>
          <w:color w:val="000000"/>
          <w:sz w:val="28"/>
          <w:szCs w:val="28"/>
        </w:rPr>
        <w:t xml:space="preserve"> </w:t>
      </w:r>
      <w:r w:rsidRPr="00A64CA0">
        <w:rPr>
          <w:color w:val="000000"/>
          <w:sz w:val="28"/>
          <w:szCs w:val="28"/>
        </w:rPr>
        <w:t>рекреации;</w:t>
      </w:r>
    </w:p>
    <w:p w:rsidR="00EF6992" w:rsidRDefault="00AE0FA5" w:rsidP="00947D2E">
      <w:pPr>
        <w:ind w:firstLine="709"/>
        <w:jc w:val="both"/>
        <w:rPr>
          <w:color w:val="000000"/>
          <w:sz w:val="28"/>
          <w:szCs w:val="28"/>
        </w:rPr>
      </w:pPr>
      <w:r w:rsidRPr="00A64CA0">
        <w:rPr>
          <w:color w:val="000000"/>
          <w:sz w:val="28"/>
          <w:szCs w:val="28"/>
        </w:rPr>
        <w:t>− расчетные показатели, устанавливаемые для объектов местного значения в области</w:t>
      </w:r>
      <w:r>
        <w:rPr>
          <w:color w:val="000000"/>
          <w:sz w:val="28"/>
          <w:szCs w:val="28"/>
        </w:rPr>
        <w:t xml:space="preserve"> </w:t>
      </w:r>
      <w:r w:rsidRPr="00A64CA0">
        <w:rPr>
          <w:color w:val="000000"/>
          <w:sz w:val="28"/>
          <w:szCs w:val="28"/>
        </w:rPr>
        <w:t>энергетики и инженерной инфраструктуры;</w:t>
      </w:r>
    </w:p>
    <w:p w:rsidR="00EF6992" w:rsidRDefault="00AE0FA5" w:rsidP="00947D2E">
      <w:pPr>
        <w:ind w:firstLine="709"/>
        <w:jc w:val="both"/>
        <w:rPr>
          <w:color w:val="000000"/>
          <w:sz w:val="28"/>
          <w:szCs w:val="28"/>
        </w:rPr>
      </w:pPr>
      <w:r w:rsidRPr="00A64CA0">
        <w:rPr>
          <w:color w:val="000000"/>
          <w:sz w:val="28"/>
          <w:szCs w:val="28"/>
        </w:rPr>
        <w:t>− расчетные показатели, устанавливаемые для объектов местного значения в области</w:t>
      </w:r>
      <w:r>
        <w:rPr>
          <w:color w:val="000000"/>
          <w:sz w:val="28"/>
          <w:szCs w:val="28"/>
        </w:rPr>
        <w:t xml:space="preserve"> </w:t>
      </w:r>
      <w:r w:rsidRPr="00A64CA0">
        <w:rPr>
          <w:color w:val="000000"/>
          <w:sz w:val="28"/>
          <w:szCs w:val="28"/>
        </w:rPr>
        <w:t>автомобильных дорог местного значения;</w:t>
      </w:r>
    </w:p>
    <w:p w:rsidR="00EF6992" w:rsidRDefault="00AE0FA5" w:rsidP="00947D2E">
      <w:pPr>
        <w:ind w:firstLine="709"/>
        <w:jc w:val="both"/>
        <w:rPr>
          <w:color w:val="000000"/>
          <w:sz w:val="28"/>
          <w:szCs w:val="28"/>
        </w:rPr>
      </w:pPr>
      <w:r w:rsidRPr="00A64CA0">
        <w:rPr>
          <w:color w:val="000000"/>
          <w:sz w:val="28"/>
          <w:szCs w:val="28"/>
        </w:rPr>
        <w:t>− расчетные показатели, устанавливаемые для объектов местного значения, имеющих</w:t>
      </w:r>
      <w:r>
        <w:rPr>
          <w:color w:val="000000"/>
          <w:sz w:val="28"/>
          <w:szCs w:val="28"/>
        </w:rPr>
        <w:t xml:space="preserve"> </w:t>
      </w:r>
      <w:r w:rsidRPr="00A64CA0">
        <w:rPr>
          <w:color w:val="000000"/>
          <w:sz w:val="28"/>
          <w:szCs w:val="28"/>
        </w:rPr>
        <w:t>промышленное и коммунально-складское назначение;</w:t>
      </w:r>
    </w:p>
    <w:p w:rsidR="00EF6992" w:rsidRDefault="00AE0FA5" w:rsidP="00947D2E">
      <w:pPr>
        <w:ind w:firstLine="709"/>
        <w:jc w:val="both"/>
        <w:rPr>
          <w:color w:val="000000"/>
          <w:sz w:val="28"/>
          <w:szCs w:val="28"/>
        </w:rPr>
      </w:pPr>
      <w:r w:rsidRPr="00A64CA0">
        <w:rPr>
          <w:color w:val="000000"/>
          <w:sz w:val="28"/>
          <w:szCs w:val="28"/>
        </w:rPr>
        <w:t>− расчетные показатели, устанавливаемые для объектов местного значения в области</w:t>
      </w:r>
      <w:r>
        <w:rPr>
          <w:color w:val="000000"/>
          <w:sz w:val="28"/>
          <w:szCs w:val="28"/>
        </w:rPr>
        <w:t xml:space="preserve"> </w:t>
      </w:r>
      <w:r w:rsidRPr="00A64CA0">
        <w:rPr>
          <w:color w:val="000000"/>
          <w:sz w:val="28"/>
          <w:szCs w:val="28"/>
        </w:rPr>
        <w:t>сельского хозяйства;</w:t>
      </w:r>
    </w:p>
    <w:p w:rsidR="00EF6992" w:rsidRDefault="00AE0FA5" w:rsidP="00947D2E">
      <w:pPr>
        <w:ind w:firstLine="709"/>
        <w:jc w:val="both"/>
        <w:rPr>
          <w:color w:val="000000"/>
          <w:sz w:val="28"/>
          <w:szCs w:val="28"/>
        </w:rPr>
      </w:pPr>
      <w:r w:rsidRPr="00A64CA0">
        <w:rPr>
          <w:color w:val="000000"/>
          <w:sz w:val="28"/>
          <w:szCs w:val="28"/>
        </w:rPr>
        <w:t>− расчетные показатели, устанавливаемые для объектов местного значения в области</w:t>
      </w:r>
      <w:r>
        <w:rPr>
          <w:color w:val="000000"/>
          <w:sz w:val="28"/>
          <w:szCs w:val="28"/>
        </w:rPr>
        <w:t xml:space="preserve"> </w:t>
      </w:r>
      <w:r w:rsidRPr="00A64CA0">
        <w:rPr>
          <w:color w:val="000000"/>
          <w:sz w:val="28"/>
          <w:szCs w:val="28"/>
        </w:rPr>
        <w:t>предупреждения чрезвычайных ситуаций, стихийных бедствий, эпидемий и ликвидации их последствий;</w:t>
      </w:r>
    </w:p>
    <w:p w:rsidR="00EF6992" w:rsidRDefault="00AE0FA5" w:rsidP="00947D2E">
      <w:pPr>
        <w:ind w:firstLine="709"/>
        <w:jc w:val="both"/>
        <w:rPr>
          <w:color w:val="000000"/>
          <w:sz w:val="28"/>
          <w:szCs w:val="28"/>
        </w:rPr>
      </w:pPr>
      <w:r w:rsidRPr="00A64CA0">
        <w:rPr>
          <w:color w:val="000000"/>
          <w:sz w:val="28"/>
          <w:szCs w:val="28"/>
        </w:rPr>
        <w:t>− расчетные показатели, устанавливаемые для объектов местного значения в области</w:t>
      </w:r>
      <w:r>
        <w:rPr>
          <w:color w:val="000000"/>
          <w:sz w:val="28"/>
          <w:szCs w:val="28"/>
        </w:rPr>
        <w:t xml:space="preserve"> </w:t>
      </w:r>
      <w:r w:rsidRPr="00A64CA0">
        <w:rPr>
          <w:color w:val="000000"/>
          <w:sz w:val="28"/>
          <w:szCs w:val="28"/>
        </w:rPr>
        <w:t>утилизации и переработки бытовых и промышленных отходов;</w:t>
      </w:r>
    </w:p>
    <w:p w:rsidR="00EF6992" w:rsidRDefault="00AE0FA5" w:rsidP="00947D2E">
      <w:pPr>
        <w:ind w:firstLine="709"/>
        <w:jc w:val="both"/>
        <w:rPr>
          <w:color w:val="000000"/>
          <w:sz w:val="28"/>
          <w:szCs w:val="28"/>
        </w:rPr>
      </w:pPr>
      <w:r w:rsidRPr="00A64CA0">
        <w:rPr>
          <w:color w:val="000000"/>
          <w:sz w:val="28"/>
          <w:szCs w:val="28"/>
        </w:rPr>
        <w:lastRenderedPageBreak/>
        <w:t>− расчетные показатели, устанавливаемые для объектов местного значения в области</w:t>
      </w:r>
      <w:r>
        <w:rPr>
          <w:color w:val="000000"/>
          <w:sz w:val="28"/>
          <w:szCs w:val="28"/>
        </w:rPr>
        <w:t xml:space="preserve"> </w:t>
      </w:r>
      <w:r w:rsidRPr="00A64CA0">
        <w:rPr>
          <w:color w:val="000000"/>
          <w:sz w:val="28"/>
          <w:szCs w:val="28"/>
        </w:rPr>
        <w:t>захоронений;</w:t>
      </w:r>
      <w:r w:rsidRPr="00A64CA0">
        <w:rPr>
          <w:color w:val="000000"/>
          <w:sz w:val="28"/>
          <w:szCs w:val="28"/>
        </w:rPr>
        <w:br/>
        <w:t>− иные расчетные показатели, необходимые для подготовки документов территориального планирования, документации по планировке территорий</w:t>
      </w:r>
      <w:r w:rsidR="00EF6992">
        <w:rPr>
          <w:color w:val="000000"/>
          <w:sz w:val="28"/>
          <w:szCs w:val="28"/>
        </w:rPr>
        <w:t>.</w:t>
      </w:r>
    </w:p>
    <w:p w:rsidR="00EF6992" w:rsidRDefault="00AE0FA5" w:rsidP="00947D2E">
      <w:pPr>
        <w:ind w:firstLine="709"/>
        <w:jc w:val="both"/>
        <w:rPr>
          <w:color w:val="000000"/>
          <w:sz w:val="28"/>
          <w:szCs w:val="28"/>
        </w:rPr>
      </w:pPr>
      <w:r w:rsidRPr="00A64CA0">
        <w:rPr>
          <w:color w:val="000000"/>
          <w:sz w:val="28"/>
          <w:szCs w:val="28"/>
        </w:rPr>
        <w:t>3. Проект местных нормативов градостроительного пр</w:t>
      </w:r>
      <w:r>
        <w:rPr>
          <w:color w:val="000000"/>
          <w:sz w:val="28"/>
          <w:szCs w:val="28"/>
        </w:rPr>
        <w:t xml:space="preserve">оектирования утверждается </w:t>
      </w:r>
      <w:r w:rsidR="00EF6992">
        <w:rPr>
          <w:color w:val="000000"/>
          <w:sz w:val="28"/>
          <w:szCs w:val="28"/>
        </w:rPr>
        <w:t xml:space="preserve">решением Совета </w:t>
      </w:r>
      <w:r w:rsidR="00947D2E">
        <w:rPr>
          <w:color w:val="000000"/>
          <w:sz w:val="28"/>
          <w:szCs w:val="28"/>
        </w:rPr>
        <w:t>сельского поселения</w:t>
      </w:r>
      <w:r w:rsidR="00EF6992">
        <w:rPr>
          <w:color w:val="000000"/>
          <w:sz w:val="28"/>
          <w:szCs w:val="28"/>
        </w:rPr>
        <w:t xml:space="preserve"> «Пожег».</w:t>
      </w:r>
    </w:p>
    <w:p w:rsidR="00AE0FA5" w:rsidRDefault="00AE0FA5" w:rsidP="00947D2E">
      <w:pPr>
        <w:ind w:firstLine="709"/>
        <w:jc w:val="both"/>
        <w:rPr>
          <w:color w:val="000000"/>
          <w:sz w:val="28"/>
          <w:szCs w:val="28"/>
        </w:rPr>
      </w:pPr>
      <w:r w:rsidRPr="00A64CA0">
        <w:rPr>
          <w:color w:val="000000"/>
          <w:sz w:val="28"/>
          <w:szCs w:val="28"/>
        </w:rPr>
        <w:t>4. Решение об утверждении нормативов градостроительного проектирования подлежит</w:t>
      </w:r>
      <w:r>
        <w:rPr>
          <w:color w:val="000000"/>
          <w:sz w:val="28"/>
          <w:szCs w:val="28"/>
        </w:rPr>
        <w:t xml:space="preserve"> </w:t>
      </w:r>
      <w:r w:rsidRPr="00A64CA0">
        <w:rPr>
          <w:color w:val="000000"/>
          <w:sz w:val="28"/>
          <w:szCs w:val="28"/>
        </w:rPr>
        <w:t xml:space="preserve">опубликованию в порядке, установленном для официального опубликования муниципальных правовых актов и на официальном </w:t>
      </w:r>
      <w:r w:rsidR="006F5DD3">
        <w:rPr>
          <w:color w:val="000000"/>
          <w:sz w:val="28"/>
          <w:szCs w:val="28"/>
        </w:rPr>
        <w:t>Интернет-портале администр</w:t>
      </w:r>
      <w:r w:rsidR="00947D2E">
        <w:rPr>
          <w:color w:val="000000"/>
          <w:sz w:val="28"/>
          <w:szCs w:val="28"/>
        </w:rPr>
        <w:t>а</w:t>
      </w:r>
      <w:r w:rsidR="006F5DD3">
        <w:rPr>
          <w:color w:val="000000"/>
          <w:sz w:val="28"/>
          <w:szCs w:val="28"/>
        </w:rPr>
        <w:t>ции сельского поселения "Пожег</w:t>
      </w:r>
      <w:r>
        <w:rPr>
          <w:color w:val="000000"/>
          <w:sz w:val="28"/>
          <w:szCs w:val="28"/>
        </w:rPr>
        <w:t>"</w:t>
      </w:r>
      <w:r w:rsidR="0016002C">
        <w:rPr>
          <w:color w:val="000000"/>
          <w:sz w:val="28"/>
          <w:szCs w:val="28"/>
        </w:rPr>
        <w:t>.</w:t>
      </w:r>
    </w:p>
    <w:p w:rsidR="0016002C" w:rsidRPr="00A64CA0" w:rsidRDefault="0016002C" w:rsidP="008F30BD">
      <w:pPr>
        <w:ind w:firstLine="567"/>
        <w:rPr>
          <w:color w:val="000000"/>
          <w:sz w:val="28"/>
          <w:szCs w:val="28"/>
        </w:rPr>
      </w:pPr>
    </w:p>
    <w:p w:rsidR="0016002C" w:rsidRDefault="00AE0FA5" w:rsidP="006F5DD3">
      <w:pPr>
        <w:ind w:firstLine="567"/>
        <w:jc w:val="center"/>
        <w:rPr>
          <w:color w:val="000000"/>
          <w:sz w:val="28"/>
          <w:szCs w:val="28"/>
        </w:rPr>
      </w:pPr>
      <w:r w:rsidRPr="00A64CA0">
        <w:rPr>
          <w:color w:val="000000"/>
          <w:sz w:val="28"/>
          <w:szCs w:val="28"/>
        </w:rPr>
        <w:t>1. ОСНОВНЫЕ РАСЧЕТНЫЕ ПОКАЗАТЕЛИ</w:t>
      </w:r>
    </w:p>
    <w:p w:rsidR="0016002C" w:rsidRDefault="00AE0FA5" w:rsidP="008F30BD">
      <w:pPr>
        <w:ind w:firstLine="567"/>
        <w:jc w:val="center"/>
        <w:rPr>
          <w:b/>
          <w:bCs/>
          <w:color w:val="000000"/>
          <w:sz w:val="28"/>
          <w:szCs w:val="28"/>
        </w:rPr>
      </w:pPr>
      <w:r w:rsidRPr="00A64CA0">
        <w:rPr>
          <w:color w:val="000000"/>
          <w:sz w:val="28"/>
          <w:szCs w:val="28"/>
        </w:rPr>
        <w:br/>
      </w:r>
      <w:r w:rsidRPr="00A64CA0">
        <w:rPr>
          <w:b/>
          <w:bCs/>
          <w:color w:val="000000"/>
          <w:sz w:val="28"/>
          <w:szCs w:val="28"/>
        </w:rPr>
        <w:t>1.1 Расчетные показатели, устанавливаемые для объектов местного значения в области</w:t>
      </w:r>
      <w:r>
        <w:rPr>
          <w:b/>
          <w:bCs/>
          <w:color w:val="000000"/>
          <w:sz w:val="28"/>
          <w:szCs w:val="28"/>
        </w:rPr>
        <w:t xml:space="preserve"> </w:t>
      </w:r>
      <w:r w:rsidRPr="00A64CA0">
        <w:rPr>
          <w:b/>
          <w:bCs/>
          <w:color w:val="000000"/>
          <w:sz w:val="28"/>
          <w:szCs w:val="28"/>
        </w:rPr>
        <w:t>жилищного строительства</w:t>
      </w:r>
    </w:p>
    <w:p w:rsidR="005F3697" w:rsidRDefault="005F3697" w:rsidP="005F3697">
      <w:pPr>
        <w:ind w:firstLine="709"/>
        <w:rPr>
          <w:color w:val="000000"/>
          <w:sz w:val="28"/>
          <w:szCs w:val="28"/>
        </w:rPr>
      </w:pPr>
    </w:p>
    <w:p w:rsidR="006F5DD3" w:rsidRDefault="00AE0FA5" w:rsidP="005F3697">
      <w:pPr>
        <w:ind w:firstLine="709"/>
        <w:rPr>
          <w:color w:val="000000"/>
          <w:sz w:val="28"/>
          <w:szCs w:val="28"/>
        </w:rPr>
      </w:pPr>
      <w:r w:rsidRPr="00A64CA0">
        <w:rPr>
          <w:color w:val="000000"/>
          <w:sz w:val="28"/>
          <w:szCs w:val="28"/>
        </w:rPr>
        <w:t>1.1.1 Показатели минимального уровня жилищной обеспеченности (метров квадратных на 1 человека)</w:t>
      </w:r>
    </w:p>
    <w:p w:rsidR="006F5DD3" w:rsidRDefault="00AE0FA5" w:rsidP="005F3697">
      <w:pPr>
        <w:ind w:firstLine="709"/>
        <w:rPr>
          <w:color w:val="000000"/>
          <w:sz w:val="28"/>
          <w:szCs w:val="28"/>
        </w:rPr>
      </w:pPr>
      <w:r w:rsidRPr="00A64CA0">
        <w:rPr>
          <w:color w:val="000000"/>
          <w:sz w:val="28"/>
          <w:szCs w:val="28"/>
        </w:rPr>
        <w:t>Показатели жилищной обеспеченности принимаются в соответствии с таблицей 1.</w:t>
      </w:r>
    </w:p>
    <w:p w:rsidR="00AE0FA5" w:rsidRPr="00A64CA0" w:rsidRDefault="006F5DD3" w:rsidP="008F30BD">
      <w:pPr>
        <w:ind w:firstLine="567"/>
        <w:rPr>
          <w:color w:val="000000"/>
          <w:sz w:val="28"/>
          <w:szCs w:val="28"/>
        </w:rPr>
      </w:pPr>
      <w:r>
        <w:rPr>
          <w:color w:val="000000"/>
          <w:sz w:val="28"/>
          <w:szCs w:val="28"/>
        </w:rPr>
        <w:t xml:space="preserve">                               </w:t>
      </w:r>
      <w:r w:rsidR="00AE0FA5" w:rsidRPr="00A64CA0">
        <w:rPr>
          <w:color w:val="000000"/>
          <w:sz w:val="28"/>
          <w:szCs w:val="28"/>
        </w:rPr>
        <w:t xml:space="preserve">                                                                                 Таблица 1</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780"/>
        <w:gridCol w:w="2358"/>
        <w:gridCol w:w="2358"/>
        <w:gridCol w:w="2358"/>
      </w:tblGrid>
      <w:tr w:rsidR="00AE0FA5" w:rsidRPr="00A64CA0" w:rsidTr="0016002C">
        <w:tc>
          <w:tcPr>
            <w:tcW w:w="2780" w:type="dxa"/>
          </w:tcPr>
          <w:p w:rsidR="00AE0FA5" w:rsidRPr="00AE0FA5" w:rsidRDefault="00AE0FA5" w:rsidP="008F30BD">
            <w:pPr>
              <w:ind w:firstLine="567"/>
              <w:jc w:val="center"/>
              <w:rPr>
                <w:b/>
                <w:color w:val="000000"/>
                <w:sz w:val="28"/>
                <w:szCs w:val="28"/>
              </w:rPr>
            </w:pPr>
            <w:r w:rsidRPr="00AE0FA5">
              <w:rPr>
                <w:b/>
                <w:color w:val="000000"/>
                <w:sz w:val="28"/>
                <w:szCs w:val="28"/>
              </w:rPr>
              <w:t>Наименование показателя</w:t>
            </w:r>
          </w:p>
        </w:tc>
        <w:tc>
          <w:tcPr>
            <w:tcW w:w="2358" w:type="dxa"/>
          </w:tcPr>
          <w:p w:rsidR="00AE0FA5" w:rsidRPr="00AE0FA5" w:rsidRDefault="00AE0FA5" w:rsidP="008F30BD">
            <w:pPr>
              <w:ind w:firstLine="567"/>
              <w:jc w:val="center"/>
              <w:rPr>
                <w:b/>
                <w:color w:val="000000"/>
                <w:sz w:val="28"/>
                <w:szCs w:val="28"/>
              </w:rPr>
            </w:pPr>
            <w:r w:rsidRPr="00AE0FA5">
              <w:rPr>
                <w:b/>
                <w:color w:val="000000"/>
                <w:sz w:val="28"/>
                <w:szCs w:val="28"/>
              </w:rPr>
              <w:t>2017 год</w:t>
            </w:r>
          </w:p>
        </w:tc>
        <w:tc>
          <w:tcPr>
            <w:tcW w:w="2358" w:type="dxa"/>
          </w:tcPr>
          <w:p w:rsidR="00AE0FA5" w:rsidRPr="00AE0FA5" w:rsidRDefault="00AE0FA5" w:rsidP="008F30BD">
            <w:pPr>
              <w:ind w:firstLine="567"/>
              <w:jc w:val="center"/>
              <w:rPr>
                <w:b/>
                <w:color w:val="000000"/>
                <w:sz w:val="28"/>
                <w:szCs w:val="28"/>
              </w:rPr>
            </w:pPr>
            <w:r w:rsidRPr="00AE0FA5">
              <w:rPr>
                <w:b/>
                <w:color w:val="000000"/>
                <w:sz w:val="28"/>
                <w:szCs w:val="28"/>
              </w:rPr>
              <w:t>2020 год</w:t>
            </w:r>
          </w:p>
        </w:tc>
        <w:tc>
          <w:tcPr>
            <w:tcW w:w="2358" w:type="dxa"/>
          </w:tcPr>
          <w:p w:rsidR="00AE0FA5" w:rsidRPr="00AE0FA5" w:rsidRDefault="00AE0FA5" w:rsidP="008F30BD">
            <w:pPr>
              <w:ind w:firstLine="567"/>
              <w:jc w:val="center"/>
              <w:rPr>
                <w:b/>
                <w:color w:val="000000"/>
                <w:sz w:val="28"/>
                <w:szCs w:val="28"/>
              </w:rPr>
            </w:pPr>
            <w:r w:rsidRPr="00AE0FA5">
              <w:rPr>
                <w:b/>
                <w:color w:val="000000"/>
                <w:sz w:val="28"/>
                <w:szCs w:val="28"/>
              </w:rPr>
              <w:t>2030 год</w:t>
            </w:r>
          </w:p>
        </w:tc>
      </w:tr>
      <w:tr w:rsidR="00AE0FA5" w:rsidRPr="00A64CA0" w:rsidTr="0016002C">
        <w:tc>
          <w:tcPr>
            <w:tcW w:w="2780" w:type="dxa"/>
          </w:tcPr>
          <w:p w:rsidR="00AE0FA5" w:rsidRPr="00AE0FA5" w:rsidRDefault="00AE0FA5" w:rsidP="008F30BD">
            <w:pPr>
              <w:ind w:firstLine="567"/>
              <w:jc w:val="center"/>
              <w:rPr>
                <w:b/>
                <w:color w:val="000000"/>
                <w:sz w:val="28"/>
                <w:szCs w:val="28"/>
                <w:highlight w:val="yellow"/>
              </w:rPr>
            </w:pPr>
            <w:r w:rsidRPr="00AE0FA5">
              <w:rPr>
                <w:b/>
                <w:color w:val="000000"/>
                <w:sz w:val="28"/>
                <w:szCs w:val="28"/>
              </w:rPr>
              <w:t>Общая площадь жилых помещений, приходящаяся в</w:t>
            </w:r>
            <w:r w:rsidRPr="00AE0FA5">
              <w:rPr>
                <w:b/>
                <w:color w:val="000000"/>
                <w:sz w:val="28"/>
                <w:szCs w:val="28"/>
              </w:rPr>
              <w:br/>
              <w:t>среднем на одного жителя, кв. м на</w:t>
            </w:r>
            <w:r w:rsidRPr="00AE0FA5">
              <w:rPr>
                <w:b/>
                <w:color w:val="000000"/>
                <w:sz w:val="28"/>
                <w:szCs w:val="28"/>
              </w:rPr>
              <w:br/>
              <w:t>человек</w:t>
            </w:r>
          </w:p>
        </w:tc>
        <w:tc>
          <w:tcPr>
            <w:tcW w:w="2358" w:type="dxa"/>
          </w:tcPr>
          <w:p w:rsidR="00AE0FA5" w:rsidRPr="00AE0FA5" w:rsidRDefault="006F5DD3" w:rsidP="008F30BD">
            <w:pPr>
              <w:pStyle w:val="ConsPlusNormal"/>
              <w:ind w:firstLine="567"/>
              <w:jc w:val="center"/>
              <w:rPr>
                <w:b/>
                <w:highlight w:val="yellow"/>
              </w:rPr>
            </w:pPr>
            <w:r>
              <w:rPr>
                <w:b/>
                <w:sz w:val="24"/>
                <w:szCs w:val="24"/>
              </w:rPr>
              <w:t>15,1</w:t>
            </w:r>
          </w:p>
        </w:tc>
        <w:tc>
          <w:tcPr>
            <w:tcW w:w="2358" w:type="dxa"/>
          </w:tcPr>
          <w:p w:rsidR="00AE0FA5" w:rsidRPr="00AE0FA5" w:rsidRDefault="006F5DD3" w:rsidP="006F5DD3">
            <w:pPr>
              <w:pStyle w:val="ConsPlusNormal"/>
              <w:ind w:firstLine="567"/>
              <w:jc w:val="center"/>
              <w:rPr>
                <w:b/>
                <w:szCs w:val="28"/>
                <w:highlight w:val="yellow"/>
              </w:rPr>
            </w:pPr>
            <w:r>
              <w:rPr>
                <w:b/>
                <w:szCs w:val="28"/>
              </w:rPr>
              <w:t>15</w:t>
            </w:r>
            <w:r w:rsidR="00AE0FA5" w:rsidRPr="00AE0FA5">
              <w:rPr>
                <w:b/>
                <w:szCs w:val="28"/>
              </w:rPr>
              <w:t>,</w:t>
            </w:r>
            <w:r>
              <w:rPr>
                <w:b/>
                <w:szCs w:val="28"/>
              </w:rPr>
              <w:t>1</w:t>
            </w:r>
          </w:p>
        </w:tc>
        <w:tc>
          <w:tcPr>
            <w:tcW w:w="2358" w:type="dxa"/>
          </w:tcPr>
          <w:p w:rsidR="00AE0FA5" w:rsidRPr="00AE0FA5" w:rsidRDefault="00AE0FA5" w:rsidP="006F5DD3">
            <w:pPr>
              <w:pStyle w:val="ConsPlusNormal"/>
              <w:ind w:firstLine="567"/>
              <w:jc w:val="center"/>
              <w:rPr>
                <w:b/>
                <w:szCs w:val="28"/>
                <w:highlight w:val="yellow"/>
              </w:rPr>
            </w:pPr>
            <w:r w:rsidRPr="00AE0FA5">
              <w:rPr>
                <w:b/>
                <w:szCs w:val="28"/>
              </w:rPr>
              <w:t>2</w:t>
            </w:r>
            <w:r w:rsidR="006F5DD3">
              <w:rPr>
                <w:b/>
                <w:szCs w:val="28"/>
              </w:rPr>
              <w:t>0</w:t>
            </w:r>
          </w:p>
        </w:tc>
      </w:tr>
    </w:tbl>
    <w:p w:rsidR="0016002C" w:rsidRPr="0016002C" w:rsidRDefault="0016002C" w:rsidP="005F3697">
      <w:pPr>
        <w:pStyle w:val="ConsPlusNormal"/>
        <w:spacing w:before="120"/>
        <w:ind w:firstLine="709"/>
        <w:jc w:val="both"/>
        <w:rPr>
          <w:szCs w:val="28"/>
        </w:rPr>
      </w:pPr>
      <w:r w:rsidRPr="0016002C">
        <w:rPr>
          <w:szCs w:val="28"/>
        </w:rPr>
        <w:t>При разработке документов территориального планирования и документации по планировке территории следует применять показатель жилищной обеспеченности, достигнутый на данный момент времени.</w:t>
      </w:r>
    </w:p>
    <w:p w:rsidR="0016002C" w:rsidRPr="0016002C" w:rsidRDefault="0016002C" w:rsidP="005F3697">
      <w:pPr>
        <w:pStyle w:val="ConsPlusNormal"/>
        <w:spacing w:after="240"/>
        <w:ind w:firstLine="709"/>
        <w:jc w:val="both"/>
        <w:rPr>
          <w:szCs w:val="28"/>
        </w:rPr>
      </w:pPr>
      <w:r w:rsidRPr="0016002C">
        <w:rPr>
          <w:szCs w:val="28"/>
        </w:rPr>
        <w:t>Расчетные показатели минимальной обеспеченности общей площадью жилых помещений для индивидуальной жилой застройки не нормируются, а определяются исходя из среднего размера семьи.</w:t>
      </w:r>
    </w:p>
    <w:p w:rsidR="006F5DD3" w:rsidRDefault="00AE0FA5" w:rsidP="005F3697">
      <w:pPr>
        <w:ind w:firstLine="709"/>
        <w:jc w:val="both"/>
        <w:rPr>
          <w:color w:val="000000"/>
          <w:sz w:val="28"/>
          <w:szCs w:val="28"/>
        </w:rPr>
      </w:pPr>
      <w:r w:rsidRPr="00A64CA0">
        <w:rPr>
          <w:color w:val="000000"/>
          <w:sz w:val="28"/>
          <w:szCs w:val="28"/>
        </w:rPr>
        <w:t>1.1.2</w:t>
      </w:r>
      <w:r w:rsidR="0016002C">
        <w:rPr>
          <w:color w:val="000000"/>
          <w:sz w:val="28"/>
          <w:szCs w:val="28"/>
        </w:rPr>
        <w:t>.</w:t>
      </w:r>
      <w:r w:rsidRPr="00A64CA0">
        <w:rPr>
          <w:color w:val="000000"/>
          <w:sz w:val="28"/>
          <w:szCs w:val="28"/>
        </w:rPr>
        <w:t xml:space="preserve"> Показатель максимального уровня территориальной доступности объектов местного</w:t>
      </w:r>
      <w:r>
        <w:rPr>
          <w:color w:val="000000"/>
          <w:sz w:val="28"/>
          <w:szCs w:val="28"/>
        </w:rPr>
        <w:t xml:space="preserve"> </w:t>
      </w:r>
      <w:r w:rsidRPr="00A64CA0">
        <w:rPr>
          <w:color w:val="000000"/>
          <w:sz w:val="28"/>
          <w:szCs w:val="28"/>
        </w:rPr>
        <w:t>значения в области жилищной обеспеченности не устанавливается.</w:t>
      </w:r>
    </w:p>
    <w:p w:rsidR="006F5DD3" w:rsidRDefault="00AE0FA5" w:rsidP="005F3697">
      <w:pPr>
        <w:ind w:firstLine="709"/>
        <w:jc w:val="both"/>
        <w:rPr>
          <w:color w:val="000000"/>
          <w:sz w:val="28"/>
          <w:szCs w:val="28"/>
        </w:rPr>
      </w:pPr>
      <w:r w:rsidRPr="00A64CA0">
        <w:rPr>
          <w:color w:val="000000"/>
          <w:sz w:val="28"/>
          <w:szCs w:val="28"/>
        </w:rPr>
        <w:t>1.1.3</w:t>
      </w:r>
      <w:r w:rsidR="0016002C">
        <w:rPr>
          <w:color w:val="000000"/>
          <w:sz w:val="28"/>
          <w:szCs w:val="28"/>
        </w:rPr>
        <w:t>.</w:t>
      </w:r>
      <w:r w:rsidRPr="00A64CA0">
        <w:rPr>
          <w:color w:val="000000"/>
          <w:sz w:val="28"/>
          <w:szCs w:val="28"/>
        </w:rPr>
        <w:t xml:space="preserve"> Максимальная высота и этажность проектируемых жилых зданий установить с учетом технических параметров имеющихся в местном гарнизоне пожарной охраны пожарной техники, предназначенной для обеспечения спасательных работ и действий по тушению пожаров.</w:t>
      </w:r>
    </w:p>
    <w:p w:rsidR="006F5DD3" w:rsidRDefault="00AE0FA5" w:rsidP="005F3697">
      <w:pPr>
        <w:ind w:firstLine="709"/>
        <w:jc w:val="both"/>
        <w:rPr>
          <w:color w:val="000000"/>
          <w:sz w:val="28"/>
          <w:szCs w:val="28"/>
        </w:rPr>
      </w:pPr>
      <w:r w:rsidRPr="00A64CA0">
        <w:rPr>
          <w:color w:val="000000"/>
          <w:sz w:val="28"/>
          <w:szCs w:val="28"/>
        </w:rPr>
        <w:t>1.1.4</w:t>
      </w:r>
      <w:r w:rsidR="0016002C">
        <w:rPr>
          <w:color w:val="000000"/>
          <w:sz w:val="28"/>
          <w:szCs w:val="28"/>
        </w:rPr>
        <w:t>.</w:t>
      </w:r>
      <w:r w:rsidRPr="00A64CA0">
        <w:rPr>
          <w:color w:val="000000"/>
          <w:sz w:val="28"/>
          <w:szCs w:val="28"/>
        </w:rPr>
        <w:t xml:space="preserve"> Удельные размеры площадок различного функционального назначения, размещаемых на межмагистральной территории (в кварталах) многоквартирной застройки, следует принимать по таблице 2.</w:t>
      </w:r>
    </w:p>
    <w:p w:rsidR="00AE0FA5" w:rsidRPr="00A64CA0" w:rsidRDefault="006F5DD3" w:rsidP="008F30BD">
      <w:pPr>
        <w:ind w:firstLine="567"/>
        <w:rPr>
          <w:color w:val="000000"/>
          <w:sz w:val="28"/>
          <w:szCs w:val="28"/>
        </w:rPr>
      </w:pPr>
      <w:r>
        <w:rPr>
          <w:color w:val="000000"/>
          <w:sz w:val="28"/>
          <w:szCs w:val="28"/>
        </w:rPr>
        <w:lastRenderedPageBreak/>
        <w:t xml:space="preserve">                                                                                                              </w:t>
      </w:r>
      <w:r w:rsidR="00AE0FA5" w:rsidRPr="00A64CA0">
        <w:rPr>
          <w:color w:val="000000"/>
          <w:sz w:val="28"/>
          <w:szCs w:val="28"/>
        </w:rPr>
        <w:t>Таблица 2</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774"/>
        <w:gridCol w:w="1105"/>
        <w:gridCol w:w="1227"/>
        <w:gridCol w:w="1127"/>
        <w:gridCol w:w="1577"/>
        <w:gridCol w:w="2044"/>
      </w:tblGrid>
      <w:tr w:rsidR="00AE0FA5" w:rsidRPr="00A64CA0" w:rsidTr="00AE0FA5">
        <w:trPr>
          <w:trHeight w:val="722"/>
        </w:trPr>
        <w:tc>
          <w:tcPr>
            <w:tcW w:w="2787" w:type="dxa"/>
            <w:vMerge w:val="restart"/>
          </w:tcPr>
          <w:p w:rsidR="00AE0FA5" w:rsidRPr="00AE0FA5" w:rsidRDefault="00AE0FA5" w:rsidP="008F30BD">
            <w:pPr>
              <w:ind w:firstLine="567"/>
              <w:jc w:val="center"/>
              <w:rPr>
                <w:b/>
                <w:color w:val="000000"/>
                <w:sz w:val="28"/>
                <w:szCs w:val="28"/>
              </w:rPr>
            </w:pPr>
            <w:r w:rsidRPr="00AE0FA5">
              <w:rPr>
                <w:b/>
                <w:color w:val="000000"/>
                <w:sz w:val="28"/>
                <w:szCs w:val="28"/>
              </w:rPr>
              <w:t>Площадки</w:t>
            </w:r>
          </w:p>
        </w:tc>
        <w:tc>
          <w:tcPr>
            <w:tcW w:w="3543" w:type="dxa"/>
            <w:gridSpan w:val="3"/>
          </w:tcPr>
          <w:p w:rsidR="00AE0FA5" w:rsidRPr="00AE0FA5" w:rsidRDefault="00AE0FA5" w:rsidP="008F30BD">
            <w:pPr>
              <w:ind w:firstLine="567"/>
              <w:jc w:val="center"/>
              <w:rPr>
                <w:b/>
                <w:color w:val="000000"/>
                <w:sz w:val="28"/>
                <w:szCs w:val="28"/>
              </w:rPr>
            </w:pPr>
            <w:r w:rsidRPr="00AE0FA5">
              <w:rPr>
                <w:b/>
                <w:color w:val="000000"/>
                <w:sz w:val="28"/>
                <w:szCs w:val="28"/>
              </w:rPr>
              <w:t>Удельный размер  территории,   м2/чел. в подрайоне</w:t>
            </w:r>
          </w:p>
        </w:tc>
        <w:tc>
          <w:tcPr>
            <w:tcW w:w="1588" w:type="dxa"/>
            <w:vMerge w:val="restart"/>
          </w:tcPr>
          <w:p w:rsidR="00AE0FA5" w:rsidRPr="00AE0FA5" w:rsidRDefault="00AE0FA5" w:rsidP="00C50F41">
            <w:pPr>
              <w:ind w:hanging="236"/>
              <w:jc w:val="center"/>
              <w:rPr>
                <w:b/>
                <w:color w:val="000000"/>
                <w:sz w:val="28"/>
                <w:szCs w:val="28"/>
              </w:rPr>
            </w:pPr>
            <w:r w:rsidRPr="00AE0FA5">
              <w:rPr>
                <w:b/>
                <w:color w:val="000000"/>
                <w:sz w:val="28"/>
                <w:szCs w:val="28"/>
              </w:rPr>
              <w:t>Средний</w:t>
            </w:r>
            <w:r w:rsidRPr="00AE0FA5">
              <w:rPr>
                <w:b/>
                <w:color w:val="000000"/>
                <w:sz w:val="28"/>
                <w:szCs w:val="28"/>
              </w:rPr>
              <w:br/>
              <w:t>размер одной</w:t>
            </w:r>
            <w:r w:rsidRPr="00AE0FA5">
              <w:rPr>
                <w:b/>
                <w:color w:val="000000"/>
                <w:sz w:val="28"/>
                <w:szCs w:val="28"/>
              </w:rPr>
              <w:br/>
              <w:t>площадки, м2</w:t>
            </w:r>
          </w:p>
        </w:tc>
        <w:tc>
          <w:tcPr>
            <w:tcW w:w="1653" w:type="dxa"/>
            <w:vMerge w:val="restart"/>
          </w:tcPr>
          <w:p w:rsidR="00AE0FA5" w:rsidRPr="00AE0FA5" w:rsidRDefault="00AE0FA5" w:rsidP="00C50F41">
            <w:pPr>
              <w:ind w:hanging="236"/>
              <w:jc w:val="center"/>
              <w:rPr>
                <w:b/>
                <w:color w:val="000000"/>
                <w:sz w:val="28"/>
                <w:szCs w:val="28"/>
              </w:rPr>
            </w:pPr>
            <w:r w:rsidRPr="00AE0FA5">
              <w:rPr>
                <w:b/>
                <w:color w:val="000000"/>
                <w:sz w:val="28"/>
                <w:szCs w:val="28"/>
              </w:rPr>
              <w:t>Расстояние до</w:t>
            </w:r>
            <w:r w:rsidRPr="00AE0FA5">
              <w:rPr>
                <w:b/>
                <w:color w:val="000000"/>
                <w:sz w:val="28"/>
                <w:szCs w:val="28"/>
              </w:rPr>
              <w:br/>
              <w:t>окон жилых и</w:t>
            </w:r>
            <w:r w:rsidRPr="00AE0FA5">
              <w:rPr>
                <w:b/>
                <w:color w:val="000000"/>
                <w:sz w:val="28"/>
                <w:szCs w:val="28"/>
              </w:rPr>
              <w:br/>
              <w:t>общественных</w:t>
            </w:r>
            <w:r w:rsidRPr="00AE0FA5">
              <w:rPr>
                <w:b/>
                <w:color w:val="000000"/>
                <w:sz w:val="28"/>
                <w:szCs w:val="28"/>
              </w:rPr>
              <w:br/>
              <w:t xml:space="preserve"> зданий, м</w:t>
            </w:r>
          </w:p>
        </w:tc>
      </w:tr>
      <w:tr w:rsidR="00AE0FA5" w:rsidRPr="00A64CA0" w:rsidTr="00AE0FA5">
        <w:tc>
          <w:tcPr>
            <w:tcW w:w="2787" w:type="dxa"/>
            <w:vMerge/>
          </w:tcPr>
          <w:p w:rsidR="00AE0FA5" w:rsidRPr="00AE0FA5" w:rsidRDefault="00AE0FA5" w:rsidP="008F30BD">
            <w:pPr>
              <w:ind w:firstLine="567"/>
              <w:jc w:val="center"/>
              <w:rPr>
                <w:b/>
                <w:color w:val="000000"/>
                <w:sz w:val="28"/>
                <w:szCs w:val="28"/>
              </w:rPr>
            </w:pPr>
          </w:p>
        </w:tc>
        <w:tc>
          <w:tcPr>
            <w:tcW w:w="1125" w:type="dxa"/>
          </w:tcPr>
          <w:p w:rsidR="00AE0FA5" w:rsidRPr="00AE0FA5" w:rsidRDefault="00AE0FA5" w:rsidP="00C50F41">
            <w:pPr>
              <w:ind w:hanging="75"/>
              <w:jc w:val="center"/>
              <w:rPr>
                <w:b/>
                <w:color w:val="000000"/>
                <w:sz w:val="28"/>
                <w:szCs w:val="28"/>
              </w:rPr>
            </w:pPr>
            <w:r w:rsidRPr="00AE0FA5">
              <w:rPr>
                <w:b/>
                <w:color w:val="000000"/>
                <w:sz w:val="28"/>
                <w:szCs w:val="28"/>
              </w:rPr>
              <w:t>1Г</w:t>
            </w:r>
          </w:p>
        </w:tc>
        <w:tc>
          <w:tcPr>
            <w:tcW w:w="1261" w:type="dxa"/>
          </w:tcPr>
          <w:p w:rsidR="00AE0FA5" w:rsidRPr="00AE0FA5" w:rsidRDefault="00AE0FA5" w:rsidP="00C50F41">
            <w:pPr>
              <w:ind w:hanging="75"/>
              <w:jc w:val="center"/>
              <w:rPr>
                <w:b/>
                <w:color w:val="000000"/>
                <w:sz w:val="28"/>
                <w:szCs w:val="28"/>
              </w:rPr>
            </w:pPr>
            <w:r w:rsidRPr="00AE0FA5">
              <w:rPr>
                <w:b/>
                <w:color w:val="000000"/>
                <w:sz w:val="28"/>
                <w:szCs w:val="28"/>
              </w:rPr>
              <w:t>1Д</w:t>
            </w:r>
          </w:p>
        </w:tc>
        <w:tc>
          <w:tcPr>
            <w:tcW w:w="1157" w:type="dxa"/>
          </w:tcPr>
          <w:p w:rsidR="00AE0FA5" w:rsidRPr="00AE0FA5" w:rsidRDefault="00AE0FA5" w:rsidP="00C50F41">
            <w:pPr>
              <w:ind w:hanging="75"/>
              <w:jc w:val="center"/>
              <w:rPr>
                <w:b/>
                <w:color w:val="000000"/>
                <w:sz w:val="28"/>
                <w:szCs w:val="28"/>
              </w:rPr>
            </w:pPr>
            <w:r w:rsidRPr="00AE0FA5">
              <w:rPr>
                <w:b/>
                <w:color w:val="000000"/>
                <w:sz w:val="28"/>
                <w:szCs w:val="28"/>
              </w:rPr>
              <w:t>1В</w:t>
            </w:r>
          </w:p>
        </w:tc>
        <w:tc>
          <w:tcPr>
            <w:tcW w:w="1588" w:type="dxa"/>
            <w:vMerge/>
          </w:tcPr>
          <w:p w:rsidR="00AE0FA5" w:rsidRPr="00AE0FA5" w:rsidRDefault="00AE0FA5" w:rsidP="008F30BD">
            <w:pPr>
              <w:ind w:firstLine="567"/>
              <w:jc w:val="center"/>
              <w:rPr>
                <w:b/>
                <w:color w:val="000000"/>
                <w:sz w:val="28"/>
                <w:szCs w:val="28"/>
              </w:rPr>
            </w:pPr>
          </w:p>
        </w:tc>
        <w:tc>
          <w:tcPr>
            <w:tcW w:w="1653" w:type="dxa"/>
            <w:vMerge/>
          </w:tcPr>
          <w:p w:rsidR="00AE0FA5" w:rsidRPr="00AE0FA5" w:rsidRDefault="00AE0FA5" w:rsidP="008F30BD">
            <w:pPr>
              <w:ind w:firstLine="567"/>
              <w:jc w:val="center"/>
              <w:rPr>
                <w:b/>
                <w:color w:val="000000"/>
                <w:sz w:val="28"/>
                <w:szCs w:val="28"/>
              </w:rPr>
            </w:pPr>
          </w:p>
        </w:tc>
      </w:tr>
      <w:tr w:rsidR="00AE0FA5" w:rsidRPr="00A64CA0" w:rsidTr="00AE0FA5">
        <w:tc>
          <w:tcPr>
            <w:tcW w:w="2787" w:type="dxa"/>
          </w:tcPr>
          <w:p w:rsidR="00AE0FA5" w:rsidRPr="00AE0FA5" w:rsidRDefault="00AE0FA5" w:rsidP="008F30BD">
            <w:pPr>
              <w:ind w:firstLine="567"/>
              <w:jc w:val="center"/>
              <w:rPr>
                <w:b/>
                <w:color w:val="000000"/>
                <w:sz w:val="28"/>
                <w:szCs w:val="28"/>
              </w:rPr>
            </w:pPr>
            <w:r w:rsidRPr="00AE0FA5">
              <w:rPr>
                <w:b/>
                <w:color w:val="000000"/>
                <w:sz w:val="28"/>
                <w:szCs w:val="28"/>
              </w:rPr>
              <w:t>Для игр детей дошкольного</w:t>
            </w:r>
            <w:r w:rsidRPr="00AE0FA5">
              <w:rPr>
                <w:b/>
                <w:color w:val="000000"/>
                <w:sz w:val="28"/>
                <w:szCs w:val="28"/>
              </w:rPr>
              <w:br/>
              <w:t>и младшего школьного</w:t>
            </w:r>
            <w:r w:rsidRPr="00AE0FA5">
              <w:rPr>
                <w:b/>
                <w:color w:val="000000"/>
                <w:sz w:val="28"/>
                <w:szCs w:val="28"/>
              </w:rPr>
              <w:br/>
              <w:t>возраста</w:t>
            </w:r>
          </w:p>
        </w:tc>
        <w:tc>
          <w:tcPr>
            <w:tcW w:w="1125" w:type="dxa"/>
          </w:tcPr>
          <w:p w:rsidR="00AE0FA5" w:rsidRPr="00AE0FA5" w:rsidRDefault="00AE0FA5" w:rsidP="00C50F41">
            <w:pPr>
              <w:ind w:hanging="75"/>
              <w:jc w:val="center"/>
              <w:rPr>
                <w:b/>
                <w:color w:val="000000"/>
                <w:sz w:val="28"/>
                <w:szCs w:val="28"/>
              </w:rPr>
            </w:pPr>
            <w:r w:rsidRPr="00AE0FA5">
              <w:rPr>
                <w:b/>
                <w:color w:val="000000"/>
                <w:sz w:val="28"/>
                <w:szCs w:val="28"/>
              </w:rPr>
              <w:t>0,3</w:t>
            </w:r>
          </w:p>
        </w:tc>
        <w:tc>
          <w:tcPr>
            <w:tcW w:w="1261" w:type="dxa"/>
          </w:tcPr>
          <w:p w:rsidR="00AE0FA5" w:rsidRPr="00AE0FA5" w:rsidRDefault="00AE0FA5" w:rsidP="00C50F41">
            <w:pPr>
              <w:ind w:hanging="75"/>
              <w:jc w:val="center"/>
              <w:rPr>
                <w:b/>
                <w:color w:val="000000"/>
                <w:sz w:val="28"/>
                <w:szCs w:val="28"/>
              </w:rPr>
            </w:pPr>
            <w:r w:rsidRPr="00AE0FA5">
              <w:rPr>
                <w:b/>
                <w:color w:val="000000"/>
                <w:sz w:val="28"/>
                <w:szCs w:val="28"/>
              </w:rPr>
              <w:t>0,5</w:t>
            </w:r>
          </w:p>
        </w:tc>
        <w:tc>
          <w:tcPr>
            <w:tcW w:w="1157" w:type="dxa"/>
          </w:tcPr>
          <w:p w:rsidR="00AE0FA5" w:rsidRPr="00AE0FA5" w:rsidRDefault="00AE0FA5" w:rsidP="00C50F41">
            <w:pPr>
              <w:ind w:hanging="75"/>
              <w:jc w:val="center"/>
              <w:rPr>
                <w:b/>
                <w:color w:val="000000"/>
                <w:sz w:val="28"/>
                <w:szCs w:val="28"/>
              </w:rPr>
            </w:pPr>
            <w:r w:rsidRPr="00AE0FA5">
              <w:rPr>
                <w:b/>
                <w:color w:val="000000"/>
                <w:sz w:val="28"/>
                <w:szCs w:val="28"/>
              </w:rPr>
              <w:t>0,7</w:t>
            </w:r>
          </w:p>
        </w:tc>
        <w:tc>
          <w:tcPr>
            <w:tcW w:w="1588" w:type="dxa"/>
          </w:tcPr>
          <w:p w:rsidR="00AE0FA5" w:rsidRPr="00AE0FA5" w:rsidRDefault="00AE0FA5" w:rsidP="00C50F41">
            <w:pPr>
              <w:jc w:val="center"/>
              <w:rPr>
                <w:b/>
                <w:color w:val="000000"/>
                <w:sz w:val="28"/>
                <w:szCs w:val="28"/>
              </w:rPr>
            </w:pPr>
            <w:r w:rsidRPr="00AE0FA5">
              <w:rPr>
                <w:b/>
                <w:color w:val="000000"/>
                <w:sz w:val="28"/>
                <w:szCs w:val="28"/>
              </w:rPr>
              <w:t>30</w:t>
            </w:r>
          </w:p>
        </w:tc>
        <w:tc>
          <w:tcPr>
            <w:tcW w:w="1653" w:type="dxa"/>
          </w:tcPr>
          <w:p w:rsidR="00AE0FA5" w:rsidRPr="00AE0FA5" w:rsidRDefault="00AE0FA5" w:rsidP="00C50F41">
            <w:pPr>
              <w:jc w:val="center"/>
              <w:rPr>
                <w:b/>
                <w:color w:val="000000"/>
                <w:sz w:val="28"/>
                <w:szCs w:val="28"/>
              </w:rPr>
            </w:pPr>
            <w:r w:rsidRPr="00AE0FA5">
              <w:rPr>
                <w:b/>
                <w:color w:val="000000"/>
                <w:sz w:val="28"/>
                <w:szCs w:val="28"/>
              </w:rPr>
              <w:t>12</w:t>
            </w:r>
          </w:p>
        </w:tc>
      </w:tr>
      <w:tr w:rsidR="00AE0FA5" w:rsidRPr="00A64CA0" w:rsidTr="00AE0FA5">
        <w:tc>
          <w:tcPr>
            <w:tcW w:w="2787" w:type="dxa"/>
          </w:tcPr>
          <w:p w:rsidR="00AE0FA5" w:rsidRPr="00AE0FA5" w:rsidRDefault="00AE0FA5" w:rsidP="008F30BD">
            <w:pPr>
              <w:ind w:firstLine="567"/>
              <w:jc w:val="center"/>
              <w:rPr>
                <w:b/>
                <w:color w:val="000000"/>
                <w:sz w:val="28"/>
                <w:szCs w:val="28"/>
              </w:rPr>
            </w:pPr>
            <w:r w:rsidRPr="00AE0FA5">
              <w:rPr>
                <w:b/>
                <w:color w:val="000000"/>
                <w:sz w:val="28"/>
                <w:szCs w:val="28"/>
              </w:rPr>
              <w:t>Для отдыха взрослого</w:t>
            </w:r>
            <w:r w:rsidRPr="00AE0FA5">
              <w:rPr>
                <w:b/>
                <w:color w:val="000000"/>
                <w:sz w:val="28"/>
                <w:szCs w:val="28"/>
              </w:rPr>
              <w:br/>
              <w:t>населения</w:t>
            </w:r>
          </w:p>
        </w:tc>
        <w:tc>
          <w:tcPr>
            <w:tcW w:w="1125" w:type="dxa"/>
          </w:tcPr>
          <w:p w:rsidR="00AE0FA5" w:rsidRPr="00AE0FA5" w:rsidRDefault="00AE0FA5" w:rsidP="00C50F41">
            <w:pPr>
              <w:ind w:hanging="75"/>
              <w:jc w:val="center"/>
              <w:rPr>
                <w:b/>
                <w:color w:val="000000"/>
                <w:sz w:val="28"/>
                <w:szCs w:val="28"/>
              </w:rPr>
            </w:pPr>
            <w:r w:rsidRPr="00AE0FA5">
              <w:rPr>
                <w:b/>
                <w:color w:val="000000"/>
                <w:sz w:val="28"/>
                <w:szCs w:val="28"/>
              </w:rPr>
              <w:t>0,05</w:t>
            </w:r>
          </w:p>
        </w:tc>
        <w:tc>
          <w:tcPr>
            <w:tcW w:w="1261" w:type="dxa"/>
          </w:tcPr>
          <w:p w:rsidR="00AE0FA5" w:rsidRPr="00AE0FA5" w:rsidRDefault="00AE0FA5" w:rsidP="00C50F41">
            <w:pPr>
              <w:ind w:hanging="75"/>
              <w:jc w:val="center"/>
              <w:rPr>
                <w:b/>
                <w:color w:val="000000"/>
                <w:sz w:val="28"/>
                <w:szCs w:val="28"/>
              </w:rPr>
            </w:pPr>
            <w:r w:rsidRPr="00AE0FA5">
              <w:rPr>
                <w:b/>
                <w:color w:val="000000"/>
                <w:sz w:val="28"/>
                <w:szCs w:val="28"/>
              </w:rPr>
              <w:t>0,1</w:t>
            </w:r>
          </w:p>
        </w:tc>
        <w:tc>
          <w:tcPr>
            <w:tcW w:w="1157" w:type="dxa"/>
          </w:tcPr>
          <w:p w:rsidR="00AE0FA5" w:rsidRPr="00AE0FA5" w:rsidRDefault="00AE0FA5" w:rsidP="00C50F41">
            <w:pPr>
              <w:ind w:hanging="75"/>
              <w:jc w:val="center"/>
              <w:rPr>
                <w:b/>
                <w:color w:val="000000"/>
                <w:sz w:val="28"/>
                <w:szCs w:val="28"/>
              </w:rPr>
            </w:pPr>
            <w:r w:rsidRPr="00AE0FA5">
              <w:rPr>
                <w:b/>
                <w:color w:val="000000"/>
                <w:sz w:val="28"/>
                <w:szCs w:val="28"/>
              </w:rPr>
              <w:t>0,1</w:t>
            </w:r>
          </w:p>
        </w:tc>
        <w:tc>
          <w:tcPr>
            <w:tcW w:w="1588" w:type="dxa"/>
          </w:tcPr>
          <w:p w:rsidR="00AE0FA5" w:rsidRPr="00AE0FA5" w:rsidRDefault="00AE0FA5" w:rsidP="00C50F41">
            <w:pPr>
              <w:jc w:val="center"/>
              <w:rPr>
                <w:b/>
                <w:color w:val="000000"/>
                <w:sz w:val="28"/>
                <w:szCs w:val="28"/>
              </w:rPr>
            </w:pPr>
            <w:r w:rsidRPr="00AE0FA5">
              <w:rPr>
                <w:b/>
                <w:color w:val="000000"/>
                <w:sz w:val="28"/>
                <w:szCs w:val="28"/>
              </w:rPr>
              <w:t>10</w:t>
            </w:r>
          </w:p>
        </w:tc>
        <w:tc>
          <w:tcPr>
            <w:tcW w:w="1653" w:type="dxa"/>
          </w:tcPr>
          <w:p w:rsidR="00AE0FA5" w:rsidRPr="00AE0FA5" w:rsidRDefault="00AE0FA5" w:rsidP="00C50F41">
            <w:pPr>
              <w:jc w:val="center"/>
              <w:rPr>
                <w:b/>
                <w:color w:val="000000"/>
                <w:sz w:val="28"/>
                <w:szCs w:val="28"/>
              </w:rPr>
            </w:pPr>
            <w:r w:rsidRPr="00AE0FA5">
              <w:rPr>
                <w:b/>
                <w:color w:val="000000"/>
                <w:sz w:val="28"/>
                <w:szCs w:val="28"/>
              </w:rPr>
              <w:t>10</w:t>
            </w:r>
          </w:p>
        </w:tc>
      </w:tr>
      <w:tr w:rsidR="00AE0FA5" w:rsidRPr="00A64CA0" w:rsidTr="00AE0FA5">
        <w:tc>
          <w:tcPr>
            <w:tcW w:w="2787" w:type="dxa"/>
          </w:tcPr>
          <w:p w:rsidR="00AE0FA5" w:rsidRPr="00AE0FA5" w:rsidRDefault="00AE0FA5" w:rsidP="008F30BD">
            <w:pPr>
              <w:ind w:firstLine="567"/>
              <w:jc w:val="center"/>
              <w:rPr>
                <w:b/>
                <w:color w:val="000000"/>
                <w:sz w:val="28"/>
                <w:szCs w:val="28"/>
              </w:rPr>
            </w:pPr>
            <w:r w:rsidRPr="00AE0FA5">
              <w:rPr>
                <w:b/>
                <w:color w:val="000000"/>
                <w:sz w:val="28"/>
                <w:szCs w:val="28"/>
              </w:rPr>
              <w:t>Для занятий физкультурой</w:t>
            </w:r>
          </w:p>
        </w:tc>
        <w:tc>
          <w:tcPr>
            <w:tcW w:w="1125" w:type="dxa"/>
          </w:tcPr>
          <w:p w:rsidR="00AE0FA5" w:rsidRPr="00AE0FA5" w:rsidRDefault="00AE0FA5" w:rsidP="00C50F41">
            <w:pPr>
              <w:ind w:hanging="75"/>
              <w:jc w:val="center"/>
              <w:rPr>
                <w:b/>
                <w:color w:val="000000"/>
                <w:sz w:val="28"/>
                <w:szCs w:val="28"/>
              </w:rPr>
            </w:pPr>
            <w:r w:rsidRPr="00AE0FA5">
              <w:rPr>
                <w:b/>
                <w:color w:val="000000"/>
                <w:sz w:val="28"/>
                <w:szCs w:val="28"/>
              </w:rPr>
              <w:t>1,0</w:t>
            </w:r>
          </w:p>
        </w:tc>
        <w:tc>
          <w:tcPr>
            <w:tcW w:w="1261" w:type="dxa"/>
          </w:tcPr>
          <w:p w:rsidR="00AE0FA5" w:rsidRPr="00AE0FA5" w:rsidRDefault="00AE0FA5" w:rsidP="00C50F41">
            <w:pPr>
              <w:ind w:hanging="75"/>
              <w:jc w:val="center"/>
              <w:rPr>
                <w:b/>
                <w:color w:val="000000"/>
                <w:sz w:val="28"/>
                <w:szCs w:val="28"/>
              </w:rPr>
            </w:pPr>
            <w:r w:rsidRPr="00AE0FA5">
              <w:rPr>
                <w:b/>
                <w:color w:val="000000"/>
                <w:sz w:val="28"/>
                <w:szCs w:val="28"/>
              </w:rPr>
              <w:t>1,0</w:t>
            </w:r>
          </w:p>
        </w:tc>
        <w:tc>
          <w:tcPr>
            <w:tcW w:w="1157" w:type="dxa"/>
          </w:tcPr>
          <w:p w:rsidR="00AE0FA5" w:rsidRPr="00AE0FA5" w:rsidRDefault="00AE0FA5" w:rsidP="00C50F41">
            <w:pPr>
              <w:ind w:hanging="75"/>
              <w:jc w:val="center"/>
              <w:rPr>
                <w:b/>
                <w:color w:val="000000"/>
                <w:sz w:val="28"/>
                <w:szCs w:val="28"/>
              </w:rPr>
            </w:pPr>
            <w:r w:rsidRPr="00AE0FA5">
              <w:rPr>
                <w:b/>
                <w:color w:val="000000"/>
                <w:sz w:val="28"/>
                <w:szCs w:val="28"/>
              </w:rPr>
              <w:t>1,0</w:t>
            </w:r>
          </w:p>
        </w:tc>
        <w:tc>
          <w:tcPr>
            <w:tcW w:w="1588" w:type="dxa"/>
          </w:tcPr>
          <w:p w:rsidR="00AE0FA5" w:rsidRPr="00AE0FA5" w:rsidRDefault="00AE0FA5" w:rsidP="00C50F41">
            <w:pPr>
              <w:jc w:val="center"/>
              <w:rPr>
                <w:b/>
                <w:color w:val="000000"/>
                <w:sz w:val="28"/>
                <w:szCs w:val="28"/>
              </w:rPr>
            </w:pPr>
            <w:r w:rsidRPr="00AE0FA5">
              <w:rPr>
                <w:b/>
                <w:color w:val="000000"/>
                <w:sz w:val="28"/>
                <w:szCs w:val="28"/>
              </w:rPr>
              <w:t>80</w:t>
            </w:r>
          </w:p>
        </w:tc>
        <w:tc>
          <w:tcPr>
            <w:tcW w:w="1653" w:type="dxa"/>
          </w:tcPr>
          <w:p w:rsidR="00AE0FA5" w:rsidRPr="00AE0FA5" w:rsidRDefault="00AE0FA5" w:rsidP="00C50F41">
            <w:pPr>
              <w:jc w:val="center"/>
              <w:rPr>
                <w:b/>
                <w:color w:val="000000"/>
                <w:sz w:val="28"/>
                <w:szCs w:val="28"/>
              </w:rPr>
            </w:pPr>
            <w:r w:rsidRPr="00AE0FA5">
              <w:rPr>
                <w:b/>
                <w:color w:val="000000"/>
                <w:sz w:val="28"/>
                <w:szCs w:val="28"/>
              </w:rPr>
              <w:t>40/10*</w:t>
            </w:r>
          </w:p>
        </w:tc>
      </w:tr>
      <w:tr w:rsidR="00AE0FA5" w:rsidRPr="00A64CA0" w:rsidTr="00AE0FA5">
        <w:tc>
          <w:tcPr>
            <w:tcW w:w="2787" w:type="dxa"/>
          </w:tcPr>
          <w:p w:rsidR="00AE0FA5" w:rsidRPr="00AE0FA5" w:rsidRDefault="00AE0FA5" w:rsidP="008F30BD">
            <w:pPr>
              <w:ind w:firstLine="567"/>
              <w:jc w:val="center"/>
              <w:rPr>
                <w:b/>
                <w:color w:val="000000"/>
                <w:sz w:val="28"/>
                <w:szCs w:val="28"/>
              </w:rPr>
            </w:pPr>
            <w:r w:rsidRPr="00AE0FA5">
              <w:rPr>
                <w:b/>
                <w:color w:val="000000"/>
                <w:sz w:val="28"/>
                <w:szCs w:val="28"/>
              </w:rPr>
              <w:t>Для хозяйственных целей</w:t>
            </w:r>
            <w:r w:rsidRPr="00AE0FA5">
              <w:rPr>
                <w:b/>
                <w:color w:val="000000"/>
                <w:sz w:val="28"/>
                <w:szCs w:val="28"/>
              </w:rPr>
              <w:br/>
              <w:t>(в т.ч. размещения</w:t>
            </w:r>
            <w:r w:rsidRPr="00AE0FA5">
              <w:rPr>
                <w:b/>
                <w:color w:val="000000"/>
                <w:sz w:val="28"/>
                <w:szCs w:val="28"/>
              </w:rPr>
              <w:br/>
              <w:t>мусоросборников)</w:t>
            </w:r>
          </w:p>
        </w:tc>
        <w:tc>
          <w:tcPr>
            <w:tcW w:w="1125" w:type="dxa"/>
          </w:tcPr>
          <w:p w:rsidR="00AE0FA5" w:rsidRPr="00AE0FA5" w:rsidRDefault="00AE0FA5" w:rsidP="00C50F41">
            <w:pPr>
              <w:ind w:hanging="75"/>
              <w:jc w:val="center"/>
              <w:rPr>
                <w:b/>
                <w:color w:val="000000"/>
                <w:sz w:val="28"/>
                <w:szCs w:val="28"/>
              </w:rPr>
            </w:pPr>
            <w:r w:rsidRPr="00AE0FA5">
              <w:rPr>
                <w:b/>
                <w:color w:val="000000"/>
                <w:sz w:val="28"/>
                <w:szCs w:val="28"/>
              </w:rPr>
              <w:t>0,1</w:t>
            </w:r>
          </w:p>
        </w:tc>
        <w:tc>
          <w:tcPr>
            <w:tcW w:w="1261" w:type="dxa"/>
          </w:tcPr>
          <w:p w:rsidR="00AE0FA5" w:rsidRPr="00AE0FA5" w:rsidRDefault="00AE0FA5" w:rsidP="00C50F41">
            <w:pPr>
              <w:ind w:hanging="75"/>
              <w:jc w:val="center"/>
              <w:rPr>
                <w:b/>
                <w:color w:val="000000"/>
                <w:sz w:val="28"/>
                <w:szCs w:val="28"/>
              </w:rPr>
            </w:pPr>
            <w:r w:rsidRPr="00AE0FA5">
              <w:rPr>
                <w:b/>
                <w:color w:val="000000"/>
                <w:sz w:val="28"/>
                <w:szCs w:val="28"/>
              </w:rPr>
              <w:t>0,1</w:t>
            </w:r>
          </w:p>
        </w:tc>
        <w:tc>
          <w:tcPr>
            <w:tcW w:w="1157" w:type="dxa"/>
          </w:tcPr>
          <w:p w:rsidR="00AE0FA5" w:rsidRPr="00AE0FA5" w:rsidRDefault="00AE0FA5" w:rsidP="00C50F41">
            <w:pPr>
              <w:ind w:hanging="75"/>
              <w:jc w:val="center"/>
              <w:rPr>
                <w:b/>
                <w:color w:val="000000"/>
                <w:sz w:val="28"/>
                <w:szCs w:val="28"/>
              </w:rPr>
            </w:pPr>
            <w:r w:rsidRPr="00AE0FA5">
              <w:rPr>
                <w:b/>
                <w:color w:val="000000"/>
                <w:sz w:val="28"/>
                <w:szCs w:val="28"/>
              </w:rPr>
              <w:t>0,1</w:t>
            </w:r>
          </w:p>
        </w:tc>
        <w:tc>
          <w:tcPr>
            <w:tcW w:w="1588" w:type="dxa"/>
          </w:tcPr>
          <w:p w:rsidR="00AE0FA5" w:rsidRPr="00AE0FA5" w:rsidRDefault="00AE0FA5" w:rsidP="00C50F41">
            <w:pPr>
              <w:jc w:val="center"/>
              <w:rPr>
                <w:b/>
                <w:color w:val="000000"/>
                <w:sz w:val="28"/>
                <w:szCs w:val="28"/>
              </w:rPr>
            </w:pPr>
            <w:r w:rsidRPr="00AE0FA5">
              <w:rPr>
                <w:b/>
                <w:color w:val="000000"/>
                <w:sz w:val="28"/>
                <w:szCs w:val="28"/>
              </w:rPr>
              <w:t>10</w:t>
            </w:r>
          </w:p>
        </w:tc>
        <w:tc>
          <w:tcPr>
            <w:tcW w:w="1653" w:type="dxa"/>
          </w:tcPr>
          <w:p w:rsidR="00AE0FA5" w:rsidRPr="00AE0FA5" w:rsidRDefault="00AE0FA5" w:rsidP="00C50F41">
            <w:pPr>
              <w:jc w:val="center"/>
              <w:rPr>
                <w:b/>
                <w:color w:val="000000"/>
                <w:sz w:val="28"/>
                <w:szCs w:val="28"/>
              </w:rPr>
            </w:pPr>
            <w:r w:rsidRPr="00AE0FA5">
              <w:rPr>
                <w:b/>
                <w:color w:val="000000"/>
                <w:sz w:val="28"/>
                <w:szCs w:val="28"/>
              </w:rPr>
              <w:t>20</w:t>
            </w:r>
          </w:p>
        </w:tc>
      </w:tr>
      <w:tr w:rsidR="00AE0FA5" w:rsidRPr="00A64CA0" w:rsidTr="00AE0FA5">
        <w:tc>
          <w:tcPr>
            <w:tcW w:w="2787" w:type="dxa"/>
          </w:tcPr>
          <w:p w:rsidR="00AE0FA5" w:rsidRPr="00AE0FA5" w:rsidRDefault="00AE0FA5" w:rsidP="008F30BD">
            <w:pPr>
              <w:ind w:firstLine="567"/>
              <w:jc w:val="center"/>
              <w:rPr>
                <w:b/>
                <w:color w:val="000000"/>
                <w:sz w:val="28"/>
                <w:szCs w:val="28"/>
              </w:rPr>
            </w:pPr>
            <w:r w:rsidRPr="00AE0FA5">
              <w:rPr>
                <w:b/>
                <w:color w:val="000000"/>
                <w:sz w:val="28"/>
                <w:szCs w:val="28"/>
              </w:rPr>
              <w:t>Для стоянки автомашин</w:t>
            </w:r>
          </w:p>
        </w:tc>
        <w:tc>
          <w:tcPr>
            <w:tcW w:w="1125" w:type="dxa"/>
          </w:tcPr>
          <w:p w:rsidR="00AE0FA5" w:rsidRPr="00AE0FA5" w:rsidRDefault="00AE0FA5" w:rsidP="00C50F41">
            <w:pPr>
              <w:ind w:hanging="75"/>
              <w:jc w:val="center"/>
              <w:rPr>
                <w:b/>
                <w:color w:val="000000"/>
                <w:sz w:val="28"/>
                <w:szCs w:val="28"/>
              </w:rPr>
            </w:pPr>
            <w:r w:rsidRPr="00AE0FA5">
              <w:rPr>
                <w:b/>
                <w:color w:val="000000"/>
                <w:sz w:val="28"/>
                <w:szCs w:val="28"/>
              </w:rPr>
              <w:t>4,0</w:t>
            </w:r>
          </w:p>
        </w:tc>
        <w:tc>
          <w:tcPr>
            <w:tcW w:w="1261" w:type="dxa"/>
          </w:tcPr>
          <w:p w:rsidR="00AE0FA5" w:rsidRPr="00AE0FA5" w:rsidRDefault="00AE0FA5" w:rsidP="00C50F41">
            <w:pPr>
              <w:ind w:hanging="75"/>
              <w:jc w:val="center"/>
              <w:rPr>
                <w:b/>
                <w:color w:val="000000"/>
                <w:sz w:val="28"/>
                <w:szCs w:val="28"/>
              </w:rPr>
            </w:pPr>
            <w:r w:rsidRPr="00AE0FA5">
              <w:rPr>
                <w:b/>
                <w:color w:val="000000"/>
                <w:sz w:val="28"/>
                <w:szCs w:val="28"/>
              </w:rPr>
              <w:t>4,0</w:t>
            </w:r>
          </w:p>
        </w:tc>
        <w:tc>
          <w:tcPr>
            <w:tcW w:w="1157" w:type="dxa"/>
          </w:tcPr>
          <w:p w:rsidR="00AE0FA5" w:rsidRPr="00AE0FA5" w:rsidRDefault="00AE0FA5" w:rsidP="00C50F41">
            <w:pPr>
              <w:ind w:hanging="75"/>
              <w:jc w:val="center"/>
              <w:rPr>
                <w:b/>
                <w:color w:val="000000"/>
                <w:sz w:val="28"/>
                <w:szCs w:val="28"/>
              </w:rPr>
            </w:pPr>
            <w:r w:rsidRPr="00AE0FA5">
              <w:rPr>
                <w:b/>
                <w:color w:val="000000"/>
                <w:sz w:val="28"/>
                <w:szCs w:val="28"/>
              </w:rPr>
              <w:t>4,0</w:t>
            </w:r>
          </w:p>
        </w:tc>
        <w:tc>
          <w:tcPr>
            <w:tcW w:w="1588" w:type="dxa"/>
          </w:tcPr>
          <w:p w:rsidR="00AE0FA5" w:rsidRPr="00AE0FA5" w:rsidRDefault="00AE0FA5" w:rsidP="00C50F41">
            <w:pPr>
              <w:jc w:val="center"/>
              <w:rPr>
                <w:b/>
                <w:color w:val="000000"/>
                <w:sz w:val="28"/>
                <w:szCs w:val="28"/>
              </w:rPr>
            </w:pPr>
            <w:r w:rsidRPr="00AE0FA5">
              <w:rPr>
                <w:b/>
                <w:color w:val="000000"/>
                <w:sz w:val="28"/>
                <w:szCs w:val="28"/>
              </w:rPr>
              <w:t>25,0 (18)**</w:t>
            </w:r>
          </w:p>
        </w:tc>
        <w:tc>
          <w:tcPr>
            <w:tcW w:w="1653" w:type="dxa"/>
          </w:tcPr>
          <w:p w:rsidR="00AE0FA5" w:rsidRPr="00AE0FA5" w:rsidRDefault="00AE0FA5" w:rsidP="00C50F41">
            <w:pPr>
              <w:jc w:val="center"/>
              <w:rPr>
                <w:b/>
                <w:color w:val="000000"/>
                <w:sz w:val="28"/>
                <w:szCs w:val="28"/>
              </w:rPr>
            </w:pPr>
            <w:r w:rsidRPr="00AE0FA5">
              <w:rPr>
                <w:b/>
                <w:color w:val="000000"/>
                <w:sz w:val="28"/>
                <w:szCs w:val="28"/>
              </w:rPr>
              <w:t>в соответствии</w:t>
            </w:r>
            <w:r w:rsidRPr="00AE0FA5">
              <w:rPr>
                <w:b/>
                <w:color w:val="000000"/>
                <w:sz w:val="28"/>
                <w:szCs w:val="28"/>
              </w:rPr>
              <w:br/>
              <w:t>с СанПиН</w:t>
            </w:r>
            <w:r w:rsidRPr="00AE0FA5">
              <w:rPr>
                <w:b/>
                <w:color w:val="000000"/>
                <w:sz w:val="28"/>
                <w:szCs w:val="28"/>
              </w:rPr>
              <w:br/>
              <w:t>2.2.1/2.1.1.1200</w:t>
            </w:r>
          </w:p>
        </w:tc>
      </w:tr>
      <w:tr w:rsidR="00AE0FA5" w:rsidRPr="00A64CA0" w:rsidTr="00AE0FA5">
        <w:tc>
          <w:tcPr>
            <w:tcW w:w="9571" w:type="dxa"/>
            <w:gridSpan w:val="6"/>
          </w:tcPr>
          <w:p w:rsidR="00AE0FA5" w:rsidRPr="00AE0FA5" w:rsidRDefault="00AE0FA5" w:rsidP="008F30BD">
            <w:pPr>
              <w:ind w:firstLine="567"/>
              <w:jc w:val="center"/>
              <w:rPr>
                <w:b/>
                <w:color w:val="000000"/>
                <w:sz w:val="28"/>
                <w:szCs w:val="28"/>
              </w:rPr>
            </w:pPr>
            <w:r w:rsidRPr="00AE0FA5">
              <w:rPr>
                <w:b/>
                <w:color w:val="000000"/>
                <w:sz w:val="28"/>
                <w:szCs w:val="28"/>
              </w:rPr>
              <w:t>* В знаменателе – если шумовые характеристики на спортплощадках не создают превышения уровня шума в помещениях (при использовании крытых площадок или при установке площадок для настольного тенниса).</w:t>
            </w:r>
            <w:r w:rsidRPr="00AE0FA5">
              <w:rPr>
                <w:b/>
                <w:color w:val="000000"/>
                <w:sz w:val="28"/>
                <w:szCs w:val="28"/>
              </w:rPr>
              <w:br/>
              <w:t>** В скобках – при примыкании участков для стоянки к проезжей части улиц и проездов</w:t>
            </w:r>
          </w:p>
        </w:tc>
      </w:tr>
      <w:tr w:rsidR="00AE0FA5" w:rsidRPr="00A64CA0" w:rsidTr="00AE0FA5">
        <w:tc>
          <w:tcPr>
            <w:tcW w:w="9571" w:type="dxa"/>
            <w:gridSpan w:val="6"/>
          </w:tcPr>
          <w:p w:rsidR="00AE0FA5" w:rsidRPr="00AE0FA5" w:rsidRDefault="00AE0FA5" w:rsidP="008F30BD">
            <w:pPr>
              <w:ind w:firstLine="567"/>
              <w:jc w:val="center"/>
              <w:rPr>
                <w:b/>
                <w:color w:val="000000"/>
                <w:sz w:val="28"/>
                <w:szCs w:val="28"/>
              </w:rPr>
            </w:pPr>
            <w:r w:rsidRPr="00AE0FA5">
              <w:rPr>
                <w:b/>
                <w:color w:val="000000"/>
                <w:sz w:val="28"/>
                <w:szCs w:val="28"/>
              </w:rPr>
              <w:t>Примечания:</w:t>
            </w:r>
            <w:r w:rsidRPr="00AE0FA5">
              <w:rPr>
                <w:b/>
                <w:color w:val="000000"/>
                <w:sz w:val="28"/>
                <w:szCs w:val="28"/>
              </w:rPr>
              <w:br/>
              <w:t>1</w:t>
            </w:r>
            <w:r w:rsidR="0016002C">
              <w:rPr>
                <w:b/>
                <w:color w:val="000000"/>
                <w:sz w:val="28"/>
                <w:szCs w:val="28"/>
              </w:rPr>
              <w:t>.</w:t>
            </w:r>
            <w:r w:rsidRPr="00AE0FA5">
              <w:rPr>
                <w:b/>
                <w:color w:val="000000"/>
                <w:sz w:val="28"/>
                <w:szCs w:val="28"/>
              </w:rPr>
              <w:t xml:space="preserve"> Приведенные показатели относятся ко всей межмагистральной территории (кварталу) в целом, включая территорию отдельных участков, выделяемых под объекты капитального строительства.</w:t>
            </w:r>
            <w:r w:rsidRPr="00AE0FA5">
              <w:rPr>
                <w:b/>
                <w:color w:val="000000"/>
                <w:sz w:val="28"/>
                <w:szCs w:val="28"/>
              </w:rPr>
              <w:br/>
              <w:t>2</w:t>
            </w:r>
            <w:r w:rsidR="0016002C">
              <w:rPr>
                <w:b/>
                <w:color w:val="000000"/>
                <w:sz w:val="28"/>
                <w:szCs w:val="28"/>
              </w:rPr>
              <w:t>.</w:t>
            </w:r>
            <w:r w:rsidRPr="00AE0FA5">
              <w:rPr>
                <w:b/>
                <w:color w:val="000000"/>
                <w:sz w:val="28"/>
                <w:szCs w:val="28"/>
              </w:rPr>
              <w:t xml:space="preserve"> Хозяйственные площадки для мусоросборников следует располагать не далее 100 м от наиболее удалённого входа в жилое здание. К площадкам мусоросборников должны быть обеспечены подъезды, позволяющие маневрировать обслуживающему мусоровозному транспорту.</w:t>
            </w:r>
            <w:r w:rsidRPr="00AE0FA5">
              <w:rPr>
                <w:b/>
                <w:color w:val="000000"/>
                <w:sz w:val="28"/>
                <w:szCs w:val="28"/>
              </w:rPr>
              <w:br/>
              <w:t>3</w:t>
            </w:r>
            <w:r w:rsidR="0016002C">
              <w:rPr>
                <w:b/>
                <w:color w:val="000000"/>
                <w:sz w:val="28"/>
                <w:szCs w:val="28"/>
              </w:rPr>
              <w:t>.</w:t>
            </w:r>
            <w:r w:rsidRPr="00AE0FA5">
              <w:rPr>
                <w:b/>
                <w:color w:val="000000"/>
                <w:sz w:val="28"/>
                <w:szCs w:val="28"/>
              </w:rPr>
              <w:t xml:space="preserve"> Расстояния от площадок для мусоросборников до площадок для игр детей, отдыха взрослого населения и физкультурных площадок следует принимать не менее 20 м.</w:t>
            </w:r>
            <w:r w:rsidRPr="00AE0FA5">
              <w:rPr>
                <w:b/>
                <w:color w:val="000000"/>
                <w:sz w:val="28"/>
                <w:szCs w:val="28"/>
              </w:rPr>
              <w:br/>
              <w:t>4</w:t>
            </w:r>
            <w:r w:rsidR="0016002C">
              <w:rPr>
                <w:b/>
                <w:color w:val="000000"/>
                <w:sz w:val="28"/>
                <w:szCs w:val="28"/>
              </w:rPr>
              <w:t>.</w:t>
            </w:r>
            <w:r w:rsidRPr="00AE0FA5">
              <w:rPr>
                <w:b/>
                <w:color w:val="000000"/>
                <w:sz w:val="28"/>
                <w:szCs w:val="28"/>
              </w:rPr>
              <w:t xml:space="preserve"> Детские игровые площадки в обязательном порядке должны быть оснащены оборудованием, разрабатываемым индивидуально или принимаемым по типовым альбомам.</w:t>
            </w:r>
          </w:p>
        </w:tc>
      </w:tr>
    </w:tbl>
    <w:p w:rsidR="005F3697" w:rsidRDefault="005F3697" w:rsidP="00C50F41">
      <w:pPr>
        <w:tabs>
          <w:tab w:val="left" w:pos="0"/>
        </w:tabs>
        <w:ind w:firstLine="567"/>
        <w:jc w:val="center"/>
        <w:rPr>
          <w:b/>
          <w:bCs/>
          <w:color w:val="000000"/>
          <w:sz w:val="28"/>
          <w:szCs w:val="28"/>
        </w:rPr>
      </w:pPr>
    </w:p>
    <w:p w:rsidR="00C50F41" w:rsidRDefault="00AE0FA5" w:rsidP="00C50F41">
      <w:pPr>
        <w:tabs>
          <w:tab w:val="left" w:pos="0"/>
        </w:tabs>
        <w:ind w:firstLine="567"/>
        <w:jc w:val="center"/>
        <w:rPr>
          <w:b/>
          <w:bCs/>
          <w:color w:val="000000"/>
          <w:sz w:val="28"/>
          <w:szCs w:val="28"/>
        </w:rPr>
      </w:pPr>
      <w:r w:rsidRPr="00A64CA0">
        <w:rPr>
          <w:b/>
          <w:bCs/>
          <w:color w:val="000000"/>
          <w:sz w:val="28"/>
          <w:szCs w:val="28"/>
        </w:rPr>
        <w:lastRenderedPageBreak/>
        <w:t>1.1.5</w:t>
      </w:r>
      <w:r w:rsidR="0016002C">
        <w:rPr>
          <w:b/>
          <w:bCs/>
          <w:color w:val="000000"/>
          <w:sz w:val="28"/>
          <w:szCs w:val="28"/>
        </w:rPr>
        <w:t>.</w:t>
      </w:r>
      <w:r w:rsidRPr="00A64CA0">
        <w:rPr>
          <w:b/>
          <w:bCs/>
          <w:color w:val="000000"/>
          <w:sz w:val="28"/>
          <w:szCs w:val="28"/>
        </w:rPr>
        <w:t xml:space="preserve"> Требования к размерам земельных участков и параметрам разрешенного строительства,</w:t>
      </w:r>
      <w:r>
        <w:rPr>
          <w:b/>
          <w:bCs/>
          <w:color w:val="000000"/>
          <w:sz w:val="28"/>
          <w:szCs w:val="28"/>
        </w:rPr>
        <w:t xml:space="preserve"> </w:t>
      </w:r>
      <w:r w:rsidRPr="00A64CA0">
        <w:rPr>
          <w:b/>
          <w:bCs/>
          <w:color w:val="000000"/>
          <w:sz w:val="28"/>
          <w:szCs w:val="28"/>
        </w:rPr>
        <w:t>реконструкции объектов капитального строительства в зоне жилой застройки усадебного</w:t>
      </w:r>
      <w:r>
        <w:rPr>
          <w:b/>
          <w:bCs/>
          <w:color w:val="000000"/>
          <w:sz w:val="28"/>
          <w:szCs w:val="28"/>
        </w:rPr>
        <w:t xml:space="preserve"> </w:t>
      </w:r>
      <w:r w:rsidRPr="00A64CA0">
        <w:rPr>
          <w:b/>
          <w:bCs/>
          <w:color w:val="000000"/>
          <w:sz w:val="28"/>
          <w:szCs w:val="28"/>
        </w:rPr>
        <w:t>типа.</w:t>
      </w:r>
    </w:p>
    <w:p w:rsidR="005F3697" w:rsidRDefault="005F3697" w:rsidP="00A54AF6">
      <w:pPr>
        <w:tabs>
          <w:tab w:val="left" w:pos="0"/>
        </w:tabs>
        <w:ind w:firstLine="567"/>
        <w:jc w:val="both"/>
        <w:rPr>
          <w:color w:val="000000"/>
          <w:sz w:val="28"/>
          <w:szCs w:val="28"/>
        </w:rPr>
      </w:pPr>
    </w:p>
    <w:p w:rsidR="00A54AF6" w:rsidRDefault="00AE0FA5" w:rsidP="00A54AF6">
      <w:pPr>
        <w:tabs>
          <w:tab w:val="left" w:pos="0"/>
        </w:tabs>
        <w:ind w:firstLine="567"/>
        <w:jc w:val="both"/>
        <w:rPr>
          <w:color w:val="000000"/>
          <w:sz w:val="28"/>
          <w:szCs w:val="28"/>
        </w:rPr>
      </w:pPr>
      <w:r w:rsidRPr="00A64CA0">
        <w:rPr>
          <w:color w:val="000000"/>
          <w:sz w:val="28"/>
          <w:szCs w:val="28"/>
        </w:rPr>
        <w:t xml:space="preserve">Одноквартирный жилой дом должен отстоять от красной линии улиц не менее чем на 5 м, от красной линии проездов </w:t>
      </w:r>
      <w:r w:rsidR="00A54AF6">
        <w:rPr>
          <w:color w:val="000000"/>
          <w:sz w:val="28"/>
          <w:szCs w:val="28"/>
        </w:rPr>
        <w:t>-</w:t>
      </w:r>
      <w:r w:rsidRPr="00A64CA0">
        <w:rPr>
          <w:color w:val="000000"/>
          <w:sz w:val="28"/>
          <w:szCs w:val="28"/>
        </w:rPr>
        <w:t xml:space="preserve"> не менее чем на 3 м.</w:t>
      </w:r>
    </w:p>
    <w:p w:rsidR="00A54AF6" w:rsidRDefault="00AE0FA5" w:rsidP="00A54AF6">
      <w:pPr>
        <w:tabs>
          <w:tab w:val="left" w:pos="0"/>
        </w:tabs>
        <w:ind w:firstLine="567"/>
        <w:jc w:val="both"/>
        <w:rPr>
          <w:color w:val="000000"/>
          <w:sz w:val="28"/>
          <w:szCs w:val="28"/>
        </w:rPr>
      </w:pPr>
      <w:r w:rsidRPr="00A64CA0">
        <w:rPr>
          <w:color w:val="000000"/>
          <w:sz w:val="28"/>
          <w:szCs w:val="28"/>
        </w:rPr>
        <w:t xml:space="preserve">До границы соседнего приквартирного участка расстояния по санитарно-бытовым условиям должны быть не менее: от одноквартирного жилого дома </w:t>
      </w:r>
      <w:r w:rsidR="00A54AF6">
        <w:rPr>
          <w:color w:val="000000"/>
          <w:sz w:val="28"/>
          <w:szCs w:val="28"/>
        </w:rPr>
        <w:t>-</w:t>
      </w:r>
      <w:r w:rsidRPr="00A64CA0">
        <w:rPr>
          <w:color w:val="000000"/>
          <w:sz w:val="28"/>
          <w:szCs w:val="28"/>
        </w:rPr>
        <w:t xml:space="preserve"> 3 м с учетом требований п. 4.1.5 СП 30-102-99;</w:t>
      </w:r>
    </w:p>
    <w:p w:rsidR="00A54AF6" w:rsidRDefault="00AE0FA5" w:rsidP="00A54AF6">
      <w:pPr>
        <w:tabs>
          <w:tab w:val="left" w:pos="0"/>
        </w:tabs>
        <w:ind w:firstLine="567"/>
        <w:jc w:val="both"/>
        <w:rPr>
          <w:color w:val="000000"/>
          <w:sz w:val="28"/>
          <w:szCs w:val="28"/>
        </w:rPr>
      </w:pPr>
      <w:r w:rsidRPr="00A64CA0">
        <w:rPr>
          <w:color w:val="000000"/>
          <w:sz w:val="28"/>
          <w:szCs w:val="28"/>
        </w:rPr>
        <w:t xml:space="preserve">от построек для содержания скота и птицы </w:t>
      </w:r>
      <w:r w:rsidR="00A54AF6">
        <w:rPr>
          <w:color w:val="000000"/>
          <w:sz w:val="28"/>
          <w:szCs w:val="28"/>
        </w:rPr>
        <w:t>-</w:t>
      </w:r>
      <w:r w:rsidRPr="00A64CA0">
        <w:rPr>
          <w:color w:val="000000"/>
          <w:sz w:val="28"/>
          <w:szCs w:val="28"/>
        </w:rPr>
        <w:t xml:space="preserve"> 4 м;</w:t>
      </w:r>
    </w:p>
    <w:p w:rsidR="00A54AF6" w:rsidRDefault="00AE0FA5" w:rsidP="00A54AF6">
      <w:pPr>
        <w:tabs>
          <w:tab w:val="left" w:pos="0"/>
        </w:tabs>
        <w:ind w:firstLine="567"/>
        <w:jc w:val="both"/>
        <w:rPr>
          <w:color w:val="000000"/>
          <w:sz w:val="28"/>
          <w:szCs w:val="28"/>
        </w:rPr>
      </w:pPr>
      <w:r w:rsidRPr="00A64CA0">
        <w:rPr>
          <w:color w:val="000000"/>
          <w:sz w:val="28"/>
          <w:szCs w:val="28"/>
        </w:rPr>
        <w:t xml:space="preserve"> от других построек (бани, гаража и др.) </w:t>
      </w:r>
      <w:r w:rsidR="00A54AF6">
        <w:rPr>
          <w:color w:val="000000"/>
          <w:sz w:val="28"/>
          <w:szCs w:val="28"/>
        </w:rPr>
        <w:t>-</w:t>
      </w:r>
      <w:r w:rsidRPr="00A64CA0">
        <w:rPr>
          <w:color w:val="000000"/>
          <w:sz w:val="28"/>
          <w:szCs w:val="28"/>
        </w:rPr>
        <w:t xml:space="preserve"> 1 м;</w:t>
      </w:r>
    </w:p>
    <w:p w:rsidR="00A54AF6" w:rsidRDefault="00AE0FA5" w:rsidP="00A54AF6">
      <w:pPr>
        <w:tabs>
          <w:tab w:val="left" w:pos="0"/>
        </w:tabs>
        <w:ind w:firstLine="567"/>
        <w:jc w:val="both"/>
        <w:rPr>
          <w:color w:val="000000"/>
          <w:sz w:val="28"/>
          <w:szCs w:val="28"/>
        </w:rPr>
      </w:pPr>
      <w:r w:rsidRPr="00A64CA0">
        <w:rPr>
          <w:color w:val="000000"/>
          <w:sz w:val="28"/>
          <w:szCs w:val="28"/>
        </w:rPr>
        <w:t xml:space="preserve"> от</w:t>
      </w:r>
      <w:r>
        <w:rPr>
          <w:color w:val="000000"/>
          <w:sz w:val="28"/>
          <w:szCs w:val="28"/>
        </w:rPr>
        <w:t xml:space="preserve"> </w:t>
      </w:r>
      <w:r w:rsidRPr="00A64CA0">
        <w:rPr>
          <w:color w:val="000000"/>
          <w:sz w:val="28"/>
          <w:szCs w:val="28"/>
        </w:rPr>
        <w:t xml:space="preserve">стволов высокорослых деревьев </w:t>
      </w:r>
      <w:r w:rsidR="00A54AF6">
        <w:rPr>
          <w:color w:val="000000"/>
          <w:sz w:val="28"/>
          <w:szCs w:val="28"/>
        </w:rPr>
        <w:t>-</w:t>
      </w:r>
      <w:r w:rsidRPr="00A64CA0">
        <w:rPr>
          <w:color w:val="000000"/>
          <w:sz w:val="28"/>
          <w:szCs w:val="28"/>
        </w:rPr>
        <w:t xml:space="preserve"> 4 м;</w:t>
      </w:r>
    </w:p>
    <w:p w:rsidR="00A54AF6" w:rsidRDefault="00AE0FA5" w:rsidP="00A54AF6">
      <w:pPr>
        <w:tabs>
          <w:tab w:val="left" w:pos="0"/>
        </w:tabs>
        <w:ind w:firstLine="567"/>
        <w:jc w:val="both"/>
        <w:rPr>
          <w:color w:val="000000"/>
          <w:sz w:val="28"/>
          <w:szCs w:val="28"/>
        </w:rPr>
      </w:pPr>
      <w:r w:rsidRPr="00A64CA0">
        <w:rPr>
          <w:color w:val="000000"/>
          <w:sz w:val="28"/>
          <w:szCs w:val="28"/>
        </w:rPr>
        <w:t xml:space="preserve"> среднерослых </w:t>
      </w:r>
      <w:r w:rsidR="00A54AF6">
        <w:rPr>
          <w:color w:val="000000"/>
          <w:sz w:val="28"/>
          <w:szCs w:val="28"/>
        </w:rPr>
        <w:t>-</w:t>
      </w:r>
      <w:r w:rsidRPr="00A64CA0">
        <w:rPr>
          <w:color w:val="000000"/>
          <w:sz w:val="28"/>
          <w:szCs w:val="28"/>
        </w:rPr>
        <w:t>2 м;</w:t>
      </w:r>
    </w:p>
    <w:p w:rsidR="00A54AF6" w:rsidRDefault="00AE0FA5" w:rsidP="00A54AF6">
      <w:pPr>
        <w:tabs>
          <w:tab w:val="left" w:pos="0"/>
        </w:tabs>
        <w:ind w:firstLine="567"/>
        <w:jc w:val="both"/>
        <w:rPr>
          <w:color w:val="000000"/>
          <w:sz w:val="28"/>
          <w:szCs w:val="28"/>
        </w:rPr>
      </w:pPr>
      <w:r w:rsidRPr="00A64CA0">
        <w:rPr>
          <w:color w:val="000000"/>
          <w:sz w:val="28"/>
          <w:szCs w:val="28"/>
        </w:rPr>
        <w:t xml:space="preserve"> от кустарника</w:t>
      </w:r>
      <w:r w:rsidR="00A54AF6">
        <w:rPr>
          <w:color w:val="000000"/>
          <w:sz w:val="28"/>
          <w:szCs w:val="28"/>
        </w:rPr>
        <w:t>-</w:t>
      </w:r>
      <w:r w:rsidRPr="00A64CA0">
        <w:rPr>
          <w:color w:val="000000"/>
          <w:sz w:val="28"/>
          <w:szCs w:val="28"/>
        </w:rPr>
        <w:t>1 м.</w:t>
      </w:r>
    </w:p>
    <w:p w:rsidR="00A54AF6" w:rsidRDefault="00AE0FA5" w:rsidP="00A54AF6">
      <w:pPr>
        <w:tabs>
          <w:tab w:val="left" w:pos="0"/>
        </w:tabs>
        <w:ind w:firstLine="567"/>
        <w:jc w:val="both"/>
        <w:rPr>
          <w:color w:val="000000"/>
          <w:sz w:val="28"/>
          <w:szCs w:val="28"/>
        </w:rPr>
      </w:pPr>
      <w:r w:rsidRPr="00A64CA0">
        <w:rPr>
          <w:color w:val="000000"/>
          <w:sz w:val="28"/>
          <w:szCs w:val="28"/>
        </w:rPr>
        <w:t>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A54AF6" w:rsidRDefault="00AE0FA5" w:rsidP="00A54AF6">
      <w:pPr>
        <w:tabs>
          <w:tab w:val="left" w:pos="0"/>
        </w:tabs>
        <w:ind w:firstLine="567"/>
        <w:jc w:val="both"/>
        <w:rPr>
          <w:color w:val="000000"/>
          <w:sz w:val="28"/>
          <w:szCs w:val="28"/>
        </w:rPr>
      </w:pPr>
      <w:r w:rsidRPr="00A64CA0">
        <w:rPr>
          <w:color w:val="000000"/>
          <w:sz w:val="28"/>
          <w:szCs w:val="28"/>
        </w:rPr>
        <w:t>Вспомогательные строения, за исключением гаражей, размещать со стороны улицы не допускается.</w:t>
      </w:r>
    </w:p>
    <w:p w:rsidR="00A54AF6" w:rsidRDefault="00AE0FA5" w:rsidP="00A54AF6">
      <w:pPr>
        <w:tabs>
          <w:tab w:val="left" w:pos="0"/>
        </w:tabs>
        <w:ind w:firstLine="567"/>
        <w:jc w:val="both"/>
        <w:rPr>
          <w:color w:val="000000"/>
          <w:sz w:val="28"/>
          <w:szCs w:val="28"/>
        </w:rPr>
      </w:pPr>
      <w:r w:rsidRPr="00A64CA0">
        <w:rPr>
          <w:color w:val="000000"/>
          <w:sz w:val="28"/>
          <w:szCs w:val="28"/>
        </w:rPr>
        <w:t>Расстояние от окон жилых комнат до стен соседнего дома, расположенных на соседних земельных участках, должно быть не менее 6 м.</w:t>
      </w:r>
    </w:p>
    <w:p w:rsidR="00A54AF6" w:rsidRDefault="00AE0FA5" w:rsidP="00A54AF6">
      <w:pPr>
        <w:tabs>
          <w:tab w:val="left" w:pos="0"/>
        </w:tabs>
        <w:ind w:firstLine="567"/>
        <w:jc w:val="both"/>
        <w:rPr>
          <w:color w:val="000000"/>
          <w:sz w:val="28"/>
          <w:szCs w:val="28"/>
        </w:rPr>
      </w:pPr>
      <w:r w:rsidRPr="00A64CA0">
        <w:rPr>
          <w:color w:val="000000"/>
          <w:sz w:val="28"/>
          <w:szCs w:val="28"/>
        </w:rPr>
        <w:t xml:space="preserve">Расстояние от окон жилого здания до хозяйственных построек, расположенных на соседнем участке </w:t>
      </w:r>
      <w:r w:rsidR="00A54AF6">
        <w:rPr>
          <w:color w:val="000000"/>
          <w:sz w:val="28"/>
          <w:szCs w:val="28"/>
        </w:rPr>
        <w:t>-</w:t>
      </w:r>
      <w:r w:rsidRPr="00A64CA0">
        <w:rPr>
          <w:color w:val="000000"/>
          <w:sz w:val="28"/>
          <w:szCs w:val="28"/>
        </w:rPr>
        <w:t xml:space="preserve"> не менее 10 м.</w:t>
      </w:r>
    </w:p>
    <w:p w:rsidR="00035AA0" w:rsidRDefault="00AE0FA5" w:rsidP="00035AA0">
      <w:pPr>
        <w:tabs>
          <w:tab w:val="left" w:pos="0"/>
        </w:tabs>
        <w:ind w:firstLine="567"/>
        <w:jc w:val="both"/>
        <w:rPr>
          <w:color w:val="000000"/>
          <w:sz w:val="28"/>
          <w:szCs w:val="28"/>
        </w:rPr>
      </w:pPr>
      <w:r w:rsidRPr="00A64CA0">
        <w:rPr>
          <w:color w:val="000000"/>
          <w:sz w:val="28"/>
          <w:szCs w:val="28"/>
        </w:rPr>
        <w:t>При отсутствии централизованной канализации расстояние от туалета до стен соседнего дома необходимо принимать не менее 12 м</w:t>
      </w:r>
      <w:r w:rsidR="00035AA0">
        <w:rPr>
          <w:color w:val="000000"/>
          <w:sz w:val="28"/>
          <w:szCs w:val="28"/>
        </w:rPr>
        <w:t>.</w:t>
      </w:r>
    </w:p>
    <w:p w:rsidR="00035AA0" w:rsidRDefault="00035AA0" w:rsidP="00035AA0">
      <w:pPr>
        <w:tabs>
          <w:tab w:val="left" w:pos="0"/>
        </w:tabs>
        <w:ind w:firstLine="567"/>
        <w:jc w:val="both"/>
        <w:rPr>
          <w:color w:val="000000"/>
          <w:sz w:val="28"/>
          <w:szCs w:val="28"/>
        </w:rPr>
      </w:pPr>
    </w:p>
    <w:p w:rsidR="0016002C" w:rsidRDefault="00AE0FA5" w:rsidP="00035AA0">
      <w:pPr>
        <w:tabs>
          <w:tab w:val="left" w:pos="0"/>
        </w:tabs>
        <w:ind w:firstLine="567"/>
        <w:jc w:val="center"/>
        <w:rPr>
          <w:b/>
          <w:bCs/>
          <w:color w:val="000000"/>
          <w:sz w:val="28"/>
          <w:szCs w:val="28"/>
        </w:rPr>
      </w:pPr>
      <w:r w:rsidRPr="00A64CA0">
        <w:rPr>
          <w:b/>
          <w:bCs/>
          <w:color w:val="000000"/>
          <w:sz w:val="28"/>
          <w:szCs w:val="28"/>
        </w:rPr>
        <w:t>1.2 Расчетные показатели, устанавливаемые для объектов местного значения в области</w:t>
      </w:r>
      <w:r>
        <w:rPr>
          <w:b/>
          <w:bCs/>
          <w:color w:val="000000"/>
          <w:sz w:val="28"/>
          <w:szCs w:val="28"/>
        </w:rPr>
        <w:t xml:space="preserve"> </w:t>
      </w:r>
      <w:r w:rsidRPr="00A64CA0">
        <w:rPr>
          <w:b/>
          <w:bCs/>
          <w:color w:val="000000"/>
          <w:sz w:val="28"/>
          <w:szCs w:val="28"/>
        </w:rPr>
        <w:t>образования</w:t>
      </w:r>
    </w:p>
    <w:p w:rsidR="00A54AF6" w:rsidRDefault="00AE0FA5" w:rsidP="00035AA0">
      <w:pPr>
        <w:tabs>
          <w:tab w:val="left" w:pos="0"/>
        </w:tabs>
        <w:ind w:firstLine="709"/>
        <w:rPr>
          <w:color w:val="000000"/>
          <w:sz w:val="28"/>
          <w:szCs w:val="28"/>
        </w:rPr>
      </w:pPr>
      <w:r w:rsidRPr="00A64CA0">
        <w:rPr>
          <w:color w:val="000000"/>
          <w:sz w:val="28"/>
          <w:szCs w:val="28"/>
        </w:rPr>
        <w:t>1.2.1</w:t>
      </w:r>
      <w:r w:rsidR="00035AA0">
        <w:rPr>
          <w:color w:val="000000"/>
          <w:sz w:val="28"/>
          <w:szCs w:val="28"/>
        </w:rPr>
        <w:t>.</w:t>
      </w:r>
      <w:r w:rsidRPr="00A64CA0">
        <w:rPr>
          <w:color w:val="000000"/>
          <w:sz w:val="28"/>
          <w:szCs w:val="28"/>
        </w:rPr>
        <w:t xml:space="preserve"> Дошкольное образование</w:t>
      </w:r>
      <w:r>
        <w:rPr>
          <w:color w:val="000000"/>
          <w:sz w:val="28"/>
          <w:szCs w:val="28"/>
        </w:rPr>
        <w:t xml:space="preserve"> </w:t>
      </w:r>
    </w:p>
    <w:p w:rsidR="00A54AF6" w:rsidRDefault="00AE0FA5" w:rsidP="00035AA0">
      <w:pPr>
        <w:tabs>
          <w:tab w:val="left" w:pos="0"/>
        </w:tabs>
        <w:ind w:firstLine="709"/>
        <w:rPr>
          <w:color w:val="000000"/>
          <w:sz w:val="28"/>
          <w:szCs w:val="28"/>
        </w:rPr>
      </w:pPr>
      <w:r w:rsidRPr="00A64CA0">
        <w:rPr>
          <w:color w:val="000000"/>
          <w:sz w:val="28"/>
          <w:szCs w:val="28"/>
        </w:rPr>
        <w:t>При проектировании объектов дошкольного образования необходимо руководствоваться</w:t>
      </w:r>
      <w:r>
        <w:rPr>
          <w:color w:val="000000"/>
          <w:sz w:val="28"/>
          <w:szCs w:val="28"/>
        </w:rPr>
        <w:t xml:space="preserve"> </w:t>
      </w:r>
      <w:r w:rsidRPr="00A64CA0">
        <w:rPr>
          <w:color w:val="000000"/>
          <w:sz w:val="28"/>
          <w:szCs w:val="28"/>
        </w:rPr>
        <w:t>расчетными показателями таблицы 3.</w:t>
      </w:r>
    </w:p>
    <w:p w:rsidR="00A54AF6" w:rsidRDefault="00A54AF6" w:rsidP="008F30BD">
      <w:pPr>
        <w:tabs>
          <w:tab w:val="left" w:pos="0"/>
        </w:tabs>
        <w:ind w:firstLine="567"/>
        <w:rPr>
          <w:color w:val="000000"/>
          <w:sz w:val="28"/>
          <w:szCs w:val="28"/>
        </w:rPr>
      </w:pPr>
    </w:p>
    <w:p w:rsidR="00AE0FA5" w:rsidRPr="00A64CA0" w:rsidRDefault="00A54AF6" w:rsidP="008F30BD">
      <w:pPr>
        <w:tabs>
          <w:tab w:val="left" w:pos="0"/>
        </w:tabs>
        <w:ind w:firstLine="567"/>
        <w:rPr>
          <w:color w:val="000000"/>
          <w:sz w:val="28"/>
          <w:szCs w:val="28"/>
        </w:rPr>
      </w:pPr>
      <w:r>
        <w:rPr>
          <w:color w:val="000000"/>
          <w:sz w:val="28"/>
          <w:szCs w:val="28"/>
        </w:rPr>
        <w:t xml:space="preserve">                                                                                                               </w:t>
      </w:r>
      <w:r w:rsidR="00AE0FA5" w:rsidRPr="00A64CA0">
        <w:rPr>
          <w:color w:val="000000"/>
          <w:sz w:val="28"/>
          <w:szCs w:val="28"/>
        </w:rPr>
        <w:t>Таблица 3</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87"/>
        <w:gridCol w:w="2322"/>
        <w:gridCol w:w="1452"/>
        <w:gridCol w:w="2510"/>
        <w:gridCol w:w="1387"/>
        <w:gridCol w:w="1296"/>
      </w:tblGrid>
      <w:tr w:rsidR="00AE0FA5" w:rsidRPr="00A64CA0" w:rsidTr="00AE0FA5">
        <w:tc>
          <w:tcPr>
            <w:tcW w:w="675" w:type="dxa"/>
            <w:vMerge w:val="restart"/>
          </w:tcPr>
          <w:p w:rsidR="00AE0FA5" w:rsidRPr="00AE0FA5" w:rsidRDefault="00AE0FA5" w:rsidP="00C50F41">
            <w:pPr>
              <w:jc w:val="center"/>
              <w:rPr>
                <w:b/>
                <w:color w:val="000000"/>
                <w:sz w:val="28"/>
                <w:szCs w:val="28"/>
              </w:rPr>
            </w:pPr>
            <w:r w:rsidRPr="00AE0FA5">
              <w:rPr>
                <w:b/>
                <w:color w:val="000000"/>
                <w:sz w:val="28"/>
                <w:szCs w:val="28"/>
              </w:rPr>
              <w:t>№п/п</w:t>
            </w:r>
          </w:p>
        </w:tc>
        <w:tc>
          <w:tcPr>
            <w:tcW w:w="2515" w:type="dxa"/>
            <w:vMerge w:val="restart"/>
          </w:tcPr>
          <w:p w:rsidR="00AE0FA5" w:rsidRPr="00AE0FA5" w:rsidRDefault="00AE0FA5" w:rsidP="00C50F41">
            <w:pPr>
              <w:jc w:val="center"/>
              <w:rPr>
                <w:b/>
                <w:color w:val="000000"/>
                <w:sz w:val="28"/>
                <w:szCs w:val="28"/>
              </w:rPr>
            </w:pPr>
            <w:r w:rsidRPr="00AE0FA5">
              <w:rPr>
                <w:b/>
                <w:color w:val="000000"/>
                <w:sz w:val="28"/>
                <w:szCs w:val="28"/>
              </w:rPr>
              <w:t>Наименование  объекта</w:t>
            </w:r>
          </w:p>
        </w:tc>
        <w:tc>
          <w:tcPr>
            <w:tcW w:w="358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Минимально допустимый уровень</w:t>
            </w:r>
            <w:r w:rsidRPr="00AE0FA5">
              <w:rPr>
                <w:b/>
                <w:color w:val="000000"/>
                <w:sz w:val="28"/>
                <w:szCs w:val="28"/>
              </w:rPr>
              <w:br/>
              <w:t>обеспеченности</w:t>
            </w:r>
          </w:p>
        </w:tc>
        <w:tc>
          <w:tcPr>
            <w:tcW w:w="2800" w:type="dxa"/>
            <w:gridSpan w:val="2"/>
          </w:tcPr>
          <w:p w:rsidR="00AE0FA5" w:rsidRPr="00AE0FA5" w:rsidRDefault="00AE0FA5" w:rsidP="00C50F41">
            <w:pPr>
              <w:ind w:firstLine="59"/>
              <w:jc w:val="center"/>
              <w:rPr>
                <w:b/>
                <w:color w:val="000000"/>
                <w:sz w:val="28"/>
                <w:szCs w:val="28"/>
              </w:rPr>
            </w:pPr>
            <w:r w:rsidRPr="00AE0FA5">
              <w:rPr>
                <w:b/>
                <w:color w:val="000000"/>
                <w:sz w:val="28"/>
                <w:szCs w:val="28"/>
              </w:rPr>
              <w:t>Максимально допустимый уровень территориальной</w:t>
            </w:r>
            <w:r w:rsidRPr="00AE0FA5">
              <w:rPr>
                <w:b/>
                <w:color w:val="000000"/>
                <w:sz w:val="28"/>
                <w:szCs w:val="28"/>
              </w:rPr>
              <w:br/>
              <w:t xml:space="preserve">   доступности</w:t>
            </w:r>
          </w:p>
        </w:tc>
      </w:tr>
      <w:tr w:rsidR="00AE0FA5" w:rsidRPr="00A64CA0" w:rsidTr="00AE0FA5">
        <w:tc>
          <w:tcPr>
            <w:tcW w:w="675" w:type="dxa"/>
            <w:vMerge/>
          </w:tcPr>
          <w:p w:rsidR="00AE0FA5" w:rsidRPr="00AE0FA5" w:rsidRDefault="00AE0FA5" w:rsidP="00C50F41">
            <w:pPr>
              <w:jc w:val="center"/>
              <w:rPr>
                <w:b/>
                <w:color w:val="000000"/>
                <w:sz w:val="28"/>
                <w:szCs w:val="28"/>
              </w:rPr>
            </w:pPr>
          </w:p>
        </w:tc>
        <w:tc>
          <w:tcPr>
            <w:tcW w:w="2515" w:type="dxa"/>
            <w:vMerge/>
          </w:tcPr>
          <w:p w:rsidR="00AE0FA5" w:rsidRPr="00AE0FA5" w:rsidRDefault="00AE0FA5" w:rsidP="00C50F41">
            <w:pPr>
              <w:jc w:val="center"/>
              <w:rPr>
                <w:b/>
                <w:color w:val="000000"/>
                <w:sz w:val="28"/>
                <w:szCs w:val="28"/>
              </w:rPr>
            </w:pPr>
          </w:p>
        </w:tc>
        <w:tc>
          <w:tcPr>
            <w:tcW w:w="1595" w:type="dxa"/>
          </w:tcPr>
          <w:p w:rsidR="00AE0FA5" w:rsidRPr="00AE0FA5" w:rsidRDefault="00AE0FA5" w:rsidP="00C50F41">
            <w:pPr>
              <w:ind w:hanging="87"/>
              <w:jc w:val="center"/>
              <w:rPr>
                <w:b/>
                <w:color w:val="000000"/>
                <w:sz w:val="28"/>
                <w:szCs w:val="28"/>
              </w:rPr>
            </w:pPr>
            <w:r w:rsidRPr="00AE0FA5">
              <w:rPr>
                <w:b/>
                <w:color w:val="000000"/>
                <w:sz w:val="28"/>
                <w:szCs w:val="28"/>
              </w:rPr>
              <w:t>Единица</w:t>
            </w:r>
            <w:r w:rsidRPr="00AE0FA5">
              <w:rPr>
                <w:b/>
                <w:color w:val="000000"/>
                <w:sz w:val="28"/>
                <w:szCs w:val="28"/>
              </w:rPr>
              <w:br/>
              <w:t>измерения</w:t>
            </w:r>
          </w:p>
        </w:tc>
        <w:tc>
          <w:tcPr>
            <w:tcW w:w="1986" w:type="dxa"/>
          </w:tcPr>
          <w:p w:rsidR="00AE0FA5" w:rsidRPr="00AE0FA5" w:rsidRDefault="00AE0FA5" w:rsidP="00C50F41">
            <w:pPr>
              <w:ind w:hanging="87"/>
              <w:jc w:val="center"/>
              <w:rPr>
                <w:b/>
                <w:color w:val="000000"/>
                <w:sz w:val="28"/>
                <w:szCs w:val="28"/>
              </w:rPr>
            </w:pPr>
            <w:r w:rsidRPr="00AE0FA5">
              <w:rPr>
                <w:b/>
                <w:color w:val="000000"/>
                <w:sz w:val="28"/>
                <w:szCs w:val="28"/>
              </w:rPr>
              <w:t>Величина</w:t>
            </w:r>
          </w:p>
        </w:tc>
        <w:tc>
          <w:tcPr>
            <w:tcW w:w="1204" w:type="dxa"/>
          </w:tcPr>
          <w:p w:rsidR="00AE0FA5" w:rsidRPr="00AE0FA5" w:rsidRDefault="00AE0FA5" w:rsidP="00C50F41">
            <w:pPr>
              <w:ind w:hanging="153"/>
              <w:jc w:val="center"/>
              <w:rPr>
                <w:b/>
                <w:color w:val="000000"/>
                <w:sz w:val="28"/>
                <w:szCs w:val="28"/>
              </w:rPr>
            </w:pPr>
            <w:r w:rsidRPr="00AE0FA5">
              <w:rPr>
                <w:b/>
                <w:color w:val="000000"/>
                <w:sz w:val="28"/>
                <w:szCs w:val="28"/>
              </w:rPr>
              <w:t>Единица</w:t>
            </w:r>
            <w:r w:rsidRPr="00AE0FA5">
              <w:rPr>
                <w:b/>
                <w:color w:val="000000"/>
                <w:sz w:val="28"/>
                <w:szCs w:val="28"/>
              </w:rPr>
              <w:br/>
              <w:t>измерения</w:t>
            </w:r>
          </w:p>
        </w:tc>
        <w:tc>
          <w:tcPr>
            <w:tcW w:w="1596" w:type="dxa"/>
          </w:tcPr>
          <w:p w:rsidR="00AE0FA5" w:rsidRPr="00AE0FA5" w:rsidRDefault="00AE0FA5" w:rsidP="00C50F41">
            <w:pPr>
              <w:ind w:hanging="153"/>
              <w:jc w:val="center"/>
              <w:rPr>
                <w:b/>
                <w:color w:val="000000"/>
                <w:sz w:val="28"/>
                <w:szCs w:val="28"/>
              </w:rPr>
            </w:pPr>
            <w:r w:rsidRPr="00AE0FA5">
              <w:rPr>
                <w:b/>
                <w:color w:val="000000"/>
                <w:sz w:val="28"/>
                <w:szCs w:val="28"/>
              </w:rPr>
              <w:t>Величина</w:t>
            </w:r>
          </w:p>
        </w:tc>
      </w:tr>
      <w:tr w:rsidR="00AE0FA5" w:rsidRPr="00A64CA0" w:rsidTr="00AE0FA5">
        <w:tc>
          <w:tcPr>
            <w:tcW w:w="675" w:type="dxa"/>
          </w:tcPr>
          <w:p w:rsidR="00AE0FA5" w:rsidRPr="00AE0FA5" w:rsidRDefault="00AE0FA5" w:rsidP="00C50F41">
            <w:pPr>
              <w:jc w:val="center"/>
              <w:rPr>
                <w:b/>
                <w:color w:val="000000"/>
                <w:sz w:val="28"/>
                <w:szCs w:val="28"/>
              </w:rPr>
            </w:pPr>
            <w:r w:rsidRPr="00AE0FA5">
              <w:rPr>
                <w:b/>
                <w:color w:val="000000"/>
                <w:sz w:val="28"/>
                <w:szCs w:val="28"/>
              </w:rPr>
              <w:t>1.</w:t>
            </w:r>
          </w:p>
        </w:tc>
        <w:tc>
          <w:tcPr>
            <w:tcW w:w="2515" w:type="dxa"/>
          </w:tcPr>
          <w:p w:rsidR="00AE0FA5" w:rsidRPr="00AE0FA5" w:rsidRDefault="00AE0FA5" w:rsidP="00C50F41">
            <w:pPr>
              <w:jc w:val="center"/>
              <w:rPr>
                <w:b/>
                <w:color w:val="000000"/>
                <w:sz w:val="28"/>
                <w:szCs w:val="28"/>
              </w:rPr>
            </w:pPr>
            <w:r w:rsidRPr="00AE0FA5">
              <w:rPr>
                <w:b/>
                <w:color w:val="000000"/>
                <w:sz w:val="28"/>
                <w:szCs w:val="28"/>
              </w:rPr>
              <w:t>Дошкольная</w:t>
            </w:r>
            <w:r w:rsidRPr="00AE0FA5">
              <w:rPr>
                <w:b/>
                <w:color w:val="000000"/>
                <w:sz w:val="28"/>
                <w:szCs w:val="28"/>
              </w:rPr>
              <w:br/>
              <w:t>образовательная организация</w:t>
            </w:r>
          </w:p>
        </w:tc>
        <w:tc>
          <w:tcPr>
            <w:tcW w:w="1595" w:type="dxa"/>
          </w:tcPr>
          <w:p w:rsidR="00AE0FA5" w:rsidRPr="00AE0FA5" w:rsidRDefault="00AE0FA5" w:rsidP="00C50F41">
            <w:pPr>
              <w:ind w:hanging="87"/>
              <w:jc w:val="center"/>
              <w:rPr>
                <w:b/>
                <w:color w:val="000000"/>
                <w:sz w:val="28"/>
                <w:szCs w:val="28"/>
              </w:rPr>
            </w:pPr>
            <w:r w:rsidRPr="00AE0FA5">
              <w:rPr>
                <w:b/>
                <w:color w:val="000000"/>
                <w:sz w:val="28"/>
                <w:szCs w:val="28"/>
              </w:rPr>
              <w:t>мест на</w:t>
            </w:r>
            <w:r w:rsidRPr="00AE0FA5">
              <w:rPr>
                <w:b/>
                <w:color w:val="000000"/>
                <w:sz w:val="28"/>
                <w:szCs w:val="28"/>
              </w:rPr>
              <w:br/>
              <w:t>1000 жителей</w:t>
            </w:r>
          </w:p>
        </w:tc>
        <w:tc>
          <w:tcPr>
            <w:tcW w:w="1986" w:type="dxa"/>
          </w:tcPr>
          <w:p w:rsidR="00AE0FA5" w:rsidRPr="00AE0FA5" w:rsidRDefault="00AE0FA5" w:rsidP="00C50F41">
            <w:pPr>
              <w:ind w:hanging="87"/>
              <w:jc w:val="center"/>
              <w:rPr>
                <w:b/>
                <w:color w:val="000000"/>
                <w:sz w:val="28"/>
                <w:szCs w:val="28"/>
              </w:rPr>
            </w:pPr>
            <w:r w:rsidRPr="00AE0FA5">
              <w:rPr>
                <w:b/>
                <w:color w:val="000000"/>
                <w:sz w:val="28"/>
                <w:szCs w:val="28"/>
              </w:rPr>
              <w:t>Расчет по демографии* с</w:t>
            </w:r>
            <w:r w:rsidRPr="00AE0FA5">
              <w:rPr>
                <w:b/>
                <w:color w:val="000000"/>
                <w:sz w:val="28"/>
                <w:szCs w:val="28"/>
              </w:rPr>
              <w:br/>
              <w:t>учетом уровня</w:t>
            </w:r>
            <w:r w:rsidRPr="00AE0FA5">
              <w:rPr>
                <w:b/>
                <w:color w:val="000000"/>
                <w:sz w:val="28"/>
                <w:szCs w:val="28"/>
              </w:rPr>
              <w:br/>
              <w:t xml:space="preserve">обеспеченности </w:t>
            </w:r>
            <w:r w:rsidRPr="00AE0FA5">
              <w:rPr>
                <w:b/>
                <w:color w:val="000000"/>
                <w:sz w:val="28"/>
                <w:szCs w:val="28"/>
              </w:rPr>
              <w:lastRenderedPageBreak/>
              <w:t>детей</w:t>
            </w:r>
            <w:r w:rsidRPr="00AE0FA5">
              <w:rPr>
                <w:b/>
                <w:color w:val="000000"/>
                <w:sz w:val="28"/>
                <w:szCs w:val="28"/>
              </w:rPr>
              <w:br/>
              <w:t>дошкольными</w:t>
            </w:r>
            <w:r w:rsidRPr="00AE0FA5">
              <w:rPr>
                <w:b/>
                <w:color w:val="000000"/>
                <w:sz w:val="28"/>
                <w:szCs w:val="28"/>
              </w:rPr>
              <w:br/>
              <w:t>образовательными</w:t>
            </w:r>
            <w:r w:rsidRPr="00AE0FA5">
              <w:rPr>
                <w:b/>
                <w:color w:val="000000"/>
                <w:sz w:val="28"/>
                <w:szCs w:val="28"/>
              </w:rPr>
              <w:br/>
              <w:t>организациями, но не</w:t>
            </w:r>
            <w:r w:rsidRPr="00AE0FA5">
              <w:rPr>
                <w:b/>
                <w:color w:val="000000"/>
                <w:sz w:val="28"/>
                <w:szCs w:val="28"/>
              </w:rPr>
              <w:br/>
              <w:t>менее 66</w:t>
            </w:r>
          </w:p>
        </w:tc>
        <w:tc>
          <w:tcPr>
            <w:tcW w:w="1204" w:type="dxa"/>
          </w:tcPr>
          <w:p w:rsidR="00AE0FA5" w:rsidRPr="00AE0FA5" w:rsidRDefault="00AE0FA5" w:rsidP="00C50F41">
            <w:pPr>
              <w:ind w:hanging="153"/>
              <w:jc w:val="center"/>
              <w:rPr>
                <w:b/>
                <w:color w:val="000000"/>
                <w:sz w:val="28"/>
                <w:szCs w:val="28"/>
              </w:rPr>
            </w:pPr>
            <w:r w:rsidRPr="00AE0FA5">
              <w:rPr>
                <w:b/>
                <w:color w:val="000000"/>
                <w:sz w:val="28"/>
                <w:szCs w:val="28"/>
              </w:rPr>
              <w:lastRenderedPageBreak/>
              <w:t xml:space="preserve">      м</w:t>
            </w:r>
          </w:p>
        </w:tc>
        <w:tc>
          <w:tcPr>
            <w:tcW w:w="1596" w:type="dxa"/>
          </w:tcPr>
          <w:p w:rsidR="00AE0FA5" w:rsidRPr="00AE0FA5" w:rsidRDefault="00AE0FA5" w:rsidP="00C50F41">
            <w:pPr>
              <w:ind w:hanging="153"/>
              <w:jc w:val="center"/>
              <w:rPr>
                <w:b/>
                <w:color w:val="000000"/>
                <w:sz w:val="28"/>
                <w:szCs w:val="28"/>
              </w:rPr>
            </w:pPr>
            <w:r w:rsidRPr="00AE0FA5">
              <w:rPr>
                <w:b/>
                <w:color w:val="000000"/>
                <w:sz w:val="28"/>
                <w:szCs w:val="28"/>
              </w:rPr>
              <w:t xml:space="preserve">    500</w:t>
            </w:r>
          </w:p>
        </w:tc>
      </w:tr>
    </w:tbl>
    <w:p w:rsidR="00A54AF6" w:rsidRDefault="00AE0FA5" w:rsidP="00035AA0">
      <w:pPr>
        <w:ind w:firstLine="709"/>
        <w:rPr>
          <w:color w:val="000000"/>
          <w:sz w:val="28"/>
          <w:szCs w:val="28"/>
        </w:rPr>
      </w:pPr>
      <w:r w:rsidRPr="00A64CA0">
        <w:rPr>
          <w:color w:val="000000"/>
          <w:sz w:val="28"/>
          <w:szCs w:val="28"/>
        </w:rPr>
        <w:lastRenderedPageBreak/>
        <w:t>Примечания:</w:t>
      </w:r>
    </w:p>
    <w:p w:rsidR="00AE0FA5" w:rsidRPr="00A64CA0" w:rsidRDefault="00AE0FA5" w:rsidP="00035AA0">
      <w:pPr>
        <w:spacing w:after="240"/>
        <w:ind w:firstLine="709"/>
        <w:rPr>
          <w:color w:val="000000"/>
          <w:sz w:val="28"/>
          <w:szCs w:val="28"/>
        </w:rPr>
      </w:pPr>
      <w:r w:rsidRPr="00A64CA0">
        <w:rPr>
          <w:color w:val="000000"/>
          <w:sz w:val="28"/>
          <w:szCs w:val="28"/>
        </w:rPr>
        <w:t>а) (*)объектами дошкольного образования должны быть обеспеченны 75% численности детей</w:t>
      </w:r>
      <w:r w:rsidR="00035AA0">
        <w:rPr>
          <w:color w:val="000000"/>
          <w:sz w:val="28"/>
          <w:szCs w:val="28"/>
        </w:rPr>
        <w:t xml:space="preserve"> </w:t>
      </w:r>
      <w:r w:rsidRPr="00A64CA0">
        <w:rPr>
          <w:color w:val="000000"/>
          <w:sz w:val="28"/>
          <w:szCs w:val="28"/>
        </w:rPr>
        <w:t>дошкольного возраста.</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785"/>
        <w:gridCol w:w="4786"/>
      </w:tblGrid>
      <w:tr w:rsidR="00AE0FA5" w:rsidRPr="00A64CA0" w:rsidTr="00AE0FA5">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Площадь земельного участка для размещения дошкольной образовательной организации</w:t>
            </w:r>
          </w:p>
        </w:tc>
      </w:tr>
      <w:tr w:rsidR="00AE0FA5" w:rsidRPr="00A64CA0" w:rsidTr="00AE0FA5">
        <w:tc>
          <w:tcPr>
            <w:tcW w:w="4785" w:type="dxa"/>
          </w:tcPr>
          <w:p w:rsidR="00AE0FA5" w:rsidRPr="00AE0FA5" w:rsidRDefault="00AE0FA5" w:rsidP="008F30BD">
            <w:pPr>
              <w:ind w:firstLine="567"/>
              <w:jc w:val="center"/>
              <w:rPr>
                <w:b/>
                <w:color w:val="000000"/>
                <w:sz w:val="28"/>
                <w:szCs w:val="28"/>
              </w:rPr>
            </w:pPr>
            <w:r w:rsidRPr="00AE0FA5">
              <w:rPr>
                <w:b/>
                <w:color w:val="000000"/>
                <w:sz w:val="28"/>
                <w:szCs w:val="28"/>
              </w:rPr>
              <w:t>В зависимости от вместимости здания дошкольной образовательной организации:</w:t>
            </w:r>
            <w:r w:rsidRPr="00AE0FA5">
              <w:rPr>
                <w:b/>
                <w:color w:val="000000"/>
                <w:sz w:val="28"/>
                <w:szCs w:val="28"/>
              </w:rPr>
              <w:br/>
              <w:t>до 50 мест - 40 кв.м на 1 место,</w:t>
            </w:r>
            <w:r w:rsidRPr="00AE0FA5">
              <w:rPr>
                <w:b/>
                <w:color w:val="000000"/>
                <w:sz w:val="28"/>
                <w:szCs w:val="28"/>
              </w:rPr>
              <w:br/>
              <w:t>от 50 до 90 - 30 кв.м на 1 место,</w:t>
            </w:r>
            <w:r w:rsidRPr="00AE0FA5">
              <w:rPr>
                <w:b/>
                <w:color w:val="000000"/>
                <w:sz w:val="28"/>
                <w:szCs w:val="28"/>
              </w:rPr>
              <w:br/>
              <w:t>от 90 до 140 - 26 кв.м на 1 место,</w:t>
            </w:r>
            <w:r w:rsidRPr="00AE0FA5">
              <w:rPr>
                <w:b/>
                <w:color w:val="000000"/>
                <w:sz w:val="28"/>
                <w:szCs w:val="28"/>
              </w:rPr>
              <w:br/>
              <w:t>более 140 - 23 кв.м</w:t>
            </w:r>
          </w:p>
        </w:tc>
        <w:tc>
          <w:tcPr>
            <w:tcW w:w="4786" w:type="dxa"/>
          </w:tcPr>
          <w:p w:rsidR="00AE0FA5" w:rsidRPr="00AE0FA5" w:rsidRDefault="00AE0FA5" w:rsidP="008F30BD">
            <w:pPr>
              <w:ind w:firstLine="567"/>
              <w:jc w:val="center"/>
              <w:rPr>
                <w:b/>
                <w:color w:val="000000"/>
                <w:sz w:val="28"/>
                <w:szCs w:val="28"/>
              </w:rPr>
            </w:pPr>
            <w:r w:rsidRPr="00AE0FA5">
              <w:rPr>
                <w:b/>
                <w:color w:val="000000"/>
                <w:sz w:val="28"/>
                <w:szCs w:val="28"/>
              </w:rPr>
              <w:t>В зависимости от специализации организации, удобства конфигурации участка и иных особенностей площадь земельного участка может</w:t>
            </w:r>
            <w:r w:rsidRPr="00AE0FA5">
              <w:rPr>
                <w:b/>
                <w:color w:val="000000"/>
                <w:sz w:val="28"/>
                <w:szCs w:val="28"/>
              </w:rPr>
              <w:br/>
              <w:t>быть увеличена в целях соблюдения требований СанПиН 2.4.1.3049-13</w:t>
            </w:r>
          </w:p>
        </w:tc>
      </w:tr>
    </w:tbl>
    <w:p w:rsidR="00035AA0" w:rsidRDefault="00035AA0" w:rsidP="00035AA0">
      <w:pPr>
        <w:ind w:firstLine="709"/>
        <w:jc w:val="both"/>
        <w:rPr>
          <w:color w:val="000000"/>
          <w:sz w:val="28"/>
          <w:szCs w:val="28"/>
        </w:rPr>
      </w:pPr>
    </w:p>
    <w:p w:rsidR="0016002C" w:rsidRDefault="00AE0FA5" w:rsidP="00035AA0">
      <w:pPr>
        <w:ind w:firstLine="709"/>
        <w:jc w:val="both"/>
        <w:rPr>
          <w:color w:val="000000"/>
          <w:sz w:val="28"/>
          <w:szCs w:val="28"/>
        </w:rPr>
      </w:pPr>
      <w:r w:rsidRPr="00A64CA0">
        <w:rPr>
          <w:color w:val="000000"/>
          <w:sz w:val="28"/>
          <w:szCs w:val="28"/>
        </w:rPr>
        <w:t>Здания дошкольных образовательных организаций размещаются на внутриквартальных</w:t>
      </w:r>
      <w:r>
        <w:rPr>
          <w:color w:val="000000"/>
          <w:sz w:val="28"/>
          <w:szCs w:val="28"/>
        </w:rPr>
        <w:t xml:space="preserve"> </w:t>
      </w:r>
      <w:r w:rsidRPr="00A64CA0">
        <w:rPr>
          <w:color w:val="000000"/>
          <w:sz w:val="28"/>
          <w:szCs w:val="28"/>
        </w:rPr>
        <w:t>территориях жилых микрорайонов, за пределами санитарно-защитных зон предприятий,</w:t>
      </w:r>
      <w:r>
        <w:rPr>
          <w:color w:val="000000"/>
          <w:sz w:val="28"/>
          <w:szCs w:val="28"/>
        </w:rPr>
        <w:t xml:space="preserve"> </w:t>
      </w:r>
      <w:r w:rsidRPr="00A64CA0">
        <w:rPr>
          <w:color w:val="000000"/>
          <w:sz w:val="28"/>
          <w:szCs w:val="28"/>
        </w:rPr>
        <w:t>сооружений и иных объектов и на расстояниях,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w:t>
      </w:r>
    </w:p>
    <w:p w:rsidR="00035AA0" w:rsidRDefault="00035AA0" w:rsidP="008F30BD">
      <w:pPr>
        <w:ind w:firstLine="567"/>
        <w:rPr>
          <w:color w:val="000000"/>
          <w:sz w:val="28"/>
          <w:szCs w:val="28"/>
        </w:rPr>
      </w:pPr>
    </w:p>
    <w:p w:rsidR="00A54AF6" w:rsidRDefault="00AE0FA5" w:rsidP="00035AA0">
      <w:pPr>
        <w:ind w:firstLine="709"/>
        <w:rPr>
          <w:color w:val="000000"/>
          <w:sz w:val="28"/>
          <w:szCs w:val="28"/>
        </w:rPr>
      </w:pPr>
      <w:r w:rsidRPr="00A64CA0">
        <w:rPr>
          <w:color w:val="000000"/>
          <w:sz w:val="28"/>
          <w:szCs w:val="28"/>
        </w:rPr>
        <w:t>1.2.2 Школьное образование</w:t>
      </w:r>
      <w:r>
        <w:rPr>
          <w:color w:val="000000"/>
          <w:sz w:val="28"/>
          <w:szCs w:val="28"/>
        </w:rPr>
        <w:t xml:space="preserve">. </w:t>
      </w:r>
    </w:p>
    <w:p w:rsidR="00AE0FA5" w:rsidRDefault="00AE0FA5" w:rsidP="00035AA0">
      <w:pPr>
        <w:ind w:firstLine="709"/>
        <w:rPr>
          <w:color w:val="000000"/>
          <w:sz w:val="28"/>
          <w:szCs w:val="28"/>
        </w:rPr>
      </w:pPr>
      <w:r w:rsidRPr="00A64CA0">
        <w:rPr>
          <w:color w:val="000000"/>
          <w:sz w:val="28"/>
          <w:szCs w:val="28"/>
        </w:rPr>
        <w:t>При проектировании объектов общего образования необходимо руководствоваться расчетными показателями таблицы 4.</w:t>
      </w:r>
    </w:p>
    <w:p w:rsidR="00A54AF6" w:rsidRPr="00A64CA0" w:rsidRDefault="00A54AF6" w:rsidP="008F30BD">
      <w:pPr>
        <w:ind w:firstLine="567"/>
        <w:rPr>
          <w:color w:val="000000"/>
          <w:sz w:val="28"/>
          <w:szCs w:val="28"/>
        </w:rPr>
      </w:pPr>
    </w:p>
    <w:p w:rsidR="00AE0FA5" w:rsidRPr="00A64CA0" w:rsidRDefault="00A54AF6" w:rsidP="008F30BD">
      <w:pPr>
        <w:ind w:firstLine="567"/>
        <w:rPr>
          <w:color w:val="000000"/>
          <w:sz w:val="28"/>
          <w:szCs w:val="28"/>
        </w:rPr>
      </w:pPr>
      <w:r>
        <w:rPr>
          <w:color w:val="000000"/>
          <w:sz w:val="28"/>
          <w:szCs w:val="28"/>
        </w:rPr>
        <w:t xml:space="preserve">                                                                                                             </w:t>
      </w:r>
      <w:r w:rsidR="00AE0FA5" w:rsidRPr="00A64CA0">
        <w:rPr>
          <w:color w:val="000000"/>
          <w:sz w:val="28"/>
          <w:szCs w:val="28"/>
        </w:rPr>
        <w:t>Таблица 4</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785"/>
        <w:gridCol w:w="4786"/>
      </w:tblGrid>
      <w:tr w:rsidR="00AE0FA5" w:rsidRPr="00A64CA0" w:rsidTr="00AE0FA5">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 xml:space="preserve">  а) Количество мест в общеобразовательных организациях</w:t>
            </w:r>
          </w:p>
        </w:tc>
      </w:tr>
      <w:tr w:rsidR="00AE0FA5" w:rsidRPr="00A64CA0" w:rsidTr="00AE0FA5">
        <w:tc>
          <w:tcPr>
            <w:tcW w:w="4785" w:type="dxa"/>
          </w:tcPr>
          <w:p w:rsidR="00AE0FA5" w:rsidRPr="00AE0FA5" w:rsidRDefault="00AE0FA5" w:rsidP="008F30BD">
            <w:pPr>
              <w:ind w:firstLine="567"/>
              <w:jc w:val="center"/>
              <w:rPr>
                <w:b/>
                <w:color w:val="000000"/>
                <w:sz w:val="28"/>
                <w:szCs w:val="28"/>
              </w:rPr>
            </w:pPr>
            <w:r w:rsidRPr="00AE0FA5">
              <w:rPr>
                <w:b/>
                <w:color w:val="000000"/>
                <w:sz w:val="28"/>
                <w:szCs w:val="28"/>
              </w:rPr>
              <w:t>Исходя из охвата 100% детей начальным</w:t>
            </w:r>
            <w:r w:rsidRPr="00AE0FA5">
              <w:rPr>
                <w:b/>
                <w:color w:val="000000"/>
                <w:sz w:val="28"/>
                <w:szCs w:val="28"/>
              </w:rPr>
              <w:br/>
              <w:t>общим, основным общим и средним общим образованием (1 - 11 класс) при обучении в одну смену и не менее одной дневной</w:t>
            </w:r>
            <w:r w:rsidRPr="00AE0FA5">
              <w:rPr>
                <w:b/>
                <w:color w:val="000000"/>
                <w:sz w:val="28"/>
                <w:szCs w:val="28"/>
              </w:rPr>
              <w:br/>
              <w:t>общеобразовательной школы в сельской местности - на 201 человек.</w:t>
            </w:r>
          </w:p>
        </w:tc>
        <w:tc>
          <w:tcPr>
            <w:tcW w:w="4786" w:type="dxa"/>
          </w:tcPr>
          <w:p w:rsidR="00AE0FA5" w:rsidRPr="00AE0FA5" w:rsidRDefault="00AE0FA5" w:rsidP="008F30BD">
            <w:pPr>
              <w:ind w:firstLine="567"/>
              <w:jc w:val="center"/>
              <w:rPr>
                <w:b/>
                <w:color w:val="000000"/>
                <w:sz w:val="28"/>
                <w:szCs w:val="28"/>
              </w:rPr>
            </w:pPr>
            <w:r w:rsidRPr="00AE0FA5">
              <w:rPr>
                <w:b/>
                <w:color w:val="000000"/>
                <w:sz w:val="28"/>
                <w:szCs w:val="28"/>
              </w:rPr>
              <w:t>Численность детей соответствующего возраста</w:t>
            </w:r>
            <w:r w:rsidRPr="00AE0FA5">
              <w:rPr>
                <w:b/>
                <w:color w:val="000000"/>
                <w:sz w:val="28"/>
                <w:szCs w:val="28"/>
              </w:rPr>
              <w:br/>
              <w:t>определяется в зависимости от демографической структуры населения, проживающего в зоне</w:t>
            </w:r>
            <w:r w:rsidRPr="00AE0FA5">
              <w:rPr>
                <w:b/>
                <w:color w:val="000000"/>
                <w:sz w:val="28"/>
                <w:szCs w:val="28"/>
              </w:rPr>
              <w:br/>
              <w:t>обслуживания общеобразовательной</w:t>
            </w:r>
            <w:r w:rsidRPr="00AE0FA5">
              <w:rPr>
                <w:b/>
                <w:color w:val="000000"/>
                <w:sz w:val="28"/>
                <w:szCs w:val="28"/>
              </w:rPr>
              <w:br/>
              <w:t>организации</w:t>
            </w:r>
          </w:p>
        </w:tc>
      </w:tr>
      <w:tr w:rsidR="00AE0FA5" w:rsidRPr="00A64CA0" w:rsidTr="00AE0FA5">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б) Площадь земельного участка для размещения общеобразовательной организации</w:t>
            </w:r>
          </w:p>
        </w:tc>
      </w:tr>
      <w:tr w:rsidR="00AE0FA5" w:rsidRPr="00A64CA0" w:rsidTr="00AE0FA5">
        <w:tc>
          <w:tcPr>
            <w:tcW w:w="4785" w:type="dxa"/>
          </w:tcPr>
          <w:p w:rsidR="00AE0FA5" w:rsidRPr="00AE0FA5" w:rsidRDefault="00AE0FA5" w:rsidP="008F30BD">
            <w:pPr>
              <w:ind w:firstLine="567"/>
              <w:jc w:val="center"/>
              <w:rPr>
                <w:b/>
                <w:color w:val="000000"/>
                <w:sz w:val="28"/>
                <w:szCs w:val="28"/>
              </w:rPr>
            </w:pPr>
            <w:r w:rsidRPr="00AE0FA5">
              <w:rPr>
                <w:b/>
                <w:color w:val="000000"/>
                <w:sz w:val="28"/>
                <w:szCs w:val="28"/>
              </w:rPr>
              <w:t xml:space="preserve">В зависимости от вместимости </w:t>
            </w:r>
            <w:r w:rsidRPr="00AE0FA5">
              <w:rPr>
                <w:b/>
                <w:color w:val="000000"/>
                <w:sz w:val="28"/>
                <w:szCs w:val="28"/>
              </w:rPr>
              <w:lastRenderedPageBreak/>
              <w:t>здания общеобразовательной организации, учащихся: от 40 до 400 - 50 кв.м на 1 учащегося,</w:t>
            </w:r>
            <w:r w:rsidRPr="00AE0FA5">
              <w:rPr>
                <w:b/>
                <w:color w:val="000000"/>
                <w:sz w:val="28"/>
                <w:szCs w:val="28"/>
              </w:rPr>
              <w:br/>
              <w:t>от 400 до 500 - 60 кв.м на 1 учащегося,</w:t>
            </w:r>
            <w:r w:rsidRPr="00AE0FA5">
              <w:rPr>
                <w:b/>
                <w:color w:val="000000"/>
                <w:sz w:val="28"/>
                <w:szCs w:val="28"/>
              </w:rPr>
              <w:br/>
              <w:t>от 500 до 600 - 50 кв.м на 1 учащегося,</w:t>
            </w:r>
            <w:r w:rsidRPr="00AE0FA5">
              <w:rPr>
                <w:b/>
                <w:color w:val="000000"/>
                <w:sz w:val="28"/>
                <w:szCs w:val="28"/>
              </w:rPr>
              <w:br/>
              <w:t>от 600 до 800 - 40 кв.м на 1 учащегося,</w:t>
            </w:r>
            <w:r w:rsidRPr="00AE0FA5">
              <w:rPr>
                <w:b/>
                <w:color w:val="000000"/>
                <w:sz w:val="28"/>
                <w:szCs w:val="28"/>
              </w:rPr>
              <w:br/>
              <w:t>от 800 до 1100 - 33 кв.м на 1 учащегося</w:t>
            </w:r>
          </w:p>
        </w:tc>
        <w:tc>
          <w:tcPr>
            <w:tcW w:w="4786" w:type="dxa"/>
          </w:tcPr>
          <w:p w:rsidR="00AE0FA5" w:rsidRPr="00AE0FA5" w:rsidRDefault="00AE0FA5" w:rsidP="008F30BD">
            <w:pPr>
              <w:ind w:firstLine="567"/>
              <w:jc w:val="center"/>
              <w:rPr>
                <w:b/>
                <w:color w:val="000000"/>
                <w:sz w:val="28"/>
                <w:szCs w:val="28"/>
              </w:rPr>
            </w:pPr>
            <w:r w:rsidRPr="00AE0FA5">
              <w:rPr>
                <w:b/>
                <w:color w:val="000000"/>
                <w:sz w:val="28"/>
                <w:szCs w:val="28"/>
              </w:rPr>
              <w:lastRenderedPageBreak/>
              <w:t xml:space="preserve">Площадь участка принимается </w:t>
            </w:r>
            <w:r w:rsidRPr="00AE0FA5">
              <w:rPr>
                <w:b/>
                <w:color w:val="000000"/>
                <w:sz w:val="28"/>
                <w:szCs w:val="28"/>
              </w:rPr>
              <w:lastRenderedPageBreak/>
              <w:t>с учетом спортивной зоны. В сельских поселениях допускается увеличение участка на 30% за счет учебно-производственной зоны</w:t>
            </w:r>
          </w:p>
        </w:tc>
      </w:tr>
      <w:tr w:rsidR="00AE0FA5" w:rsidRPr="00A64CA0" w:rsidTr="00AE0FA5">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lastRenderedPageBreak/>
              <w:t xml:space="preserve">    в) Уровень территориальной доступности общеобразовательных организаций</w:t>
            </w:r>
          </w:p>
        </w:tc>
      </w:tr>
      <w:tr w:rsidR="00AE0FA5" w:rsidRPr="00A64CA0" w:rsidTr="00AE0FA5">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Допускается размещение в пределах 500 м пешеходной или 15 минут транспортной доступности для учащихся I ступени, 50 минут транспортной доступности для учащихся II - III ступени. Подвоз школьным автобусом между общеобразовательной организацией и населенными пунктами в зоне обслуживания осуществляется при расстояниях более 1 км.</w:t>
            </w:r>
            <w:r w:rsidRPr="00AE0FA5">
              <w:rPr>
                <w:b/>
                <w:color w:val="000000"/>
                <w:sz w:val="28"/>
                <w:szCs w:val="28"/>
              </w:rPr>
              <w:br/>
              <w:t>Предельный радиус обслуживания с подвозом школьным автобусом определяется в 15 км с предельным пешеходным подходом учащихся к месту сбора на остановке не более 500 м.</w:t>
            </w:r>
          </w:p>
        </w:tc>
      </w:tr>
      <w:tr w:rsidR="00AE0FA5" w:rsidRPr="00A64CA0" w:rsidTr="00AE0FA5">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г) Количество мест в организациях дополнительного образования</w:t>
            </w:r>
          </w:p>
        </w:tc>
      </w:tr>
      <w:tr w:rsidR="00AE0FA5" w:rsidRPr="00A64CA0" w:rsidTr="00AE0FA5">
        <w:tc>
          <w:tcPr>
            <w:tcW w:w="4785" w:type="dxa"/>
          </w:tcPr>
          <w:p w:rsidR="00AE0FA5" w:rsidRPr="00AE0FA5" w:rsidRDefault="00AE0FA5" w:rsidP="008F30BD">
            <w:pPr>
              <w:ind w:firstLine="567"/>
              <w:jc w:val="center"/>
              <w:rPr>
                <w:b/>
                <w:color w:val="000000"/>
                <w:sz w:val="28"/>
                <w:szCs w:val="28"/>
              </w:rPr>
            </w:pPr>
            <w:r w:rsidRPr="00AE0FA5">
              <w:rPr>
                <w:b/>
                <w:color w:val="000000"/>
                <w:sz w:val="28"/>
                <w:szCs w:val="28"/>
              </w:rPr>
              <w:t>Исходя из охвата детей и</w:t>
            </w:r>
            <w:r w:rsidRPr="00AE0FA5">
              <w:rPr>
                <w:b/>
                <w:color w:val="000000"/>
                <w:sz w:val="28"/>
                <w:szCs w:val="28"/>
              </w:rPr>
              <w:br/>
              <w:t>молодежи в возрасте 5 - 18 лет:</w:t>
            </w:r>
            <w:r w:rsidRPr="00AE0FA5">
              <w:rPr>
                <w:b/>
                <w:color w:val="000000"/>
                <w:sz w:val="28"/>
                <w:szCs w:val="28"/>
              </w:rPr>
              <w:br/>
              <w:t>всего - 80%, в т.ч.</w:t>
            </w:r>
            <w:r w:rsidRPr="00AE0FA5">
              <w:rPr>
                <w:b/>
                <w:color w:val="000000"/>
                <w:sz w:val="28"/>
                <w:szCs w:val="28"/>
              </w:rPr>
              <w:br/>
              <w:t>- охват детскими и юношескими</w:t>
            </w:r>
            <w:r w:rsidRPr="00AE0FA5">
              <w:rPr>
                <w:b/>
                <w:color w:val="000000"/>
                <w:sz w:val="28"/>
                <w:szCs w:val="28"/>
              </w:rPr>
              <w:br/>
              <w:t>спортивными школами (ДЮСШ) -</w:t>
            </w:r>
            <w:r w:rsidRPr="00AE0FA5">
              <w:rPr>
                <w:b/>
                <w:color w:val="000000"/>
                <w:sz w:val="28"/>
                <w:szCs w:val="28"/>
              </w:rPr>
              <w:br/>
              <w:t>20%.</w:t>
            </w:r>
            <w:r w:rsidRPr="00AE0FA5">
              <w:rPr>
                <w:b/>
                <w:color w:val="000000"/>
                <w:sz w:val="28"/>
                <w:szCs w:val="28"/>
              </w:rPr>
              <w:br/>
              <w:t>- детские школы искусств, школы</w:t>
            </w:r>
            <w:r w:rsidRPr="00AE0FA5">
              <w:rPr>
                <w:b/>
                <w:color w:val="000000"/>
                <w:sz w:val="28"/>
                <w:szCs w:val="28"/>
              </w:rPr>
              <w:br/>
              <w:t>эстетического образования - 9%</w:t>
            </w:r>
            <w:r w:rsidRPr="00AE0FA5">
              <w:rPr>
                <w:b/>
                <w:color w:val="000000"/>
                <w:sz w:val="28"/>
                <w:szCs w:val="28"/>
              </w:rPr>
              <w:br/>
              <w:t>детей в возрасте 5 - 18 лет</w:t>
            </w:r>
          </w:p>
        </w:tc>
        <w:tc>
          <w:tcPr>
            <w:tcW w:w="4786" w:type="dxa"/>
          </w:tcPr>
          <w:p w:rsidR="00AE0FA5" w:rsidRPr="00AE0FA5" w:rsidRDefault="00AE0FA5" w:rsidP="008F30BD">
            <w:pPr>
              <w:ind w:firstLine="567"/>
              <w:jc w:val="center"/>
              <w:rPr>
                <w:b/>
                <w:color w:val="000000"/>
                <w:sz w:val="28"/>
                <w:szCs w:val="28"/>
              </w:rPr>
            </w:pPr>
            <w:r w:rsidRPr="00AE0FA5">
              <w:rPr>
                <w:b/>
                <w:color w:val="000000"/>
                <w:sz w:val="28"/>
                <w:szCs w:val="28"/>
              </w:rPr>
              <w:t>Организации дополнительного образования размещаются в</w:t>
            </w:r>
            <w:r w:rsidRPr="00AE0FA5">
              <w:rPr>
                <w:b/>
                <w:color w:val="000000"/>
                <w:sz w:val="28"/>
                <w:szCs w:val="28"/>
              </w:rPr>
              <w:br/>
              <w:t>населенных пунктах с числом жителей более 3 тыс. человек</w:t>
            </w:r>
          </w:p>
        </w:tc>
      </w:tr>
      <w:tr w:rsidR="00AE0FA5" w:rsidRPr="00A64CA0" w:rsidTr="00AE0FA5">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Уровень территориальной доступности организаций дополнительного образования для сельской местности расчетный показатель не устанавливается</w:t>
            </w:r>
          </w:p>
        </w:tc>
      </w:tr>
    </w:tbl>
    <w:p w:rsidR="00AE0FA5" w:rsidRDefault="00AE0FA5" w:rsidP="00035AA0">
      <w:pPr>
        <w:spacing w:before="120"/>
        <w:ind w:firstLine="709"/>
        <w:rPr>
          <w:color w:val="000000"/>
          <w:sz w:val="28"/>
          <w:szCs w:val="28"/>
        </w:rPr>
      </w:pPr>
      <w:r w:rsidRPr="00A64CA0">
        <w:rPr>
          <w:color w:val="000000"/>
          <w:sz w:val="28"/>
          <w:szCs w:val="28"/>
        </w:rPr>
        <w:t>Нормы расчета стоянок для временного хранения легковых автомобилей см. Приложение В.</w:t>
      </w:r>
    </w:p>
    <w:p w:rsidR="00871988" w:rsidRPr="00A64CA0" w:rsidRDefault="00871988" w:rsidP="008F30BD">
      <w:pPr>
        <w:ind w:firstLine="567"/>
        <w:jc w:val="center"/>
        <w:rPr>
          <w:color w:val="000000"/>
          <w:sz w:val="28"/>
          <w:szCs w:val="28"/>
        </w:rPr>
      </w:pPr>
    </w:p>
    <w:p w:rsidR="00871988" w:rsidRDefault="00AE0FA5" w:rsidP="008F30BD">
      <w:pPr>
        <w:ind w:firstLine="567"/>
        <w:jc w:val="center"/>
        <w:rPr>
          <w:b/>
          <w:bCs/>
          <w:color w:val="000000"/>
          <w:sz w:val="28"/>
          <w:szCs w:val="28"/>
        </w:rPr>
      </w:pPr>
      <w:r w:rsidRPr="00A64CA0">
        <w:rPr>
          <w:b/>
          <w:bCs/>
          <w:color w:val="000000"/>
          <w:sz w:val="28"/>
          <w:szCs w:val="28"/>
        </w:rPr>
        <w:t>1.3</w:t>
      </w:r>
      <w:r w:rsidR="00C50F41">
        <w:rPr>
          <w:b/>
          <w:bCs/>
          <w:color w:val="000000"/>
          <w:sz w:val="28"/>
          <w:szCs w:val="28"/>
        </w:rPr>
        <w:t>.</w:t>
      </w:r>
      <w:r w:rsidRPr="00A64CA0">
        <w:rPr>
          <w:b/>
          <w:bCs/>
          <w:color w:val="000000"/>
          <w:sz w:val="28"/>
          <w:szCs w:val="28"/>
        </w:rPr>
        <w:t xml:space="preserve"> Расчетные показатели, устанавливаемые для объектов местного значения в области  здравоохранения</w:t>
      </w:r>
    </w:p>
    <w:p w:rsidR="00035AA0" w:rsidRDefault="00035AA0" w:rsidP="00035AA0">
      <w:pPr>
        <w:ind w:firstLine="709"/>
        <w:rPr>
          <w:color w:val="000000"/>
          <w:sz w:val="28"/>
          <w:szCs w:val="28"/>
        </w:rPr>
      </w:pPr>
    </w:p>
    <w:p w:rsidR="00A54AF6" w:rsidRDefault="00AE0FA5" w:rsidP="00035AA0">
      <w:pPr>
        <w:ind w:firstLine="709"/>
        <w:rPr>
          <w:color w:val="000000"/>
          <w:sz w:val="28"/>
          <w:szCs w:val="28"/>
        </w:rPr>
      </w:pPr>
      <w:r w:rsidRPr="00A64CA0">
        <w:rPr>
          <w:color w:val="000000"/>
          <w:sz w:val="28"/>
          <w:szCs w:val="28"/>
        </w:rPr>
        <w:t>1.3.1 Расчетные показатели минимально допустимого уровня обеспеченности населения</w:t>
      </w:r>
      <w:r>
        <w:rPr>
          <w:color w:val="000000"/>
          <w:sz w:val="28"/>
          <w:szCs w:val="28"/>
        </w:rPr>
        <w:t xml:space="preserve"> </w:t>
      </w:r>
      <w:r w:rsidR="00871988">
        <w:rPr>
          <w:color w:val="000000"/>
          <w:sz w:val="28"/>
          <w:szCs w:val="28"/>
        </w:rPr>
        <w:t>объектами.</w:t>
      </w:r>
    </w:p>
    <w:p w:rsidR="00035AA0" w:rsidRDefault="00035AA0" w:rsidP="008F30BD">
      <w:pPr>
        <w:ind w:firstLine="567"/>
        <w:rPr>
          <w:color w:val="000000"/>
          <w:sz w:val="28"/>
          <w:szCs w:val="28"/>
        </w:rPr>
      </w:pPr>
    </w:p>
    <w:p w:rsidR="00AE0FA5" w:rsidRPr="00A64CA0" w:rsidRDefault="00035AA0" w:rsidP="00035AA0">
      <w:pPr>
        <w:ind w:firstLine="567"/>
        <w:jc w:val="both"/>
        <w:rPr>
          <w:color w:val="000000"/>
          <w:sz w:val="28"/>
          <w:szCs w:val="28"/>
        </w:rPr>
      </w:pPr>
      <w:r>
        <w:rPr>
          <w:color w:val="000000"/>
          <w:sz w:val="28"/>
          <w:szCs w:val="28"/>
        </w:rPr>
        <w:t xml:space="preserve">                                                                                                    </w:t>
      </w:r>
      <w:r w:rsidR="00AE0FA5" w:rsidRPr="00A64CA0">
        <w:rPr>
          <w:color w:val="000000"/>
          <w:sz w:val="28"/>
          <w:szCs w:val="28"/>
        </w:rPr>
        <w:t>Таблица 5</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369"/>
        <w:gridCol w:w="6202"/>
      </w:tblGrid>
      <w:tr w:rsidR="00AE0FA5" w:rsidRPr="00A64CA0" w:rsidTr="00035AA0">
        <w:tc>
          <w:tcPr>
            <w:tcW w:w="3369" w:type="dxa"/>
          </w:tcPr>
          <w:p w:rsidR="00AE0FA5" w:rsidRPr="00AE0FA5" w:rsidRDefault="00AE0FA5" w:rsidP="008F30BD">
            <w:pPr>
              <w:ind w:firstLine="567"/>
              <w:jc w:val="center"/>
              <w:rPr>
                <w:b/>
                <w:color w:val="000000"/>
                <w:sz w:val="28"/>
                <w:szCs w:val="28"/>
              </w:rPr>
            </w:pPr>
            <w:r w:rsidRPr="00AE0FA5">
              <w:rPr>
                <w:b/>
                <w:color w:val="000000"/>
                <w:sz w:val="28"/>
                <w:szCs w:val="28"/>
              </w:rPr>
              <w:t>Основная часть (расчетные</w:t>
            </w:r>
            <w:r w:rsidRPr="00AE0FA5">
              <w:rPr>
                <w:b/>
                <w:color w:val="000000"/>
                <w:sz w:val="28"/>
                <w:szCs w:val="28"/>
              </w:rPr>
              <w:br/>
            </w:r>
            <w:r w:rsidRPr="00AE0FA5">
              <w:rPr>
                <w:b/>
                <w:color w:val="000000"/>
                <w:sz w:val="28"/>
                <w:szCs w:val="28"/>
              </w:rPr>
              <w:lastRenderedPageBreak/>
              <w:t>показатели)</w:t>
            </w:r>
          </w:p>
        </w:tc>
        <w:tc>
          <w:tcPr>
            <w:tcW w:w="6202" w:type="dxa"/>
          </w:tcPr>
          <w:p w:rsidR="00AE0FA5" w:rsidRPr="00AE0FA5" w:rsidRDefault="00AE0FA5" w:rsidP="008F30BD">
            <w:pPr>
              <w:ind w:firstLine="567"/>
              <w:jc w:val="center"/>
              <w:rPr>
                <w:b/>
                <w:color w:val="000000"/>
                <w:sz w:val="28"/>
                <w:szCs w:val="28"/>
              </w:rPr>
            </w:pPr>
            <w:r w:rsidRPr="00AE0FA5">
              <w:rPr>
                <w:b/>
                <w:color w:val="000000"/>
                <w:sz w:val="28"/>
                <w:szCs w:val="28"/>
              </w:rPr>
              <w:lastRenderedPageBreak/>
              <w:t>Правила и область применения расчетных показателей</w:t>
            </w:r>
          </w:p>
        </w:tc>
      </w:tr>
      <w:tr w:rsidR="00AE0FA5" w:rsidRPr="00A64CA0" w:rsidTr="00035AA0">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lastRenderedPageBreak/>
              <w:t>а) Площадь земельного участка для размещения больничного стационара (в том числе полустационары, дома сестринского ухода, хосписы)</w:t>
            </w:r>
          </w:p>
        </w:tc>
      </w:tr>
      <w:tr w:rsidR="00AE0FA5" w:rsidRPr="00A64CA0" w:rsidTr="00035AA0">
        <w:tc>
          <w:tcPr>
            <w:tcW w:w="3369" w:type="dxa"/>
          </w:tcPr>
          <w:p w:rsidR="00AE0FA5" w:rsidRPr="00AE0FA5" w:rsidRDefault="00AE0FA5" w:rsidP="008F30BD">
            <w:pPr>
              <w:ind w:firstLine="567"/>
              <w:jc w:val="center"/>
              <w:rPr>
                <w:b/>
                <w:color w:val="000000"/>
                <w:sz w:val="28"/>
                <w:szCs w:val="28"/>
              </w:rPr>
            </w:pPr>
            <w:r w:rsidRPr="00AE0FA5">
              <w:rPr>
                <w:b/>
                <w:color w:val="000000"/>
                <w:sz w:val="28"/>
                <w:szCs w:val="28"/>
              </w:rPr>
              <w:t>Для строительно-климатического</w:t>
            </w:r>
            <w:r w:rsidRPr="00AE0FA5">
              <w:rPr>
                <w:b/>
                <w:color w:val="000000"/>
                <w:sz w:val="28"/>
                <w:szCs w:val="28"/>
              </w:rPr>
              <w:br/>
              <w:t>подрайона IВ при мощности</w:t>
            </w:r>
            <w:r w:rsidRPr="00AE0FA5">
              <w:rPr>
                <w:b/>
                <w:color w:val="000000"/>
                <w:sz w:val="28"/>
                <w:szCs w:val="28"/>
              </w:rPr>
              <w:br/>
              <w:t>стационаров, кв.м на 1 койку (без</w:t>
            </w:r>
            <w:r w:rsidRPr="00AE0FA5">
              <w:rPr>
                <w:b/>
                <w:color w:val="000000"/>
                <w:sz w:val="28"/>
                <w:szCs w:val="28"/>
              </w:rPr>
              <w:br/>
              <w:t>учета площади автостоянок):</w:t>
            </w:r>
            <w:r w:rsidRPr="00AE0FA5">
              <w:rPr>
                <w:b/>
                <w:color w:val="000000"/>
                <w:sz w:val="28"/>
                <w:szCs w:val="28"/>
              </w:rPr>
              <w:br/>
              <w:t>до 60 коек - 300,</w:t>
            </w:r>
            <w:r w:rsidRPr="00AE0FA5">
              <w:rPr>
                <w:b/>
                <w:color w:val="000000"/>
                <w:sz w:val="28"/>
                <w:szCs w:val="28"/>
              </w:rPr>
              <w:br/>
              <w:t>61 - 200 коек - 200,</w:t>
            </w:r>
            <w:r w:rsidRPr="00AE0FA5">
              <w:rPr>
                <w:b/>
                <w:color w:val="000000"/>
                <w:sz w:val="28"/>
                <w:szCs w:val="28"/>
              </w:rPr>
              <w:br/>
              <w:t>201 - 500 коек - 150, 501 - 700 коек - 100,</w:t>
            </w:r>
            <w:r w:rsidRPr="00AE0FA5">
              <w:rPr>
                <w:b/>
                <w:color w:val="000000"/>
                <w:sz w:val="28"/>
                <w:szCs w:val="28"/>
              </w:rPr>
              <w:br/>
              <w:t>701 - 900 коек - 80,</w:t>
            </w:r>
            <w:r w:rsidRPr="00AE0FA5">
              <w:rPr>
                <w:b/>
                <w:color w:val="000000"/>
                <w:sz w:val="28"/>
                <w:szCs w:val="28"/>
              </w:rPr>
              <w:br/>
              <w:t>901 и более коек - 60.</w:t>
            </w:r>
            <w:r w:rsidRPr="00AE0FA5">
              <w:rPr>
                <w:b/>
                <w:color w:val="000000"/>
                <w:sz w:val="28"/>
                <w:szCs w:val="28"/>
              </w:rPr>
              <w:br/>
              <w:t>Для подрайонов IД и IГ площади</w:t>
            </w:r>
            <w:r w:rsidRPr="00AE0FA5">
              <w:rPr>
                <w:b/>
                <w:color w:val="000000"/>
                <w:sz w:val="28"/>
                <w:szCs w:val="28"/>
              </w:rPr>
              <w:br/>
              <w:t>земельных участков допускается</w:t>
            </w:r>
            <w:r w:rsidRPr="00AE0FA5">
              <w:rPr>
                <w:b/>
                <w:color w:val="000000"/>
                <w:sz w:val="28"/>
                <w:szCs w:val="28"/>
              </w:rPr>
              <w:br/>
              <w:t>уменьшать, но не более чем на 5%</w:t>
            </w:r>
          </w:p>
        </w:tc>
        <w:tc>
          <w:tcPr>
            <w:tcW w:w="6202" w:type="dxa"/>
          </w:tcPr>
          <w:p w:rsidR="00AE0FA5" w:rsidRPr="00AE0FA5" w:rsidRDefault="00AE0FA5" w:rsidP="008F30BD">
            <w:pPr>
              <w:ind w:firstLine="567"/>
              <w:jc w:val="center"/>
              <w:rPr>
                <w:b/>
                <w:color w:val="000000"/>
                <w:sz w:val="28"/>
                <w:szCs w:val="28"/>
              </w:rPr>
            </w:pPr>
            <w:r w:rsidRPr="00AE0FA5">
              <w:rPr>
                <w:b/>
                <w:color w:val="000000"/>
                <w:sz w:val="28"/>
                <w:szCs w:val="28"/>
              </w:rPr>
              <w:t>В детских стационарах норму участка следует увеличивать на 50%.</w:t>
            </w:r>
            <w:r w:rsidRPr="00AE0FA5">
              <w:rPr>
                <w:b/>
                <w:color w:val="000000"/>
                <w:sz w:val="28"/>
                <w:szCs w:val="28"/>
              </w:rPr>
              <w:br/>
              <w:t>При размещении на одном участке двух и более</w:t>
            </w:r>
            <w:r w:rsidRPr="00AE0FA5">
              <w:rPr>
                <w:b/>
                <w:color w:val="000000"/>
                <w:sz w:val="28"/>
                <w:szCs w:val="28"/>
              </w:rPr>
              <w:br/>
              <w:t>стационаров его общая площадь принимается по суммарной вместимости.</w:t>
            </w:r>
            <w:r w:rsidRPr="00AE0FA5">
              <w:rPr>
                <w:b/>
                <w:color w:val="000000"/>
                <w:sz w:val="28"/>
                <w:szCs w:val="28"/>
              </w:rPr>
              <w:br/>
              <w:t xml:space="preserve">Для больниц в </w:t>
            </w:r>
            <w:r w:rsidR="008F30BD">
              <w:rPr>
                <w:b/>
                <w:color w:val="000000"/>
                <w:sz w:val="28"/>
                <w:szCs w:val="28"/>
              </w:rPr>
              <w:t>населенной</w:t>
            </w:r>
            <w:r w:rsidRPr="00AE0FA5">
              <w:rPr>
                <w:b/>
                <w:color w:val="000000"/>
                <w:sz w:val="28"/>
                <w:szCs w:val="28"/>
              </w:rPr>
              <w:t xml:space="preserve"> зоне размеры участков увеличиваются: инфекционных и онкологических - на 15%,туберкулезных и психиатрических - на 25%,</w:t>
            </w:r>
            <w:r w:rsidRPr="00AE0FA5">
              <w:rPr>
                <w:b/>
                <w:color w:val="000000"/>
                <w:sz w:val="28"/>
                <w:szCs w:val="28"/>
              </w:rPr>
              <w:br/>
              <w:t>восстановительного лечения взрослых - на 20%, детей - на 40%. Площадь земельного участка родильных домов принимается по норме стационаров с коэффициентом 0,7.</w:t>
            </w:r>
            <w:r w:rsidRPr="00AE0FA5">
              <w:rPr>
                <w:b/>
                <w:color w:val="000000"/>
                <w:sz w:val="28"/>
                <w:szCs w:val="28"/>
              </w:rPr>
              <w:br/>
              <w:t>Размеры земельного участка стационара и поликлиники, объединенных в одну медицинскую организацию,  определяются раздельно по соответствующим нормам, а</w:t>
            </w:r>
            <w:r w:rsidRPr="00AE0FA5">
              <w:rPr>
                <w:b/>
                <w:color w:val="000000"/>
                <w:sz w:val="28"/>
                <w:szCs w:val="28"/>
              </w:rPr>
              <w:br/>
              <w:t>затем суммируются</w:t>
            </w:r>
          </w:p>
        </w:tc>
      </w:tr>
      <w:tr w:rsidR="00AE0FA5" w:rsidRPr="00A64CA0" w:rsidTr="00035AA0">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б) Мощность амбулаторно-поликлинических медицинских организаций, посещений в смену на 1 тыс. жителей</w:t>
            </w:r>
          </w:p>
        </w:tc>
      </w:tr>
      <w:tr w:rsidR="00AE0FA5" w:rsidRPr="00A64CA0" w:rsidTr="00035AA0">
        <w:tc>
          <w:tcPr>
            <w:tcW w:w="3369" w:type="dxa"/>
          </w:tcPr>
          <w:p w:rsidR="00AE0FA5" w:rsidRPr="00AE0FA5" w:rsidRDefault="00AE0FA5" w:rsidP="008F30BD">
            <w:pPr>
              <w:ind w:firstLine="567"/>
              <w:jc w:val="center"/>
              <w:rPr>
                <w:b/>
                <w:color w:val="000000"/>
                <w:sz w:val="28"/>
                <w:szCs w:val="28"/>
              </w:rPr>
            </w:pPr>
            <w:r w:rsidRPr="00AE0FA5">
              <w:rPr>
                <w:b/>
                <w:color w:val="000000"/>
                <w:sz w:val="28"/>
                <w:szCs w:val="28"/>
              </w:rPr>
              <w:t>Принимается в соответствии с заданием на проектирование в</w:t>
            </w:r>
            <w:r w:rsidRPr="00AE0FA5">
              <w:rPr>
                <w:b/>
                <w:color w:val="000000"/>
                <w:sz w:val="28"/>
                <w:szCs w:val="28"/>
              </w:rPr>
              <w:br/>
              <w:t>размере, определенном</w:t>
            </w:r>
            <w:r w:rsidRPr="00AE0FA5">
              <w:rPr>
                <w:b/>
                <w:color w:val="000000"/>
                <w:sz w:val="28"/>
                <w:szCs w:val="28"/>
              </w:rPr>
              <w:br/>
              <w:t>Министерством здравоохранения</w:t>
            </w:r>
            <w:r w:rsidRPr="00AE0FA5">
              <w:rPr>
                <w:b/>
                <w:color w:val="000000"/>
                <w:sz w:val="28"/>
                <w:szCs w:val="28"/>
              </w:rPr>
              <w:br/>
              <w:t>Республики Коми, либо на уровне 18,15 посещений в смену на 1 тыс.</w:t>
            </w:r>
            <w:r w:rsidRPr="00AE0FA5">
              <w:rPr>
                <w:b/>
                <w:color w:val="000000"/>
                <w:sz w:val="28"/>
                <w:szCs w:val="28"/>
              </w:rPr>
              <w:br/>
              <w:t>жителей</w:t>
            </w:r>
          </w:p>
        </w:tc>
        <w:tc>
          <w:tcPr>
            <w:tcW w:w="6202" w:type="dxa"/>
          </w:tcPr>
          <w:p w:rsidR="00AE0FA5" w:rsidRPr="00AE0FA5" w:rsidRDefault="00AE0FA5" w:rsidP="008F30BD">
            <w:pPr>
              <w:ind w:firstLine="567"/>
              <w:jc w:val="center"/>
              <w:rPr>
                <w:b/>
                <w:color w:val="000000"/>
                <w:sz w:val="28"/>
                <w:szCs w:val="28"/>
              </w:rPr>
            </w:pPr>
            <w:r w:rsidRPr="00AE0FA5">
              <w:rPr>
                <w:b/>
                <w:color w:val="000000"/>
                <w:sz w:val="28"/>
                <w:szCs w:val="28"/>
              </w:rPr>
              <w:t>Расчетный показатель может быть откорректирован по инициативе Министерства здравоохранения Республики Коми в случае существенного пересмотра нормативов</w:t>
            </w:r>
            <w:r w:rsidRPr="00AE0FA5">
              <w:rPr>
                <w:b/>
                <w:color w:val="000000"/>
                <w:sz w:val="28"/>
                <w:szCs w:val="28"/>
              </w:rPr>
              <w:br/>
              <w:t>объемов медицинской помощи, оказываемой в</w:t>
            </w:r>
            <w:r w:rsidRPr="00AE0FA5">
              <w:rPr>
                <w:b/>
                <w:color w:val="000000"/>
                <w:sz w:val="28"/>
                <w:szCs w:val="28"/>
              </w:rPr>
              <w:br/>
              <w:t>амбулаторных условиях</w:t>
            </w:r>
          </w:p>
        </w:tc>
      </w:tr>
      <w:tr w:rsidR="00AE0FA5" w:rsidRPr="00A64CA0" w:rsidTr="00035AA0">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в) Площадь земельного участка для размещения поликлиники</w:t>
            </w:r>
          </w:p>
        </w:tc>
      </w:tr>
      <w:tr w:rsidR="00AE0FA5" w:rsidRPr="00A64CA0" w:rsidTr="00035AA0">
        <w:tc>
          <w:tcPr>
            <w:tcW w:w="3369" w:type="dxa"/>
          </w:tcPr>
          <w:p w:rsidR="00AE0FA5" w:rsidRPr="00AE0FA5" w:rsidRDefault="00AE0FA5" w:rsidP="008F30BD">
            <w:pPr>
              <w:ind w:firstLine="567"/>
              <w:jc w:val="center"/>
              <w:rPr>
                <w:b/>
                <w:color w:val="000000"/>
                <w:sz w:val="28"/>
                <w:szCs w:val="28"/>
              </w:rPr>
            </w:pPr>
            <w:r w:rsidRPr="00AE0FA5">
              <w:rPr>
                <w:b/>
                <w:color w:val="000000"/>
                <w:sz w:val="28"/>
                <w:szCs w:val="28"/>
              </w:rPr>
              <w:t>0,1 га на 100 посещений в смену,</w:t>
            </w:r>
            <w:r w:rsidRPr="00AE0FA5">
              <w:rPr>
                <w:b/>
                <w:color w:val="000000"/>
                <w:sz w:val="28"/>
                <w:szCs w:val="28"/>
              </w:rPr>
              <w:br/>
              <w:t>но не менее 0,5 га</w:t>
            </w:r>
          </w:p>
        </w:tc>
        <w:tc>
          <w:tcPr>
            <w:tcW w:w="6202" w:type="dxa"/>
          </w:tcPr>
          <w:p w:rsidR="00AE0FA5" w:rsidRPr="00AE0FA5" w:rsidRDefault="00AE0FA5" w:rsidP="008F30BD">
            <w:pPr>
              <w:ind w:firstLine="567"/>
              <w:jc w:val="center"/>
              <w:rPr>
                <w:b/>
                <w:color w:val="000000"/>
                <w:sz w:val="28"/>
                <w:szCs w:val="28"/>
              </w:rPr>
            </w:pPr>
            <w:r w:rsidRPr="00AE0FA5">
              <w:rPr>
                <w:b/>
                <w:color w:val="000000"/>
                <w:sz w:val="28"/>
                <w:szCs w:val="28"/>
              </w:rPr>
              <w:t>Размеры земельного участка стационара и поликлиники, объединенных в одну организацию, определяются раздельно</w:t>
            </w:r>
            <w:r w:rsidRPr="00AE0FA5">
              <w:rPr>
                <w:b/>
                <w:color w:val="000000"/>
                <w:sz w:val="28"/>
                <w:szCs w:val="28"/>
              </w:rPr>
              <w:br/>
              <w:t>по соответствующим нормам, а затем суммируются</w:t>
            </w:r>
          </w:p>
        </w:tc>
      </w:tr>
      <w:tr w:rsidR="00AE0FA5" w:rsidRPr="00A64CA0" w:rsidTr="00035AA0">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г) Количество фельдшерско-акушерских пунктов и фельдшерских здравпунктов</w:t>
            </w:r>
          </w:p>
        </w:tc>
      </w:tr>
      <w:tr w:rsidR="00AE0FA5" w:rsidRPr="00A64CA0" w:rsidTr="00035AA0">
        <w:tc>
          <w:tcPr>
            <w:tcW w:w="3369" w:type="dxa"/>
          </w:tcPr>
          <w:p w:rsidR="00AE0FA5" w:rsidRPr="00AE0FA5" w:rsidRDefault="00AE0FA5" w:rsidP="008F30BD">
            <w:pPr>
              <w:ind w:firstLine="567"/>
              <w:jc w:val="center"/>
              <w:rPr>
                <w:b/>
                <w:color w:val="000000"/>
                <w:sz w:val="28"/>
                <w:szCs w:val="28"/>
              </w:rPr>
            </w:pPr>
            <w:r w:rsidRPr="00AE0FA5">
              <w:rPr>
                <w:b/>
                <w:color w:val="000000"/>
                <w:sz w:val="28"/>
                <w:szCs w:val="28"/>
              </w:rPr>
              <w:t xml:space="preserve">1 объект на 500 - 1200 человек, </w:t>
            </w:r>
            <w:r w:rsidRPr="00AE0FA5">
              <w:rPr>
                <w:b/>
                <w:color w:val="000000"/>
                <w:sz w:val="28"/>
                <w:szCs w:val="28"/>
              </w:rPr>
              <w:lastRenderedPageBreak/>
              <w:t>проживающих компактно или в радиусе до 15 км от</w:t>
            </w:r>
            <w:r w:rsidRPr="00AE0FA5">
              <w:rPr>
                <w:b/>
                <w:color w:val="000000"/>
                <w:sz w:val="28"/>
                <w:szCs w:val="28"/>
              </w:rPr>
              <w:br/>
              <w:t>предполагаемого места</w:t>
            </w:r>
            <w:r w:rsidRPr="00AE0FA5">
              <w:rPr>
                <w:b/>
                <w:color w:val="000000"/>
                <w:sz w:val="28"/>
                <w:szCs w:val="28"/>
              </w:rPr>
              <w:br/>
              <w:t>размещения объекта удаленно (более 1 часа транспортной доступности) от медицинских</w:t>
            </w:r>
            <w:r w:rsidRPr="00AE0FA5">
              <w:rPr>
                <w:b/>
                <w:color w:val="000000"/>
                <w:sz w:val="28"/>
                <w:szCs w:val="28"/>
              </w:rPr>
              <w:br/>
              <w:t>организаций</w:t>
            </w:r>
          </w:p>
        </w:tc>
        <w:tc>
          <w:tcPr>
            <w:tcW w:w="6202" w:type="dxa"/>
          </w:tcPr>
          <w:p w:rsidR="00AE0FA5" w:rsidRPr="00AE0FA5" w:rsidRDefault="00AE0FA5" w:rsidP="008F30BD">
            <w:pPr>
              <w:ind w:firstLine="567"/>
              <w:jc w:val="center"/>
              <w:rPr>
                <w:b/>
                <w:color w:val="000000"/>
                <w:sz w:val="28"/>
                <w:szCs w:val="28"/>
              </w:rPr>
            </w:pPr>
            <w:r w:rsidRPr="00AE0FA5">
              <w:rPr>
                <w:b/>
                <w:color w:val="000000"/>
                <w:sz w:val="28"/>
                <w:szCs w:val="28"/>
              </w:rPr>
              <w:lastRenderedPageBreak/>
              <w:t xml:space="preserve">Фельдшерско-акушерские пункты не размещаются ближе 2 км от других </w:t>
            </w:r>
            <w:r w:rsidRPr="00AE0FA5">
              <w:rPr>
                <w:b/>
                <w:color w:val="000000"/>
                <w:sz w:val="28"/>
                <w:szCs w:val="28"/>
              </w:rPr>
              <w:lastRenderedPageBreak/>
              <w:t>медицинских организаций.</w:t>
            </w:r>
            <w:r w:rsidRPr="00AE0FA5">
              <w:rPr>
                <w:b/>
                <w:color w:val="000000"/>
                <w:sz w:val="28"/>
                <w:szCs w:val="28"/>
              </w:rPr>
              <w:br/>
              <w:t>При удалении населенного пункта (группы населенных пунктов) с числом жителей от 300 до 700 человек от ближайшей медицинской организации (в том числе фельдшерско-акушерского пункта) на расстояние свыше 4 км возможно размещение фельдшерско-акушерского пункта.</w:t>
            </w:r>
            <w:r w:rsidRPr="00AE0FA5">
              <w:rPr>
                <w:b/>
                <w:color w:val="000000"/>
                <w:sz w:val="28"/>
                <w:szCs w:val="28"/>
              </w:rPr>
              <w:br/>
              <w:t>При удалении населенного пункта (группы населенных пунктов) с числом жителей менее 300 человек от ближайшей медицинской организации (в том числе фельдшерско-акушерского пункта) на расстояние свыше 6</w:t>
            </w:r>
            <w:r w:rsidRPr="00AE0FA5">
              <w:rPr>
                <w:b/>
                <w:color w:val="000000"/>
                <w:sz w:val="28"/>
                <w:szCs w:val="28"/>
              </w:rPr>
              <w:br/>
              <w:t>км возможно размещение фельдшерского здравпункта</w:t>
            </w:r>
          </w:p>
        </w:tc>
      </w:tr>
      <w:tr w:rsidR="00AE0FA5" w:rsidRPr="00A64CA0" w:rsidTr="00035AA0">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lastRenderedPageBreak/>
              <w:t>д) Площадь земельного участка для размещения фельдшерско-акушерского пункта, фельдшерского здравпункта</w:t>
            </w:r>
          </w:p>
        </w:tc>
      </w:tr>
      <w:tr w:rsidR="00AE0FA5" w:rsidRPr="00A64CA0" w:rsidTr="00035AA0">
        <w:tc>
          <w:tcPr>
            <w:tcW w:w="3369" w:type="dxa"/>
          </w:tcPr>
          <w:p w:rsidR="00AE0FA5" w:rsidRPr="00AE0FA5" w:rsidRDefault="00AE0FA5" w:rsidP="008F30BD">
            <w:pPr>
              <w:ind w:firstLine="567"/>
              <w:jc w:val="center"/>
              <w:rPr>
                <w:b/>
                <w:color w:val="000000"/>
                <w:sz w:val="28"/>
                <w:szCs w:val="28"/>
              </w:rPr>
            </w:pPr>
            <w:r w:rsidRPr="00AE0FA5">
              <w:rPr>
                <w:b/>
                <w:color w:val="000000"/>
                <w:sz w:val="28"/>
                <w:szCs w:val="28"/>
              </w:rPr>
              <w:t>0,2 га на 1 объект</w:t>
            </w:r>
          </w:p>
        </w:tc>
        <w:tc>
          <w:tcPr>
            <w:tcW w:w="6202" w:type="dxa"/>
          </w:tcPr>
          <w:p w:rsidR="00AE0FA5" w:rsidRPr="00AE0FA5" w:rsidRDefault="00AE0FA5" w:rsidP="008F30BD">
            <w:pPr>
              <w:ind w:firstLine="567"/>
              <w:jc w:val="center"/>
              <w:rPr>
                <w:b/>
                <w:color w:val="000000"/>
                <w:sz w:val="28"/>
                <w:szCs w:val="28"/>
              </w:rPr>
            </w:pPr>
            <w:r w:rsidRPr="00AE0FA5">
              <w:rPr>
                <w:b/>
                <w:color w:val="000000"/>
                <w:sz w:val="28"/>
                <w:szCs w:val="28"/>
              </w:rPr>
              <w:t>Допускается размещение во встроенных помещениях в жилых, административных и общественных зданиях при условии наличия отдельного входа для посетителей</w:t>
            </w:r>
            <w:r w:rsidRPr="00AE0FA5">
              <w:rPr>
                <w:b/>
                <w:color w:val="000000"/>
                <w:sz w:val="28"/>
                <w:szCs w:val="28"/>
              </w:rPr>
              <w:br/>
              <w:t>фельдшерско-акушерского пункта, фельдшерского здравпункта</w:t>
            </w:r>
          </w:p>
        </w:tc>
      </w:tr>
      <w:tr w:rsidR="00AE0FA5" w:rsidRPr="00A64CA0" w:rsidTr="00035AA0">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е) Количество станции скорой медицинской помощи, отделения скорой медицинской помощи поликлиники (больницы, больницы скорой медицинской помощи)</w:t>
            </w:r>
          </w:p>
        </w:tc>
      </w:tr>
      <w:tr w:rsidR="00AE0FA5" w:rsidRPr="00A64CA0" w:rsidTr="00035AA0">
        <w:tc>
          <w:tcPr>
            <w:tcW w:w="3369" w:type="dxa"/>
          </w:tcPr>
          <w:p w:rsidR="00AE0FA5" w:rsidRPr="00AE0FA5" w:rsidRDefault="00AE0FA5" w:rsidP="008F30BD">
            <w:pPr>
              <w:ind w:firstLine="567"/>
              <w:jc w:val="center"/>
              <w:rPr>
                <w:b/>
                <w:color w:val="000000"/>
                <w:sz w:val="28"/>
                <w:szCs w:val="28"/>
              </w:rPr>
            </w:pPr>
            <w:r w:rsidRPr="00AE0FA5">
              <w:rPr>
                <w:b/>
                <w:color w:val="000000"/>
                <w:sz w:val="28"/>
                <w:szCs w:val="28"/>
              </w:rPr>
              <w:t>1 станция на 10 - 20 тыс. жителей в пределах зоны 20-минутной доступности на специальном автомобиле</w:t>
            </w:r>
          </w:p>
        </w:tc>
        <w:tc>
          <w:tcPr>
            <w:tcW w:w="6202" w:type="dxa"/>
          </w:tcPr>
          <w:p w:rsidR="00AE0FA5" w:rsidRPr="00AE0FA5" w:rsidRDefault="00AE0FA5" w:rsidP="008F30BD">
            <w:pPr>
              <w:ind w:firstLine="567"/>
              <w:jc w:val="center"/>
              <w:rPr>
                <w:b/>
                <w:color w:val="000000"/>
                <w:sz w:val="28"/>
                <w:szCs w:val="28"/>
              </w:rPr>
            </w:pPr>
            <w:r w:rsidRPr="00AE0FA5">
              <w:rPr>
                <w:b/>
                <w:color w:val="000000"/>
                <w:sz w:val="28"/>
                <w:szCs w:val="28"/>
              </w:rPr>
              <w:t>Станции скорой медицинской помощи обязательно предусматриваются при стационарах, поликлиниках, фельдшерско-акушерских пунктах и должны иметь не менее</w:t>
            </w:r>
            <w:r w:rsidRPr="00AE0FA5">
              <w:rPr>
                <w:b/>
                <w:color w:val="000000"/>
                <w:sz w:val="28"/>
                <w:szCs w:val="28"/>
              </w:rPr>
              <w:br/>
              <w:t>2 автомобилей</w:t>
            </w:r>
          </w:p>
        </w:tc>
      </w:tr>
      <w:tr w:rsidR="00AE0FA5" w:rsidRPr="00A64CA0" w:rsidTr="00035AA0">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ж) Площадь земельного участка для размещения станции скорой медицинской помощи</w:t>
            </w:r>
          </w:p>
        </w:tc>
      </w:tr>
      <w:tr w:rsidR="00AE0FA5" w:rsidRPr="00A64CA0" w:rsidTr="00035AA0">
        <w:tc>
          <w:tcPr>
            <w:tcW w:w="3369" w:type="dxa"/>
          </w:tcPr>
          <w:p w:rsidR="00AE0FA5" w:rsidRPr="00AE0FA5" w:rsidRDefault="00AE0FA5" w:rsidP="008F30BD">
            <w:pPr>
              <w:ind w:firstLine="567"/>
              <w:jc w:val="center"/>
              <w:rPr>
                <w:b/>
                <w:color w:val="000000"/>
                <w:sz w:val="28"/>
                <w:szCs w:val="28"/>
              </w:rPr>
            </w:pPr>
            <w:r w:rsidRPr="00AE0FA5">
              <w:rPr>
                <w:b/>
                <w:color w:val="000000"/>
                <w:sz w:val="28"/>
                <w:szCs w:val="28"/>
              </w:rPr>
              <w:t>0,05 га на 1  автомобиль, но не</w:t>
            </w:r>
            <w:r w:rsidRPr="00AE0FA5">
              <w:rPr>
                <w:b/>
                <w:color w:val="000000"/>
                <w:sz w:val="28"/>
                <w:szCs w:val="28"/>
              </w:rPr>
              <w:br/>
              <w:t>менее 0,2 га</w:t>
            </w:r>
          </w:p>
        </w:tc>
        <w:tc>
          <w:tcPr>
            <w:tcW w:w="6202" w:type="dxa"/>
          </w:tcPr>
          <w:p w:rsidR="00AE0FA5" w:rsidRPr="00AE0FA5" w:rsidRDefault="00AE0FA5" w:rsidP="008F30BD">
            <w:pPr>
              <w:ind w:firstLine="567"/>
              <w:jc w:val="center"/>
              <w:rPr>
                <w:b/>
                <w:color w:val="000000"/>
                <w:sz w:val="28"/>
                <w:szCs w:val="28"/>
              </w:rPr>
            </w:pPr>
            <w:r w:rsidRPr="00AE0FA5">
              <w:rPr>
                <w:b/>
                <w:color w:val="000000"/>
                <w:sz w:val="28"/>
                <w:szCs w:val="28"/>
              </w:rPr>
              <w:t>При не стесненном застройкой размещении рекомендуется выделять земельные участки не менее 0,4 га.</w:t>
            </w:r>
            <w:r w:rsidRPr="00AE0FA5">
              <w:rPr>
                <w:b/>
                <w:color w:val="000000"/>
                <w:sz w:val="28"/>
                <w:szCs w:val="28"/>
              </w:rPr>
              <w:br/>
              <w:t>Для размещения транспорта предусматривается</w:t>
            </w:r>
            <w:r w:rsidRPr="00AE0FA5">
              <w:rPr>
                <w:b/>
                <w:color w:val="000000"/>
                <w:sz w:val="28"/>
                <w:szCs w:val="28"/>
              </w:rPr>
              <w:br/>
              <w:t>отапливаемая стоянка из расчета 36 кв.м на 1 машино-место</w:t>
            </w:r>
          </w:p>
        </w:tc>
      </w:tr>
      <w:tr w:rsidR="00AE0FA5" w:rsidRPr="00A64CA0" w:rsidTr="00035AA0">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з) Количество выдвижных пунктов скорой медицинской помощи</w:t>
            </w:r>
          </w:p>
        </w:tc>
      </w:tr>
      <w:tr w:rsidR="00AE0FA5" w:rsidRPr="00A64CA0" w:rsidTr="00035AA0">
        <w:tc>
          <w:tcPr>
            <w:tcW w:w="3369" w:type="dxa"/>
          </w:tcPr>
          <w:p w:rsidR="00AE0FA5" w:rsidRPr="00AE0FA5" w:rsidRDefault="00AE0FA5" w:rsidP="008F30BD">
            <w:pPr>
              <w:ind w:firstLine="567"/>
              <w:jc w:val="center"/>
              <w:rPr>
                <w:b/>
                <w:color w:val="000000"/>
                <w:sz w:val="28"/>
                <w:szCs w:val="28"/>
              </w:rPr>
            </w:pPr>
            <w:r w:rsidRPr="00AE0FA5">
              <w:rPr>
                <w:b/>
                <w:color w:val="000000"/>
                <w:sz w:val="28"/>
                <w:szCs w:val="28"/>
              </w:rPr>
              <w:t>1 пункт на 5 - 10 тыс. человек сельского населения в пределах</w:t>
            </w:r>
            <w:r w:rsidRPr="00AE0FA5">
              <w:rPr>
                <w:b/>
                <w:color w:val="000000"/>
                <w:sz w:val="28"/>
                <w:szCs w:val="28"/>
              </w:rPr>
              <w:br/>
              <w:t xml:space="preserve">зоны 30-минутной доступности на </w:t>
            </w:r>
            <w:r w:rsidRPr="00AE0FA5">
              <w:rPr>
                <w:b/>
                <w:color w:val="000000"/>
                <w:sz w:val="28"/>
                <w:szCs w:val="28"/>
              </w:rPr>
              <w:lastRenderedPageBreak/>
              <w:t>специальном автомобиле</w:t>
            </w:r>
          </w:p>
        </w:tc>
        <w:tc>
          <w:tcPr>
            <w:tcW w:w="6202" w:type="dxa"/>
          </w:tcPr>
          <w:p w:rsidR="00AE0FA5" w:rsidRPr="00AE0FA5" w:rsidRDefault="00AE0FA5" w:rsidP="008F30BD">
            <w:pPr>
              <w:ind w:firstLine="567"/>
              <w:jc w:val="center"/>
              <w:rPr>
                <w:b/>
                <w:color w:val="000000"/>
                <w:sz w:val="28"/>
                <w:szCs w:val="28"/>
              </w:rPr>
            </w:pPr>
            <w:r w:rsidRPr="00AE0FA5">
              <w:rPr>
                <w:b/>
                <w:color w:val="000000"/>
                <w:sz w:val="28"/>
                <w:szCs w:val="28"/>
              </w:rPr>
              <w:lastRenderedPageBreak/>
              <w:t>Для территорий с низкой плотностью населения. На каждом выдвижном пункте необходимо иметь не менее 2 автомобилей</w:t>
            </w:r>
          </w:p>
        </w:tc>
      </w:tr>
      <w:tr w:rsidR="00AE0FA5" w:rsidRPr="00A64CA0" w:rsidTr="00035AA0">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lastRenderedPageBreak/>
              <w:t>и) Площадь земельного участка для размещения выдвижного пункта скорой медицинской    помощи</w:t>
            </w:r>
          </w:p>
        </w:tc>
      </w:tr>
      <w:tr w:rsidR="00AE0FA5" w:rsidRPr="00A64CA0" w:rsidTr="00035AA0">
        <w:tc>
          <w:tcPr>
            <w:tcW w:w="3369" w:type="dxa"/>
          </w:tcPr>
          <w:p w:rsidR="00AE0FA5" w:rsidRPr="00AE0FA5" w:rsidRDefault="00AE0FA5" w:rsidP="008F30BD">
            <w:pPr>
              <w:ind w:firstLine="567"/>
              <w:jc w:val="center"/>
              <w:rPr>
                <w:b/>
                <w:color w:val="000000"/>
                <w:sz w:val="28"/>
                <w:szCs w:val="28"/>
              </w:rPr>
            </w:pPr>
            <w:r w:rsidRPr="00AE0FA5">
              <w:rPr>
                <w:b/>
                <w:color w:val="000000"/>
                <w:sz w:val="28"/>
                <w:szCs w:val="28"/>
              </w:rPr>
              <w:t>0,05 га на 1 автомобиль, но не</w:t>
            </w:r>
            <w:r w:rsidRPr="00AE0FA5">
              <w:rPr>
                <w:b/>
                <w:color w:val="000000"/>
                <w:sz w:val="28"/>
                <w:szCs w:val="28"/>
              </w:rPr>
              <w:br/>
              <w:t>менее 0,2 га</w:t>
            </w:r>
          </w:p>
        </w:tc>
        <w:tc>
          <w:tcPr>
            <w:tcW w:w="6202" w:type="dxa"/>
          </w:tcPr>
          <w:p w:rsidR="00AE0FA5" w:rsidRPr="00AE0FA5" w:rsidRDefault="00AE0FA5" w:rsidP="008F30BD">
            <w:pPr>
              <w:ind w:firstLine="567"/>
              <w:jc w:val="center"/>
              <w:rPr>
                <w:b/>
                <w:color w:val="000000"/>
                <w:sz w:val="28"/>
                <w:szCs w:val="28"/>
              </w:rPr>
            </w:pPr>
          </w:p>
        </w:tc>
      </w:tr>
      <w:tr w:rsidR="00AE0FA5" w:rsidRPr="00A64CA0" w:rsidTr="00035AA0">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 xml:space="preserve">      к) Производственные мощности молочных кухонь</w:t>
            </w:r>
          </w:p>
        </w:tc>
      </w:tr>
      <w:tr w:rsidR="00AE0FA5" w:rsidRPr="00A64CA0" w:rsidTr="00035AA0">
        <w:tc>
          <w:tcPr>
            <w:tcW w:w="3369" w:type="dxa"/>
          </w:tcPr>
          <w:p w:rsidR="00AE0FA5" w:rsidRPr="00AE0FA5" w:rsidRDefault="00AE0FA5" w:rsidP="008F30BD">
            <w:pPr>
              <w:ind w:firstLine="567"/>
              <w:jc w:val="center"/>
              <w:rPr>
                <w:b/>
                <w:color w:val="000000"/>
                <w:sz w:val="28"/>
                <w:szCs w:val="28"/>
              </w:rPr>
            </w:pPr>
            <w:r w:rsidRPr="00AE0FA5">
              <w:rPr>
                <w:b/>
                <w:color w:val="000000"/>
                <w:sz w:val="28"/>
                <w:szCs w:val="28"/>
              </w:rPr>
              <w:t>4 порции на 1 ребенка до года в</w:t>
            </w:r>
            <w:r w:rsidRPr="00AE0FA5">
              <w:rPr>
                <w:b/>
                <w:color w:val="000000"/>
                <w:sz w:val="28"/>
                <w:szCs w:val="28"/>
              </w:rPr>
              <w:br/>
              <w:t>сутки</w:t>
            </w:r>
          </w:p>
        </w:tc>
        <w:tc>
          <w:tcPr>
            <w:tcW w:w="6202" w:type="dxa"/>
          </w:tcPr>
          <w:p w:rsidR="00AE0FA5" w:rsidRPr="00AE0FA5" w:rsidRDefault="00AE0FA5" w:rsidP="008F30BD">
            <w:pPr>
              <w:ind w:firstLine="567"/>
              <w:jc w:val="center"/>
              <w:rPr>
                <w:b/>
                <w:color w:val="000000"/>
                <w:sz w:val="28"/>
                <w:szCs w:val="28"/>
              </w:rPr>
            </w:pPr>
            <w:r w:rsidRPr="00AE0FA5">
              <w:rPr>
                <w:b/>
                <w:color w:val="000000"/>
                <w:sz w:val="28"/>
                <w:szCs w:val="28"/>
              </w:rPr>
              <w:t>Численность детей в возрасте до года определяется в зависимости от демографической структуры населения</w:t>
            </w:r>
            <w:r w:rsidRPr="00AE0FA5">
              <w:rPr>
                <w:b/>
                <w:color w:val="000000"/>
                <w:sz w:val="28"/>
                <w:szCs w:val="28"/>
              </w:rPr>
              <w:br/>
              <w:t>населенного пункта или группы населенных пунктов, расположенных в зоне обслуживания объекта</w:t>
            </w:r>
          </w:p>
        </w:tc>
      </w:tr>
      <w:tr w:rsidR="00AE0FA5" w:rsidRPr="00A64CA0" w:rsidTr="00035AA0">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 xml:space="preserve">  л) Площадь земельного участка для размещения молочной кухни</w:t>
            </w:r>
          </w:p>
        </w:tc>
      </w:tr>
      <w:tr w:rsidR="00AE0FA5" w:rsidRPr="00A64CA0" w:rsidTr="00035AA0">
        <w:tc>
          <w:tcPr>
            <w:tcW w:w="3369" w:type="dxa"/>
          </w:tcPr>
          <w:p w:rsidR="00AE0FA5" w:rsidRPr="00AE0FA5" w:rsidRDefault="00AE0FA5" w:rsidP="008F30BD">
            <w:pPr>
              <w:ind w:firstLine="567"/>
              <w:jc w:val="center"/>
              <w:rPr>
                <w:b/>
                <w:color w:val="000000"/>
                <w:sz w:val="28"/>
                <w:szCs w:val="28"/>
              </w:rPr>
            </w:pPr>
            <w:r w:rsidRPr="00AE0FA5">
              <w:rPr>
                <w:b/>
                <w:color w:val="000000"/>
                <w:sz w:val="28"/>
                <w:szCs w:val="28"/>
              </w:rPr>
              <w:t>0,015 га на 1000 порций в сутки,</w:t>
            </w:r>
            <w:r w:rsidRPr="00AE0FA5">
              <w:rPr>
                <w:b/>
                <w:color w:val="000000"/>
                <w:sz w:val="28"/>
                <w:szCs w:val="28"/>
              </w:rPr>
              <w:br/>
              <w:t>но не менее 0,15 га</w:t>
            </w:r>
          </w:p>
        </w:tc>
        <w:tc>
          <w:tcPr>
            <w:tcW w:w="6202" w:type="dxa"/>
          </w:tcPr>
          <w:p w:rsidR="00AE0FA5" w:rsidRPr="00AE0FA5" w:rsidRDefault="00AE0FA5" w:rsidP="008F30BD">
            <w:pPr>
              <w:ind w:firstLine="567"/>
              <w:jc w:val="center"/>
              <w:rPr>
                <w:b/>
                <w:color w:val="000000"/>
                <w:sz w:val="28"/>
                <w:szCs w:val="28"/>
              </w:rPr>
            </w:pPr>
            <w:r w:rsidRPr="00AE0FA5">
              <w:rPr>
                <w:b/>
                <w:color w:val="000000"/>
                <w:sz w:val="28"/>
                <w:szCs w:val="28"/>
              </w:rPr>
              <w:t>Показатель "производственные мощности молочных кухонь" и правила его определения приведены выше</w:t>
            </w:r>
          </w:p>
        </w:tc>
      </w:tr>
      <w:tr w:rsidR="00AE0FA5" w:rsidRPr="00A64CA0" w:rsidTr="00035AA0">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м) Площадь помещений раздаточных пунктов молочных кухонь</w:t>
            </w:r>
          </w:p>
        </w:tc>
      </w:tr>
      <w:tr w:rsidR="00AE0FA5" w:rsidRPr="00A64CA0" w:rsidTr="00035AA0">
        <w:tc>
          <w:tcPr>
            <w:tcW w:w="3369" w:type="dxa"/>
          </w:tcPr>
          <w:p w:rsidR="00AE0FA5" w:rsidRPr="00AE0FA5" w:rsidRDefault="00AE0FA5" w:rsidP="008F30BD">
            <w:pPr>
              <w:ind w:firstLine="567"/>
              <w:jc w:val="center"/>
              <w:rPr>
                <w:b/>
                <w:color w:val="000000"/>
                <w:sz w:val="28"/>
                <w:szCs w:val="28"/>
              </w:rPr>
            </w:pPr>
            <w:r w:rsidRPr="00AE0FA5">
              <w:rPr>
                <w:b/>
                <w:color w:val="000000"/>
                <w:sz w:val="28"/>
                <w:szCs w:val="28"/>
              </w:rPr>
              <w:t>0,3 кв.м общей площади на одного ребенка (до 1 года)</w:t>
            </w:r>
          </w:p>
        </w:tc>
        <w:tc>
          <w:tcPr>
            <w:tcW w:w="6202" w:type="dxa"/>
          </w:tcPr>
          <w:p w:rsidR="00AE0FA5" w:rsidRPr="00AE0FA5" w:rsidRDefault="00AE0FA5" w:rsidP="008F30BD">
            <w:pPr>
              <w:ind w:firstLine="567"/>
              <w:jc w:val="center"/>
              <w:rPr>
                <w:b/>
                <w:color w:val="000000"/>
                <w:sz w:val="28"/>
                <w:szCs w:val="28"/>
              </w:rPr>
            </w:pPr>
            <w:r w:rsidRPr="00AE0FA5">
              <w:rPr>
                <w:b/>
                <w:color w:val="000000"/>
                <w:sz w:val="28"/>
                <w:szCs w:val="28"/>
              </w:rPr>
              <w:t>Численность детей в возрасте до года определяется в зависимости от демографической структуры населения населенного пункта или группы населенных пунктов, расположенных в зоне обслуживания объекта</w:t>
            </w:r>
          </w:p>
        </w:tc>
      </w:tr>
      <w:tr w:rsidR="00AE0FA5" w:rsidRPr="00A64CA0" w:rsidTr="00035AA0">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 xml:space="preserve"> н) Количество аптечных организаций</w:t>
            </w:r>
          </w:p>
        </w:tc>
      </w:tr>
      <w:tr w:rsidR="00AE0FA5" w:rsidRPr="00A64CA0" w:rsidTr="00035AA0">
        <w:tc>
          <w:tcPr>
            <w:tcW w:w="3369" w:type="dxa"/>
          </w:tcPr>
          <w:p w:rsidR="00AE0FA5" w:rsidRPr="00AE0FA5" w:rsidRDefault="00AE0FA5" w:rsidP="008F30BD">
            <w:pPr>
              <w:ind w:firstLine="567"/>
              <w:jc w:val="center"/>
              <w:rPr>
                <w:b/>
                <w:color w:val="000000"/>
                <w:sz w:val="28"/>
                <w:szCs w:val="28"/>
              </w:rPr>
            </w:pPr>
            <w:r w:rsidRPr="00AE0FA5">
              <w:rPr>
                <w:b/>
                <w:color w:val="000000"/>
                <w:sz w:val="28"/>
                <w:szCs w:val="28"/>
              </w:rPr>
              <w:t>В сельской местности - 1 объект на</w:t>
            </w:r>
            <w:r w:rsidRPr="00AE0FA5">
              <w:rPr>
                <w:b/>
                <w:color w:val="000000"/>
                <w:sz w:val="28"/>
                <w:szCs w:val="28"/>
              </w:rPr>
              <w:br/>
              <w:t>6,2 тыс. жителей.</w:t>
            </w:r>
          </w:p>
        </w:tc>
        <w:tc>
          <w:tcPr>
            <w:tcW w:w="6202" w:type="dxa"/>
          </w:tcPr>
          <w:p w:rsidR="00AE0FA5" w:rsidRPr="00AE0FA5" w:rsidRDefault="00AE0FA5" w:rsidP="008F30BD">
            <w:pPr>
              <w:ind w:firstLine="567"/>
              <w:jc w:val="center"/>
              <w:rPr>
                <w:b/>
                <w:color w:val="000000"/>
                <w:sz w:val="28"/>
                <w:szCs w:val="28"/>
              </w:rPr>
            </w:pPr>
            <w:r w:rsidRPr="00AE0FA5">
              <w:rPr>
                <w:b/>
                <w:color w:val="000000"/>
                <w:sz w:val="28"/>
                <w:szCs w:val="28"/>
              </w:rPr>
              <w:t>В сельских населенных пунктах с численностью населения до 6,2 тыс. человек предусматривается 1 аптечный киоск при ф</w:t>
            </w:r>
            <w:r w:rsidR="008F30BD">
              <w:rPr>
                <w:b/>
                <w:color w:val="000000"/>
                <w:sz w:val="28"/>
                <w:szCs w:val="28"/>
              </w:rPr>
              <w:t>ельдшерско-акушерском пункте.</w:t>
            </w:r>
          </w:p>
        </w:tc>
      </w:tr>
    </w:tbl>
    <w:p w:rsidR="00035AA0" w:rsidRDefault="00035AA0" w:rsidP="00035AA0">
      <w:pPr>
        <w:ind w:firstLine="709"/>
        <w:rPr>
          <w:color w:val="000000"/>
          <w:sz w:val="28"/>
          <w:szCs w:val="28"/>
        </w:rPr>
      </w:pPr>
    </w:p>
    <w:p w:rsidR="00035AA0" w:rsidRDefault="00AE0FA5" w:rsidP="00035AA0">
      <w:pPr>
        <w:ind w:firstLine="709"/>
        <w:rPr>
          <w:color w:val="000000"/>
          <w:sz w:val="28"/>
          <w:szCs w:val="28"/>
        </w:rPr>
      </w:pPr>
      <w:r w:rsidRPr="00A64CA0">
        <w:rPr>
          <w:color w:val="000000"/>
          <w:sz w:val="28"/>
          <w:szCs w:val="28"/>
        </w:rPr>
        <w:t>1.3.2. Расчетные показатели максимально допустимого уровня территориальной доступности,</w:t>
      </w:r>
      <w:r>
        <w:rPr>
          <w:color w:val="000000"/>
          <w:sz w:val="28"/>
          <w:szCs w:val="28"/>
        </w:rPr>
        <w:t xml:space="preserve"> </w:t>
      </w:r>
      <w:r w:rsidR="00871988">
        <w:rPr>
          <w:color w:val="000000"/>
          <w:sz w:val="28"/>
          <w:szCs w:val="28"/>
        </w:rPr>
        <w:t>указанных объектов.</w:t>
      </w:r>
    </w:p>
    <w:p w:rsidR="00AE0FA5" w:rsidRPr="00A64CA0" w:rsidRDefault="00035AA0" w:rsidP="00035AA0">
      <w:pPr>
        <w:ind w:firstLine="709"/>
        <w:rPr>
          <w:color w:val="000000"/>
          <w:sz w:val="28"/>
          <w:szCs w:val="28"/>
        </w:rPr>
      </w:pPr>
      <w:r>
        <w:rPr>
          <w:color w:val="000000"/>
          <w:sz w:val="28"/>
          <w:szCs w:val="28"/>
        </w:rPr>
        <w:t xml:space="preserve">         </w:t>
      </w:r>
      <w:r w:rsidR="00AE0FA5" w:rsidRPr="00A64CA0">
        <w:rPr>
          <w:color w:val="000000"/>
          <w:sz w:val="28"/>
          <w:szCs w:val="28"/>
        </w:rPr>
        <w:t xml:space="preserve">                                                                                                 Таблица 6</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785"/>
        <w:gridCol w:w="4786"/>
      </w:tblGrid>
      <w:tr w:rsidR="00AE0FA5" w:rsidRPr="00A64CA0" w:rsidTr="00AE0FA5">
        <w:tc>
          <w:tcPr>
            <w:tcW w:w="4785" w:type="dxa"/>
          </w:tcPr>
          <w:p w:rsidR="00AE0FA5" w:rsidRPr="00AE0FA5" w:rsidRDefault="00AE0FA5" w:rsidP="008F30BD">
            <w:pPr>
              <w:ind w:firstLine="567"/>
              <w:jc w:val="center"/>
              <w:rPr>
                <w:b/>
                <w:color w:val="000000"/>
                <w:sz w:val="28"/>
                <w:szCs w:val="28"/>
              </w:rPr>
            </w:pPr>
            <w:r w:rsidRPr="00AE0FA5">
              <w:rPr>
                <w:b/>
                <w:color w:val="000000"/>
                <w:sz w:val="28"/>
                <w:szCs w:val="28"/>
              </w:rPr>
              <w:t>Основная часть (расчетные показатели)</w:t>
            </w:r>
          </w:p>
        </w:tc>
        <w:tc>
          <w:tcPr>
            <w:tcW w:w="4786" w:type="dxa"/>
          </w:tcPr>
          <w:p w:rsidR="00AE0FA5" w:rsidRPr="00AE0FA5" w:rsidRDefault="00AE0FA5" w:rsidP="008F30BD">
            <w:pPr>
              <w:ind w:firstLine="567"/>
              <w:jc w:val="center"/>
              <w:rPr>
                <w:b/>
                <w:color w:val="000000"/>
                <w:sz w:val="28"/>
                <w:szCs w:val="28"/>
              </w:rPr>
            </w:pPr>
            <w:r w:rsidRPr="00AE0FA5">
              <w:rPr>
                <w:b/>
                <w:color w:val="000000"/>
                <w:sz w:val="28"/>
                <w:szCs w:val="28"/>
              </w:rPr>
              <w:t>Правила и область применения расчетных показателей</w:t>
            </w:r>
          </w:p>
        </w:tc>
      </w:tr>
      <w:tr w:rsidR="00AE0FA5" w:rsidRPr="00A64CA0" w:rsidTr="00AE0FA5">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а) Уровень территориальной доступности ближайшей медицинской организации</w:t>
            </w:r>
          </w:p>
        </w:tc>
      </w:tr>
      <w:tr w:rsidR="00AE0FA5" w:rsidRPr="00A64CA0" w:rsidTr="00AE0FA5">
        <w:tc>
          <w:tcPr>
            <w:tcW w:w="4785" w:type="dxa"/>
          </w:tcPr>
          <w:p w:rsidR="00AE0FA5" w:rsidRPr="00AE0FA5" w:rsidRDefault="00AE0FA5" w:rsidP="008F30BD">
            <w:pPr>
              <w:ind w:firstLine="567"/>
              <w:jc w:val="center"/>
              <w:rPr>
                <w:b/>
                <w:color w:val="000000"/>
                <w:sz w:val="28"/>
                <w:szCs w:val="28"/>
              </w:rPr>
            </w:pPr>
            <w:r w:rsidRPr="00AE0FA5">
              <w:rPr>
                <w:b/>
                <w:color w:val="000000"/>
                <w:sz w:val="28"/>
                <w:szCs w:val="28"/>
              </w:rPr>
              <w:t>Предельное расстояние между медицинскими организациями - 15 км.</w:t>
            </w:r>
            <w:r w:rsidRPr="00AE0FA5">
              <w:rPr>
                <w:b/>
                <w:color w:val="000000"/>
                <w:sz w:val="28"/>
                <w:szCs w:val="28"/>
              </w:rPr>
              <w:br/>
              <w:t xml:space="preserve">Значения максимально допустимого уровня территориальной доступности в населенных пунктах устанавливаются в зависимости от </w:t>
            </w:r>
            <w:r w:rsidRPr="00AE0FA5">
              <w:rPr>
                <w:b/>
                <w:color w:val="000000"/>
                <w:sz w:val="28"/>
                <w:szCs w:val="28"/>
              </w:rPr>
              <w:lastRenderedPageBreak/>
              <w:t>плотности застройки местными</w:t>
            </w:r>
            <w:r w:rsidRPr="00AE0FA5">
              <w:rPr>
                <w:b/>
                <w:color w:val="000000"/>
                <w:sz w:val="28"/>
                <w:szCs w:val="28"/>
              </w:rPr>
              <w:br/>
              <w:t>нормативами градостроительного</w:t>
            </w:r>
            <w:r w:rsidRPr="00AE0FA5">
              <w:rPr>
                <w:b/>
                <w:color w:val="000000"/>
                <w:sz w:val="28"/>
                <w:szCs w:val="28"/>
              </w:rPr>
              <w:br/>
              <w:t>проектирования.</w:t>
            </w:r>
            <w:r w:rsidRPr="00AE0FA5">
              <w:rPr>
                <w:b/>
                <w:color w:val="000000"/>
                <w:sz w:val="28"/>
                <w:szCs w:val="28"/>
              </w:rPr>
              <w:br/>
              <w:t>Примечание: при невозможности соблюсти предельный норматив по расстоянию (6 км) ввиду малочисленности населения</w:t>
            </w:r>
            <w:r w:rsidRPr="00AE0FA5">
              <w:rPr>
                <w:b/>
                <w:color w:val="000000"/>
                <w:sz w:val="28"/>
                <w:szCs w:val="28"/>
              </w:rPr>
              <w:br/>
              <w:t>предусматривается выездное обслуживание населения и обучение населения правилам оказания первой (доврачебной) помощи</w:t>
            </w:r>
          </w:p>
        </w:tc>
        <w:tc>
          <w:tcPr>
            <w:tcW w:w="4786" w:type="dxa"/>
          </w:tcPr>
          <w:p w:rsidR="00AE0FA5" w:rsidRPr="00AE0FA5" w:rsidRDefault="00AE0FA5" w:rsidP="008F30BD">
            <w:pPr>
              <w:ind w:firstLine="567"/>
              <w:jc w:val="center"/>
              <w:rPr>
                <w:b/>
                <w:color w:val="000000"/>
                <w:sz w:val="28"/>
                <w:szCs w:val="28"/>
              </w:rPr>
            </w:pPr>
          </w:p>
        </w:tc>
      </w:tr>
      <w:tr w:rsidR="00AE0FA5" w:rsidRPr="00A64CA0" w:rsidTr="00AE0FA5">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lastRenderedPageBreak/>
              <w:t>б) Уровень территориальной доступности станции скорой медицинской помощи, отделения скорой медицинской помощи поликлиники (больницы, больницы скорой медицинской помощи)</w:t>
            </w:r>
          </w:p>
        </w:tc>
      </w:tr>
      <w:tr w:rsidR="00AE0FA5" w:rsidRPr="00A64CA0" w:rsidTr="00AE0FA5">
        <w:tc>
          <w:tcPr>
            <w:tcW w:w="4785" w:type="dxa"/>
          </w:tcPr>
          <w:p w:rsidR="00AE0FA5" w:rsidRPr="00AE0FA5" w:rsidRDefault="00AE0FA5" w:rsidP="008F30BD">
            <w:pPr>
              <w:ind w:firstLine="567"/>
              <w:jc w:val="center"/>
              <w:rPr>
                <w:b/>
                <w:color w:val="000000"/>
                <w:sz w:val="28"/>
                <w:szCs w:val="28"/>
              </w:rPr>
            </w:pPr>
            <w:r w:rsidRPr="00AE0FA5">
              <w:rPr>
                <w:b/>
                <w:color w:val="000000"/>
                <w:sz w:val="28"/>
                <w:szCs w:val="28"/>
              </w:rPr>
              <w:t>20 минут на специальном автомобиле</w:t>
            </w:r>
          </w:p>
        </w:tc>
        <w:tc>
          <w:tcPr>
            <w:tcW w:w="4786" w:type="dxa"/>
          </w:tcPr>
          <w:p w:rsidR="00AE0FA5" w:rsidRPr="00AE0FA5" w:rsidRDefault="00AE0FA5" w:rsidP="008F30BD">
            <w:pPr>
              <w:ind w:firstLine="567"/>
              <w:jc w:val="center"/>
              <w:rPr>
                <w:b/>
                <w:color w:val="000000"/>
                <w:sz w:val="28"/>
                <w:szCs w:val="28"/>
              </w:rPr>
            </w:pPr>
          </w:p>
        </w:tc>
      </w:tr>
      <w:tr w:rsidR="00AE0FA5" w:rsidRPr="00A64CA0" w:rsidTr="00AE0FA5">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в) Уровень территориальной доступности выдвижного пункта скорой медицинской помощи</w:t>
            </w:r>
          </w:p>
        </w:tc>
      </w:tr>
      <w:tr w:rsidR="00AE0FA5" w:rsidRPr="00A64CA0" w:rsidTr="00AE0FA5">
        <w:tc>
          <w:tcPr>
            <w:tcW w:w="4785" w:type="dxa"/>
          </w:tcPr>
          <w:p w:rsidR="00AE0FA5" w:rsidRPr="00AE0FA5" w:rsidRDefault="00AE0FA5" w:rsidP="008F30BD">
            <w:pPr>
              <w:ind w:firstLine="567"/>
              <w:jc w:val="center"/>
              <w:rPr>
                <w:b/>
                <w:color w:val="000000"/>
                <w:sz w:val="28"/>
                <w:szCs w:val="28"/>
              </w:rPr>
            </w:pPr>
            <w:r w:rsidRPr="00AE0FA5">
              <w:rPr>
                <w:b/>
                <w:color w:val="000000"/>
                <w:sz w:val="28"/>
                <w:szCs w:val="28"/>
              </w:rPr>
              <w:t>30 минут на специальном автомобиле</w:t>
            </w:r>
          </w:p>
        </w:tc>
        <w:tc>
          <w:tcPr>
            <w:tcW w:w="4786" w:type="dxa"/>
          </w:tcPr>
          <w:p w:rsidR="00AE0FA5" w:rsidRPr="00AE0FA5" w:rsidRDefault="00AE0FA5" w:rsidP="008F30BD">
            <w:pPr>
              <w:ind w:firstLine="567"/>
              <w:jc w:val="center"/>
              <w:rPr>
                <w:b/>
                <w:color w:val="000000"/>
                <w:sz w:val="28"/>
                <w:szCs w:val="28"/>
              </w:rPr>
            </w:pPr>
          </w:p>
        </w:tc>
      </w:tr>
      <w:tr w:rsidR="00AE0FA5" w:rsidRPr="00A64CA0" w:rsidTr="00AE0FA5">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 xml:space="preserve">  г) Уровень территориальной доступности аптек</w:t>
            </w:r>
          </w:p>
        </w:tc>
      </w:tr>
      <w:tr w:rsidR="00AE0FA5" w:rsidRPr="00A64CA0" w:rsidTr="00AE0FA5">
        <w:tc>
          <w:tcPr>
            <w:tcW w:w="4785" w:type="dxa"/>
          </w:tcPr>
          <w:p w:rsidR="00AE0FA5" w:rsidRPr="00AE0FA5" w:rsidRDefault="00AE0FA5" w:rsidP="008F30BD">
            <w:pPr>
              <w:ind w:firstLine="567"/>
              <w:jc w:val="center"/>
              <w:rPr>
                <w:b/>
                <w:color w:val="000000"/>
                <w:sz w:val="28"/>
                <w:szCs w:val="28"/>
              </w:rPr>
            </w:pPr>
            <w:r w:rsidRPr="00AE0FA5">
              <w:rPr>
                <w:b/>
                <w:color w:val="000000"/>
                <w:sz w:val="28"/>
                <w:szCs w:val="28"/>
              </w:rPr>
              <w:t>Для сельской местности допускается размещение</w:t>
            </w:r>
            <w:r w:rsidRPr="00AE0FA5">
              <w:rPr>
                <w:b/>
                <w:color w:val="000000"/>
                <w:sz w:val="28"/>
                <w:szCs w:val="28"/>
              </w:rPr>
              <w:br/>
              <w:t>в пределах 30 минут пешеходной или</w:t>
            </w:r>
            <w:r w:rsidRPr="00AE0FA5">
              <w:rPr>
                <w:b/>
                <w:color w:val="000000"/>
                <w:sz w:val="28"/>
                <w:szCs w:val="28"/>
              </w:rPr>
              <w:br/>
              <w:t>транспортной (общественным транспортом) доступности между аптекой и населенными пунктами в зоне обслуживания.</w:t>
            </w:r>
          </w:p>
        </w:tc>
        <w:tc>
          <w:tcPr>
            <w:tcW w:w="4786" w:type="dxa"/>
          </w:tcPr>
          <w:p w:rsidR="00AE0FA5" w:rsidRPr="00AE0FA5" w:rsidRDefault="00AE0FA5" w:rsidP="008F30BD">
            <w:pPr>
              <w:ind w:firstLine="567"/>
              <w:jc w:val="center"/>
              <w:rPr>
                <w:b/>
                <w:color w:val="000000"/>
                <w:sz w:val="28"/>
                <w:szCs w:val="28"/>
              </w:rPr>
            </w:pPr>
          </w:p>
        </w:tc>
      </w:tr>
    </w:tbl>
    <w:p w:rsidR="00AE0FA5" w:rsidRPr="00A64CA0" w:rsidRDefault="00AE0FA5" w:rsidP="008F30BD">
      <w:pPr>
        <w:ind w:firstLine="567"/>
        <w:rPr>
          <w:color w:val="000000"/>
          <w:sz w:val="28"/>
          <w:szCs w:val="28"/>
        </w:rPr>
      </w:pPr>
      <w:r w:rsidRPr="00A64CA0">
        <w:rPr>
          <w:color w:val="000000"/>
          <w:sz w:val="28"/>
          <w:szCs w:val="28"/>
        </w:rPr>
        <w:br/>
        <w:t>Нормы расчета стоянок для временного хранения легковых автомобилей см. Приложение В.</w:t>
      </w:r>
    </w:p>
    <w:p w:rsidR="00AE0FA5" w:rsidRDefault="00AE0FA5" w:rsidP="008F30BD">
      <w:pPr>
        <w:ind w:firstLine="567"/>
        <w:jc w:val="center"/>
        <w:rPr>
          <w:b/>
          <w:bCs/>
          <w:color w:val="000000"/>
          <w:sz w:val="28"/>
          <w:szCs w:val="28"/>
        </w:rPr>
      </w:pPr>
      <w:r w:rsidRPr="00A64CA0">
        <w:rPr>
          <w:color w:val="000000"/>
          <w:sz w:val="28"/>
          <w:szCs w:val="28"/>
        </w:rPr>
        <w:br/>
      </w:r>
      <w:r w:rsidRPr="00A64CA0">
        <w:rPr>
          <w:b/>
          <w:bCs/>
          <w:color w:val="000000"/>
          <w:sz w:val="28"/>
          <w:szCs w:val="28"/>
        </w:rPr>
        <w:t>1.4 Расчетные показатели, устанавливаемые для объектов местного значения в области  физической культуры и спорта</w:t>
      </w:r>
    </w:p>
    <w:p w:rsidR="00871988" w:rsidRPr="00A64CA0" w:rsidRDefault="00871988" w:rsidP="008F30BD">
      <w:pPr>
        <w:ind w:firstLine="567"/>
        <w:rPr>
          <w:b/>
          <w:bCs/>
          <w:color w:val="000000"/>
          <w:sz w:val="28"/>
          <w:szCs w:val="28"/>
        </w:rPr>
      </w:pPr>
    </w:p>
    <w:p w:rsidR="00AE0FA5" w:rsidRPr="00A64CA0" w:rsidRDefault="00AE0FA5" w:rsidP="00035AA0">
      <w:pPr>
        <w:ind w:firstLine="709"/>
        <w:rPr>
          <w:color w:val="000000"/>
          <w:sz w:val="28"/>
          <w:szCs w:val="28"/>
        </w:rPr>
      </w:pPr>
      <w:r w:rsidRPr="00A64CA0">
        <w:rPr>
          <w:color w:val="000000"/>
          <w:sz w:val="28"/>
          <w:szCs w:val="28"/>
        </w:rPr>
        <w:t>1.4.1. Расчетные показатели минимально допустимого уровня обеспеченности населения</w:t>
      </w:r>
      <w:r>
        <w:rPr>
          <w:color w:val="000000"/>
          <w:sz w:val="28"/>
          <w:szCs w:val="28"/>
        </w:rPr>
        <w:t xml:space="preserve"> </w:t>
      </w:r>
      <w:r w:rsidRPr="00A64CA0">
        <w:rPr>
          <w:color w:val="000000"/>
          <w:sz w:val="28"/>
          <w:szCs w:val="28"/>
        </w:rPr>
        <w:t>объектами. Таблицы 7,8</w:t>
      </w:r>
      <w:r w:rsidRPr="00A64CA0">
        <w:rPr>
          <w:color w:val="000000"/>
          <w:sz w:val="28"/>
          <w:szCs w:val="28"/>
        </w:rPr>
        <w:br/>
        <w:t xml:space="preserve">                                                                                                                     Таблица 7</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936"/>
        <w:gridCol w:w="5635"/>
      </w:tblGrid>
      <w:tr w:rsidR="00AE0FA5" w:rsidRPr="00A64CA0" w:rsidTr="00AE0FA5">
        <w:tc>
          <w:tcPr>
            <w:tcW w:w="3936" w:type="dxa"/>
          </w:tcPr>
          <w:p w:rsidR="00AE0FA5" w:rsidRPr="00AE0FA5" w:rsidRDefault="00AE0FA5" w:rsidP="008F30BD">
            <w:pPr>
              <w:ind w:firstLine="567"/>
              <w:jc w:val="center"/>
              <w:rPr>
                <w:b/>
                <w:color w:val="000000"/>
                <w:sz w:val="28"/>
                <w:szCs w:val="28"/>
              </w:rPr>
            </w:pPr>
            <w:r w:rsidRPr="00AE0FA5">
              <w:rPr>
                <w:b/>
                <w:color w:val="000000"/>
                <w:sz w:val="28"/>
                <w:szCs w:val="28"/>
              </w:rPr>
              <w:t>Основная часть                       (расчетные показатели)</w:t>
            </w:r>
          </w:p>
        </w:tc>
        <w:tc>
          <w:tcPr>
            <w:tcW w:w="5635" w:type="dxa"/>
          </w:tcPr>
          <w:p w:rsidR="00AE0FA5" w:rsidRPr="00AE0FA5" w:rsidRDefault="00AE0FA5" w:rsidP="008F30BD">
            <w:pPr>
              <w:ind w:firstLine="567"/>
              <w:jc w:val="center"/>
              <w:rPr>
                <w:b/>
                <w:color w:val="000000"/>
                <w:sz w:val="28"/>
                <w:szCs w:val="28"/>
              </w:rPr>
            </w:pPr>
            <w:r w:rsidRPr="00AE0FA5">
              <w:rPr>
                <w:b/>
                <w:color w:val="000000"/>
                <w:sz w:val="28"/>
                <w:szCs w:val="28"/>
              </w:rPr>
              <w:t>Правила и область применения расчетных показателей</w:t>
            </w:r>
          </w:p>
        </w:tc>
      </w:tr>
      <w:tr w:rsidR="00AE0FA5" w:rsidRPr="00A64CA0" w:rsidTr="00AE0FA5">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 xml:space="preserve"> а) Единовременная пропускная способность спортивных сооружений</w:t>
            </w:r>
          </w:p>
        </w:tc>
      </w:tr>
      <w:tr w:rsidR="00AE0FA5" w:rsidRPr="00A64CA0" w:rsidTr="00AE0FA5">
        <w:tc>
          <w:tcPr>
            <w:tcW w:w="3936" w:type="dxa"/>
          </w:tcPr>
          <w:p w:rsidR="00AE0FA5" w:rsidRPr="00AE0FA5" w:rsidRDefault="00AE0FA5" w:rsidP="008F30BD">
            <w:pPr>
              <w:ind w:firstLine="567"/>
              <w:jc w:val="center"/>
              <w:rPr>
                <w:b/>
                <w:color w:val="000000"/>
                <w:sz w:val="28"/>
                <w:szCs w:val="28"/>
              </w:rPr>
            </w:pPr>
            <w:r w:rsidRPr="00AE0FA5">
              <w:rPr>
                <w:b/>
                <w:color w:val="000000"/>
                <w:sz w:val="28"/>
                <w:szCs w:val="28"/>
              </w:rPr>
              <w:t>1,9 тыс. человек на 10 тыс. человек населения.</w:t>
            </w:r>
            <w:r w:rsidRPr="00AE0FA5">
              <w:rPr>
                <w:b/>
                <w:color w:val="000000"/>
                <w:sz w:val="28"/>
                <w:szCs w:val="28"/>
              </w:rPr>
              <w:br/>
              <w:t>Темпы роста фактического</w:t>
            </w:r>
            <w:r w:rsidRPr="00AE0FA5">
              <w:rPr>
                <w:b/>
                <w:color w:val="000000"/>
                <w:sz w:val="28"/>
                <w:szCs w:val="28"/>
              </w:rPr>
              <w:br/>
            </w:r>
            <w:r w:rsidRPr="00AE0FA5">
              <w:rPr>
                <w:b/>
                <w:color w:val="000000"/>
                <w:sz w:val="28"/>
                <w:szCs w:val="28"/>
              </w:rPr>
              <w:lastRenderedPageBreak/>
              <w:t>показателя обеспеченности в</w:t>
            </w:r>
            <w:r w:rsidRPr="00AE0FA5">
              <w:rPr>
                <w:b/>
                <w:color w:val="000000"/>
                <w:sz w:val="28"/>
                <w:szCs w:val="28"/>
              </w:rPr>
              <w:br/>
              <w:t>целях достижения его нормативного значения за счет</w:t>
            </w:r>
            <w:r w:rsidRPr="00AE0FA5">
              <w:rPr>
                <w:b/>
                <w:color w:val="000000"/>
                <w:sz w:val="28"/>
                <w:szCs w:val="28"/>
              </w:rPr>
              <w:br/>
              <w:t>увеличения суммарной мощности объектов муниципального</w:t>
            </w:r>
            <w:r w:rsidRPr="00AE0FA5">
              <w:rPr>
                <w:b/>
                <w:color w:val="000000"/>
                <w:sz w:val="28"/>
                <w:szCs w:val="28"/>
              </w:rPr>
              <w:br/>
              <w:t>образования предусматриваются</w:t>
            </w:r>
            <w:r w:rsidRPr="00AE0FA5">
              <w:rPr>
                <w:b/>
                <w:color w:val="000000"/>
                <w:sz w:val="28"/>
                <w:szCs w:val="28"/>
              </w:rPr>
              <w:br/>
              <w:t>местными нормативами</w:t>
            </w:r>
            <w:r w:rsidRPr="00AE0FA5">
              <w:rPr>
                <w:b/>
                <w:color w:val="000000"/>
                <w:sz w:val="28"/>
                <w:szCs w:val="28"/>
              </w:rPr>
              <w:br/>
              <w:t>градостроительного</w:t>
            </w:r>
            <w:r w:rsidRPr="00AE0FA5">
              <w:rPr>
                <w:b/>
                <w:color w:val="000000"/>
                <w:sz w:val="28"/>
                <w:szCs w:val="28"/>
              </w:rPr>
              <w:br/>
              <w:t>проектирования</w:t>
            </w:r>
            <w:r w:rsidRPr="00AE0FA5">
              <w:rPr>
                <w:b/>
                <w:color w:val="000000"/>
                <w:sz w:val="28"/>
                <w:szCs w:val="28"/>
              </w:rPr>
              <w:br/>
            </w:r>
          </w:p>
        </w:tc>
        <w:tc>
          <w:tcPr>
            <w:tcW w:w="5635" w:type="dxa"/>
          </w:tcPr>
          <w:p w:rsidR="00AE0FA5" w:rsidRPr="00AE0FA5" w:rsidRDefault="00AE0FA5" w:rsidP="008F30BD">
            <w:pPr>
              <w:ind w:firstLine="567"/>
              <w:jc w:val="center"/>
              <w:rPr>
                <w:b/>
                <w:color w:val="000000"/>
                <w:sz w:val="28"/>
                <w:szCs w:val="28"/>
              </w:rPr>
            </w:pPr>
            <w:r w:rsidRPr="00AE0FA5">
              <w:rPr>
                <w:b/>
                <w:color w:val="000000"/>
                <w:sz w:val="28"/>
                <w:szCs w:val="28"/>
              </w:rPr>
              <w:lastRenderedPageBreak/>
              <w:t xml:space="preserve">Показатель применяется ко всем расположенным на территории муниципального образования объектам </w:t>
            </w:r>
            <w:r w:rsidRPr="00AE0FA5">
              <w:rPr>
                <w:b/>
                <w:color w:val="000000"/>
                <w:sz w:val="28"/>
                <w:szCs w:val="28"/>
              </w:rPr>
              <w:lastRenderedPageBreak/>
              <w:t>общего пользования независимо от их принадлежности. Показатель может быть уменьшен при условии использования населением муниципального образования. Объектов физической культуры и спорта регионального значения и местного значения муниципального района</w:t>
            </w:r>
          </w:p>
        </w:tc>
      </w:tr>
      <w:tr w:rsidR="00AE0FA5" w:rsidRPr="00A64CA0" w:rsidTr="00AE0FA5">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lastRenderedPageBreak/>
              <w:t xml:space="preserve">    б) Площадь пола спортивных залов</w:t>
            </w:r>
          </w:p>
        </w:tc>
      </w:tr>
      <w:tr w:rsidR="00AE0FA5" w:rsidRPr="00A64CA0" w:rsidTr="00AE0FA5">
        <w:tc>
          <w:tcPr>
            <w:tcW w:w="3936" w:type="dxa"/>
          </w:tcPr>
          <w:p w:rsidR="00AE0FA5" w:rsidRPr="00AE0FA5" w:rsidRDefault="00AE0FA5" w:rsidP="008F30BD">
            <w:pPr>
              <w:ind w:firstLine="567"/>
              <w:jc w:val="center"/>
              <w:rPr>
                <w:b/>
                <w:color w:val="000000"/>
                <w:sz w:val="28"/>
                <w:szCs w:val="28"/>
              </w:rPr>
            </w:pPr>
            <w:r w:rsidRPr="00AE0FA5">
              <w:rPr>
                <w:b/>
                <w:color w:val="000000"/>
                <w:sz w:val="28"/>
                <w:szCs w:val="28"/>
              </w:rPr>
              <w:t>3,5 тыс. кв.м на 10 тыс. человек</w:t>
            </w:r>
            <w:r w:rsidRPr="00AE0FA5">
              <w:rPr>
                <w:b/>
                <w:color w:val="000000"/>
                <w:sz w:val="28"/>
                <w:szCs w:val="28"/>
              </w:rPr>
              <w:br/>
              <w:t>населения, в том числе для</w:t>
            </w:r>
            <w:r w:rsidRPr="00AE0FA5">
              <w:rPr>
                <w:b/>
                <w:color w:val="000000"/>
                <w:sz w:val="28"/>
                <w:szCs w:val="28"/>
              </w:rPr>
              <w:br/>
              <w:t>повседневного использования</w:t>
            </w:r>
            <w:r w:rsidRPr="00AE0FA5">
              <w:rPr>
                <w:b/>
                <w:color w:val="000000"/>
                <w:sz w:val="28"/>
                <w:szCs w:val="28"/>
              </w:rPr>
              <w:br/>
              <w:t>населением в жилом районе</w:t>
            </w:r>
            <w:r w:rsidRPr="00AE0FA5">
              <w:rPr>
                <w:b/>
                <w:color w:val="000000"/>
                <w:sz w:val="28"/>
                <w:szCs w:val="28"/>
              </w:rPr>
              <w:br/>
              <w:t>населенного пункта, в</w:t>
            </w:r>
            <w:r w:rsidRPr="00AE0FA5">
              <w:rPr>
                <w:b/>
                <w:color w:val="000000"/>
                <w:sz w:val="28"/>
                <w:szCs w:val="28"/>
              </w:rPr>
              <w:br/>
              <w:t>группе близко расположенных</w:t>
            </w:r>
            <w:r w:rsidRPr="00AE0FA5">
              <w:rPr>
                <w:b/>
                <w:color w:val="000000"/>
                <w:sz w:val="28"/>
                <w:szCs w:val="28"/>
              </w:rPr>
              <w:br/>
              <w:t>сельских населенных пунктов с</w:t>
            </w:r>
            <w:r w:rsidRPr="00AE0FA5">
              <w:rPr>
                <w:b/>
                <w:color w:val="000000"/>
                <w:sz w:val="28"/>
                <w:szCs w:val="28"/>
              </w:rPr>
              <w:br/>
              <w:t>числом жителей:</w:t>
            </w:r>
            <w:r w:rsidRPr="00AE0FA5">
              <w:rPr>
                <w:b/>
                <w:color w:val="000000"/>
                <w:sz w:val="28"/>
                <w:szCs w:val="28"/>
              </w:rPr>
              <w:br/>
              <w:t>свыше 100 тыс. - 120 кв.м на 1 тыс.</w:t>
            </w:r>
            <w:r w:rsidRPr="00AE0FA5">
              <w:rPr>
                <w:b/>
                <w:color w:val="000000"/>
                <w:sz w:val="28"/>
                <w:szCs w:val="28"/>
              </w:rPr>
              <w:br/>
              <w:t>жителей,</w:t>
            </w:r>
            <w:r w:rsidRPr="00AE0FA5">
              <w:rPr>
                <w:b/>
                <w:color w:val="000000"/>
                <w:sz w:val="28"/>
                <w:szCs w:val="28"/>
              </w:rPr>
              <w:br/>
              <w:t>от 50 до 100 тыс. - 130 кв.м на 1</w:t>
            </w:r>
            <w:r w:rsidRPr="00AE0FA5">
              <w:rPr>
                <w:b/>
                <w:color w:val="000000"/>
                <w:sz w:val="28"/>
                <w:szCs w:val="28"/>
              </w:rPr>
              <w:br/>
              <w:t>тыс. жителей,</w:t>
            </w:r>
            <w:r w:rsidRPr="00AE0FA5">
              <w:rPr>
                <w:b/>
                <w:color w:val="000000"/>
                <w:sz w:val="28"/>
                <w:szCs w:val="28"/>
              </w:rPr>
              <w:br/>
              <w:t>от 25 до 50 тыс. - 150 кв.м на 1</w:t>
            </w:r>
            <w:r w:rsidRPr="00AE0FA5">
              <w:rPr>
                <w:b/>
                <w:color w:val="000000"/>
                <w:sz w:val="28"/>
                <w:szCs w:val="28"/>
              </w:rPr>
              <w:br/>
              <w:t>тыс. жителей,</w:t>
            </w:r>
            <w:r w:rsidRPr="00AE0FA5">
              <w:rPr>
                <w:b/>
                <w:color w:val="000000"/>
                <w:sz w:val="28"/>
                <w:szCs w:val="28"/>
              </w:rPr>
              <w:br/>
              <w:t>от 12 до 25 тыс. - 175 кв.м на 1</w:t>
            </w:r>
            <w:r w:rsidRPr="00AE0FA5">
              <w:rPr>
                <w:b/>
                <w:color w:val="000000"/>
                <w:sz w:val="28"/>
                <w:szCs w:val="28"/>
              </w:rPr>
              <w:br/>
              <w:t>тыс. жителей,</w:t>
            </w:r>
            <w:r w:rsidRPr="00AE0FA5">
              <w:rPr>
                <w:b/>
                <w:color w:val="000000"/>
                <w:sz w:val="28"/>
                <w:szCs w:val="28"/>
              </w:rPr>
              <w:br/>
              <w:t>от 5 до 12 тыс. - 200 кв.м на 1 тыс. жителей.</w:t>
            </w:r>
            <w:r w:rsidRPr="00AE0FA5">
              <w:rPr>
                <w:b/>
                <w:color w:val="000000"/>
                <w:sz w:val="28"/>
                <w:szCs w:val="28"/>
              </w:rPr>
              <w:br/>
              <w:t>Темпы роста фактического</w:t>
            </w:r>
            <w:r w:rsidRPr="00AE0FA5">
              <w:rPr>
                <w:b/>
                <w:color w:val="000000"/>
                <w:sz w:val="28"/>
                <w:szCs w:val="28"/>
              </w:rPr>
              <w:br/>
              <w:t>показателя обеспеченности в</w:t>
            </w:r>
            <w:r w:rsidRPr="00AE0FA5">
              <w:rPr>
                <w:b/>
                <w:color w:val="000000"/>
                <w:sz w:val="28"/>
                <w:szCs w:val="28"/>
              </w:rPr>
              <w:br/>
              <w:t>целях достижения его</w:t>
            </w:r>
            <w:r w:rsidRPr="00AE0FA5">
              <w:rPr>
                <w:b/>
                <w:color w:val="000000"/>
                <w:sz w:val="28"/>
                <w:szCs w:val="28"/>
              </w:rPr>
              <w:br/>
              <w:t xml:space="preserve">нормативного значения (3,5 тыс. кв.м на 10 тыс. человек населения) за счет увеличения суммарной </w:t>
            </w:r>
            <w:r w:rsidRPr="00AE0FA5">
              <w:rPr>
                <w:b/>
                <w:color w:val="000000"/>
                <w:sz w:val="28"/>
                <w:szCs w:val="28"/>
              </w:rPr>
              <w:lastRenderedPageBreak/>
              <w:t>мощности объектов муниципального образования</w:t>
            </w:r>
            <w:r w:rsidRPr="00AE0FA5">
              <w:rPr>
                <w:b/>
                <w:color w:val="000000"/>
                <w:sz w:val="28"/>
                <w:szCs w:val="28"/>
              </w:rPr>
              <w:br/>
              <w:t>предусматриваются местными</w:t>
            </w:r>
            <w:r w:rsidRPr="00AE0FA5">
              <w:rPr>
                <w:b/>
                <w:color w:val="000000"/>
                <w:sz w:val="28"/>
                <w:szCs w:val="28"/>
              </w:rPr>
              <w:br/>
              <w:t>нормативами градостроительного</w:t>
            </w:r>
            <w:r w:rsidRPr="00AE0FA5">
              <w:rPr>
                <w:b/>
                <w:color w:val="000000"/>
                <w:sz w:val="28"/>
                <w:szCs w:val="28"/>
              </w:rPr>
              <w:br/>
              <w:t>проектирования</w:t>
            </w:r>
            <w:r w:rsidRPr="00AE0FA5">
              <w:rPr>
                <w:b/>
                <w:color w:val="000000"/>
                <w:sz w:val="28"/>
                <w:szCs w:val="28"/>
              </w:rPr>
              <w:br/>
            </w:r>
          </w:p>
        </w:tc>
        <w:tc>
          <w:tcPr>
            <w:tcW w:w="5635" w:type="dxa"/>
          </w:tcPr>
          <w:p w:rsidR="00AE0FA5" w:rsidRPr="00AE0FA5" w:rsidRDefault="00AE0FA5" w:rsidP="008F30BD">
            <w:pPr>
              <w:ind w:firstLine="567"/>
              <w:jc w:val="center"/>
              <w:rPr>
                <w:b/>
                <w:color w:val="000000"/>
                <w:sz w:val="28"/>
                <w:szCs w:val="28"/>
              </w:rPr>
            </w:pPr>
            <w:r w:rsidRPr="00AE0FA5">
              <w:rPr>
                <w:b/>
                <w:color w:val="000000"/>
                <w:sz w:val="28"/>
                <w:szCs w:val="28"/>
              </w:rPr>
              <w:lastRenderedPageBreak/>
              <w:t>Показатель применяется ко всем расположенным на территории муниципального образования объектам</w:t>
            </w:r>
            <w:r w:rsidRPr="00AE0FA5">
              <w:rPr>
                <w:b/>
                <w:color w:val="000000"/>
                <w:sz w:val="28"/>
                <w:szCs w:val="28"/>
              </w:rPr>
              <w:br/>
              <w:t>общего пользования независимо от их принадлежности.</w:t>
            </w:r>
            <w:r w:rsidRPr="00AE0FA5">
              <w:rPr>
                <w:b/>
                <w:color w:val="000000"/>
                <w:sz w:val="28"/>
                <w:szCs w:val="28"/>
              </w:rPr>
              <w:br/>
              <w:t>Показатель может быть уменьшен при условии использования населением муниципального образования объектов физической культуры и спорта регионального значения и местного значения муниципального района.</w:t>
            </w:r>
            <w:r w:rsidRPr="00AE0FA5">
              <w:rPr>
                <w:b/>
                <w:color w:val="000000"/>
                <w:sz w:val="28"/>
                <w:szCs w:val="28"/>
              </w:rPr>
              <w:br/>
              <w:t>Разница между общим показателем для территории муниципального образования и суммой объектов повседневного использования по отдельным населенным пунктам восполняется за счет использования объектов регионального значения, объектов местного значения муниципального района, а также объектов, используемых всем населением поселения.</w:t>
            </w:r>
            <w:r w:rsidRPr="00AE0FA5">
              <w:rPr>
                <w:b/>
                <w:color w:val="000000"/>
                <w:sz w:val="28"/>
                <w:szCs w:val="28"/>
              </w:rPr>
              <w:br/>
              <w:t xml:space="preserve">Решение о размещении объектов, используемых всем населением поселения, принимается генеральном плане соответствующего </w:t>
            </w:r>
            <w:r w:rsidR="008F30BD">
              <w:rPr>
                <w:b/>
                <w:color w:val="000000"/>
                <w:sz w:val="28"/>
                <w:szCs w:val="28"/>
              </w:rPr>
              <w:t xml:space="preserve">сельского </w:t>
            </w:r>
            <w:r w:rsidRPr="00AE0FA5">
              <w:rPr>
                <w:b/>
                <w:color w:val="000000"/>
                <w:sz w:val="28"/>
                <w:szCs w:val="28"/>
              </w:rPr>
              <w:t>поселения.</w:t>
            </w:r>
            <w:r w:rsidRPr="00AE0FA5">
              <w:rPr>
                <w:b/>
                <w:color w:val="000000"/>
                <w:sz w:val="28"/>
                <w:szCs w:val="28"/>
              </w:rPr>
              <w:br/>
              <w:t xml:space="preserve">При проектировании новых жилых зон (комплексная застройка) для объектов местного значения в документах территориального планирования и проектах планировки территории предполагается прямое использование норматива 3,5 тыс. кв.м на 10 тыс. </w:t>
            </w:r>
            <w:r w:rsidRPr="00AE0FA5">
              <w:rPr>
                <w:b/>
                <w:color w:val="000000"/>
                <w:sz w:val="28"/>
                <w:szCs w:val="28"/>
              </w:rPr>
              <w:lastRenderedPageBreak/>
              <w:t>человек населения, допускается сокращение этого норматива только на долю объектов регионального значения.</w:t>
            </w:r>
            <w:r w:rsidRPr="00AE0FA5">
              <w:rPr>
                <w:b/>
                <w:color w:val="000000"/>
                <w:sz w:val="28"/>
                <w:szCs w:val="28"/>
              </w:rPr>
              <w:br/>
              <w:t>В населенных пунктах с числом жителей до 5 тыс. человек спортивные залы предусматриваются по заданию на проектирование с учетом нормативной вместимости объектов по технологическим требованиям.</w:t>
            </w:r>
            <w:r w:rsidRPr="00AE0FA5">
              <w:rPr>
                <w:b/>
                <w:color w:val="000000"/>
                <w:sz w:val="28"/>
                <w:szCs w:val="28"/>
              </w:rPr>
              <w:br/>
              <w:t>Спортивные залы в населенных пунктах с населением менее 2 тыс. человек, а также спортивные залы в системе повседневного обслуживания допускается объединять с</w:t>
            </w:r>
            <w:r w:rsidRPr="00AE0FA5">
              <w:rPr>
                <w:b/>
                <w:color w:val="000000"/>
                <w:sz w:val="28"/>
                <w:szCs w:val="28"/>
              </w:rPr>
              <w:br/>
              <w:t>объектами общеобразовательных организаций при</w:t>
            </w:r>
            <w:r w:rsidRPr="00AE0FA5">
              <w:rPr>
                <w:b/>
                <w:color w:val="000000"/>
                <w:sz w:val="28"/>
                <w:szCs w:val="28"/>
              </w:rPr>
              <w:br/>
              <w:t>обеспечении для взрослого населения отдельного входа и раздевалок</w:t>
            </w:r>
          </w:p>
        </w:tc>
      </w:tr>
      <w:tr w:rsidR="00AE0FA5" w:rsidRPr="00A64CA0" w:rsidTr="00AE0FA5">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lastRenderedPageBreak/>
              <w:t>в) Площадь зеркала воды плавательных бассейнов</w:t>
            </w:r>
          </w:p>
        </w:tc>
      </w:tr>
      <w:tr w:rsidR="00AE0FA5" w:rsidRPr="00A64CA0" w:rsidTr="00AE0FA5">
        <w:tc>
          <w:tcPr>
            <w:tcW w:w="3936" w:type="dxa"/>
          </w:tcPr>
          <w:p w:rsidR="00AE0FA5" w:rsidRPr="00AE0FA5" w:rsidRDefault="00AE0FA5" w:rsidP="008F30BD">
            <w:pPr>
              <w:ind w:firstLine="567"/>
              <w:jc w:val="center"/>
              <w:rPr>
                <w:b/>
                <w:color w:val="000000"/>
                <w:sz w:val="28"/>
                <w:szCs w:val="28"/>
              </w:rPr>
            </w:pPr>
            <w:r w:rsidRPr="00AE0FA5">
              <w:rPr>
                <w:b/>
                <w:color w:val="000000"/>
                <w:sz w:val="28"/>
                <w:szCs w:val="28"/>
              </w:rPr>
              <w:t>750 кв.м зеркала воды на 10 тыс. человек населения, в том числе для повседневного использования населением в жилом районе населенного пункта, в группе близко расположенных</w:t>
            </w:r>
            <w:r w:rsidRPr="00AE0FA5">
              <w:rPr>
                <w:b/>
                <w:color w:val="000000"/>
                <w:sz w:val="28"/>
                <w:szCs w:val="28"/>
              </w:rPr>
              <w:br/>
              <w:t>сельских населенных пунктов с числом жителей: свыше 100 тыс. - 50 кв.м на 1 тыс.</w:t>
            </w:r>
            <w:r w:rsidRPr="00AE0FA5">
              <w:rPr>
                <w:b/>
                <w:color w:val="000000"/>
                <w:sz w:val="28"/>
                <w:szCs w:val="28"/>
              </w:rPr>
              <w:br/>
              <w:t>жителей,</w:t>
            </w:r>
            <w:r w:rsidRPr="00AE0FA5">
              <w:rPr>
                <w:b/>
                <w:color w:val="000000"/>
                <w:sz w:val="28"/>
                <w:szCs w:val="28"/>
              </w:rPr>
              <w:br/>
              <w:t>от 50 до 100 тыс. - 55 кв.м на 1</w:t>
            </w:r>
            <w:r w:rsidRPr="00AE0FA5">
              <w:rPr>
                <w:b/>
                <w:color w:val="000000"/>
                <w:sz w:val="28"/>
                <w:szCs w:val="28"/>
              </w:rPr>
              <w:br/>
              <w:t>тыс. жителей,</w:t>
            </w:r>
            <w:r w:rsidRPr="00AE0FA5">
              <w:rPr>
                <w:b/>
                <w:color w:val="000000"/>
                <w:sz w:val="28"/>
                <w:szCs w:val="28"/>
              </w:rPr>
              <w:br/>
              <w:t>от 25 до 50 тыс. - 65 кв.м на 1 тыс.</w:t>
            </w:r>
            <w:r w:rsidRPr="00AE0FA5">
              <w:rPr>
                <w:b/>
                <w:color w:val="000000"/>
                <w:sz w:val="28"/>
                <w:szCs w:val="28"/>
              </w:rPr>
              <w:br/>
              <w:t>жителей,</w:t>
            </w:r>
            <w:r w:rsidRPr="00AE0FA5">
              <w:rPr>
                <w:b/>
                <w:color w:val="000000"/>
                <w:sz w:val="28"/>
                <w:szCs w:val="28"/>
              </w:rPr>
              <w:br/>
              <w:t>от 12 до 25 тыс. - 80 кв.м на 1 тыс.</w:t>
            </w:r>
            <w:r w:rsidRPr="00AE0FA5">
              <w:rPr>
                <w:b/>
                <w:color w:val="000000"/>
                <w:sz w:val="28"/>
                <w:szCs w:val="28"/>
              </w:rPr>
              <w:br/>
              <w:t>жителей,</w:t>
            </w:r>
            <w:r w:rsidRPr="00AE0FA5">
              <w:rPr>
                <w:b/>
                <w:color w:val="000000"/>
                <w:sz w:val="28"/>
                <w:szCs w:val="28"/>
              </w:rPr>
              <w:br/>
              <w:t>от 5 до 12 тыс. - 100 кв.м на 1 тыс.</w:t>
            </w:r>
            <w:r w:rsidRPr="00AE0FA5">
              <w:rPr>
                <w:b/>
                <w:color w:val="000000"/>
                <w:sz w:val="28"/>
                <w:szCs w:val="28"/>
              </w:rPr>
              <w:br/>
              <w:t>жителей.</w:t>
            </w:r>
            <w:r w:rsidRPr="00AE0FA5">
              <w:rPr>
                <w:b/>
                <w:color w:val="000000"/>
                <w:sz w:val="28"/>
                <w:szCs w:val="28"/>
              </w:rPr>
              <w:br/>
              <w:t>Темпы роста фактического</w:t>
            </w:r>
            <w:r w:rsidRPr="00AE0FA5">
              <w:rPr>
                <w:b/>
                <w:color w:val="000000"/>
                <w:sz w:val="28"/>
                <w:szCs w:val="28"/>
              </w:rPr>
              <w:br/>
              <w:t>показателя обеспеченности в</w:t>
            </w:r>
            <w:r w:rsidRPr="00AE0FA5">
              <w:rPr>
                <w:b/>
                <w:color w:val="000000"/>
                <w:sz w:val="28"/>
                <w:szCs w:val="28"/>
              </w:rPr>
              <w:br/>
              <w:t>целях достижения его</w:t>
            </w:r>
            <w:r w:rsidRPr="00AE0FA5">
              <w:rPr>
                <w:b/>
                <w:color w:val="000000"/>
                <w:sz w:val="28"/>
                <w:szCs w:val="28"/>
              </w:rPr>
              <w:br/>
            </w:r>
            <w:r w:rsidRPr="00AE0FA5">
              <w:rPr>
                <w:b/>
                <w:color w:val="000000"/>
                <w:sz w:val="28"/>
                <w:szCs w:val="28"/>
              </w:rPr>
              <w:lastRenderedPageBreak/>
              <w:t>нормативного значения (750 кв.м</w:t>
            </w:r>
            <w:r w:rsidRPr="00AE0FA5">
              <w:rPr>
                <w:b/>
                <w:color w:val="000000"/>
                <w:sz w:val="28"/>
                <w:szCs w:val="28"/>
              </w:rPr>
              <w:br/>
              <w:t>на 10 тыс. человек населения) за счет увеличения суммарной мощности объектов</w:t>
            </w:r>
            <w:r w:rsidRPr="00AE0FA5">
              <w:rPr>
                <w:b/>
                <w:color w:val="000000"/>
                <w:sz w:val="28"/>
                <w:szCs w:val="28"/>
              </w:rPr>
              <w:br/>
              <w:t>муниципального образования</w:t>
            </w:r>
            <w:r w:rsidRPr="00AE0FA5">
              <w:rPr>
                <w:b/>
                <w:color w:val="000000"/>
                <w:sz w:val="28"/>
                <w:szCs w:val="28"/>
              </w:rPr>
              <w:br/>
              <w:t>предусматриваются местными</w:t>
            </w:r>
            <w:r w:rsidRPr="00AE0FA5">
              <w:rPr>
                <w:b/>
                <w:color w:val="000000"/>
                <w:sz w:val="28"/>
                <w:szCs w:val="28"/>
              </w:rPr>
              <w:br/>
              <w:t>нормативами градостроительного</w:t>
            </w:r>
            <w:r w:rsidRPr="00AE0FA5">
              <w:rPr>
                <w:b/>
                <w:color w:val="000000"/>
                <w:sz w:val="28"/>
                <w:szCs w:val="28"/>
              </w:rPr>
              <w:br/>
              <w:t>проектирования</w:t>
            </w:r>
            <w:r w:rsidRPr="00AE0FA5">
              <w:rPr>
                <w:b/>
                <w:color w:val="000000"/>
                <w:sz w:val="28"/>
                <w:szCs w:val="28"/>
              </w:rPr>
              <w:br/>
              <w:t>мощности объектов</w:t>
            </w:r>
            <w:r w:rsidRPr="00AE0FA5">
              <w:rPr>
                <w:b/>
                <w:color w:val="000000"/>
                <w:sz w:val="28"/>
                <w:szCs w:val="28"/>
              </w:rPr>
              <w:br/>
              <w:t>муниципального образования</w:t>
            </w:r>
          </w:p>
        </w:tc>
        <w:tc>
          <w:tcPr>
            <w:tcW w:w="5635" w:type="dxa"/>
          </w:tcPr>
          <w:p w:rsidR="00AE0FA5" w:rsidRPr="00AE0FA5" w:rsidRDefault="00AE0FA5" w:rsidP="008F30BD">
            <w:pPr>
              <w:ind w:firstLine="567"/>
              <w:jc w:val="center"/>
              <w:rPr>
                <w:b/>
                <w:color w:val="000000"/>
                <w:sz w:val="28"/>
                <w:szCs w:val="28"/>
              </w:rPr>
            </w:pPr>
            <w:r w:rsidRPr="00AE0FA5">
              <w:rPr>
                <w:b/>
                <w:color w:val="000000"/>
                <w:sz w:val="28"/>
                <w:szCs w:val="28"/>
              </w:rPr>
              <w:lastRenderedPageBreak/>
              <w:t>Показатель применяется ко всем расположенным на территории муниципального образования объектам общего пользования независимо от их принадлежности.</w:t>
            </w:r>
            <w:r w:rsidRPr="00AE0FA5">
              <w:rPr>
                <w:b/>
                <w:color w:val="000000"/>
                <w:sz w:val="28"/>
                <w:szCs w:val="28"/>
              </w:rPr>
              <w:br/>
              <w:t>Показатель может быть уменьшен при условии использования населением муниципального образования объектов физической культуры и спорта регионального значения и местного значения муниципального района.</w:t>
            </w:r>
            <w:r w:rsidRPr="00AE0FA5">
              <w:rPr>
                <w:b/>
                <w:color w:val="000000"/>
                <w:sz w:val="28"/>
                <w:szCs w:val="28"/>
              </w:rPr>
              <w:br/>
              <w:t>Разница между общим показателем для территории муниципального образования и суммой объектов повседневного использования по отдельным населенным пунктам восполняется за счет использования объектов регионального значения, объектов местного значения муниципального района, а также объектов, используемых</w:t>
            </w:r>
            <w:r w:rsidRPr="00AE0FA5">
              <w:rPr>
                <w:b/>
                <w:color w:val="000000"/>
                <w:sz w:val="28"/>
                <w:szCs w:val="28"/>
              </w:rPr>
              <w:br/>
              <w:t xml:space="preserve">всем населением </w:t>
            </w:r>
            <w:r w:rsidR="008F30BD">
              <w:rPr>
                <w:b/>
                <w:color w:val="000000"/>
                <w:sz w:val="28"/>
                <w:szCs w:val="28"/>
              </w:rPr>
              <w:t xml:space="preserve">сельского </w:t>
            </w:r>
            <w:r w:rsidRPr="00AE0FA5">
              <w:rPr>
                <w:b/>
                <w:color w:val="000000"/>
                <w:sz w:val="28"/>
                <w:szCs w:val="28"/>
              </w:rPr>
              <w:t>поселения.</w:t>
            </w:r>
            <w:r w:rsidRPr="00AE0FA5">
              <w:rPr>
                <w:b/>
                <w:color w:val="000000"/>
                <w:sz w:val="28"/>
                <w:szCs w:val="28"/>
              </w:rPr>
              <w:br/>
              <w:t>Решение о размещении объекто</w:t>
            </w:r>
            <w:r w:rsidR="008F30BD">
              <w:rPr>
                <w:b/>
                <w:color w:val="000000"/>
                <w:sz w:val="28"/>
                <w:szCs w:val="28"/>
              </w:rPr>
              <w:t>в, используемых всем населением</w:t>
            </w:r>
            <w:r w:rsidRPr="00AE0FA5">
              <w:rPr>
                <w:b/>
                <w:color w:val="000000"/>
                <w:sz w:val="28"/>
                <w:szCs w:val="28"/>
              </w:rPr>
              <w:t xml:space="preserve">, принимается в генеральном плане соответствующего </w:t>
            </w:r>
            <w:r w:rsidR="008F30BD">
              <w:rPr>
                <w:b/>
                <w:color w:val="000000"/>
                <w:sz w:val="28"/>
                <w:szCs w:val="28"/>
              </w:rPr>
              <w:t>сельского</w:t>
            </w:r>
            <w:r w:rsidRPr="00AE0FA5">
              <w:rPr>
                <w:b/>
                <w:color w:val="000000"/>
                <w:sz w:val="28"/>
                <w:szCs w:val="28"/>
              </w:rPr>
              <w:br/>
              <w:t>поселения.</w:t>
            </w:r>
            <w:r w:rsidRPr="00AE0FA5">
              <w:rPr>
                <w:b/>
                <w:color w:val="000000"/>
                <w:sz w:val="28"/>
                <w:szCs w:val="28"/>
              </w:rPr>
              <w:br/>
              <w:t xml:space="preserve">При проектировании новых жилых зон (комплексная застройка) для объектов </w:t>
            </w:r>
            <w:r w:rsidRPr="00AE0FA5">
              <w:rPr>
                <w:b/>
                <w:color w:val="000000"/>
                <w:sz w:val="28"/>
                <w:szCs w:val="28"/>
              </w:rPr>
              <w:lastRenderedPageBreak/>
              <w:t>местного значения предполагается прямое использование норматива 3,5 тыс.</w:t>
            </w:r>
            <w:r w:rsidRPr="00AE0FA5">
              <w:rPr>
                <w:b/>
                <w:color w:val="000000"/>
                <w:sz w:val="28"/>
                <w:szCs w:val="28"/>
              </w:rPr>
              <w:br/>
              <w:t>кв.м на 10 тыс. человек населения, допускается сокращение этого норматива только на долю объектов регионального значения.</w:t>
            </w:r>
            <w:r w:rsidRPr="00AE0FA5">
              <w:rPr>
                <w:b/>
                <w:color w:val="000000"/>
                <w:sz w:val="28"/>
                <w:szCs w:val="28"/>
              </w:rPr>
              <w:br/>
              <w:t>В населенных пунктах с числом жителей до 5 тыс. человек бассейны предусматриваются по заданию на проектирование с учетом нормативной вместимости объектов по технологическим требованиям.</w:t>
            </w:r>
            <w:r w:rsidRPr="00AE0FA5">
              <w:rPr>
                <w:b/>
                <w:color w:val="000000"/>
                <w:sz w:val="28"/>
                <w:szCs w:val="28"/>
              </w:rPr>
              <w:br/>
              <w:t>Бассейны в населенных пунктах с населением менее 2 тыс. человек, а также бассейны в системе повседневного обслуживания допускается объединять с объектами общеобразовательных организаций при обеспечении для взрослого населения отдельного входа и раздевалок</w:t>
            </w:r>
          </w:p>
        </w:tc>
      </w:tr>
      <w:tr w:rsidR="00AE0FA5" w:rsidRPr="00A64CA0" w:rsidTr="00AE0FA5">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lastRenderedPageBreak/>
              <w:t xml:space="preserve">                     г) Площадь плоскостных спортивных сооружений</w:t>
            </w:r>
          </w:p>
        </w:tc>
      </w:tr>
      <w:tr w:rsidR="00AE0FA5" w:rsidRPr="00A64CA0" w:rsidTr="00AE0FA5">
        <w:tc>
          <w:tcPr>
            <w:tcW w:w="3936" w:type="dxa"/>
          </w:tcPr>
          <w:p w:rsidR="00AE0FA5" w:rsidRPr="00AE0FA5" w:rsidRDefault="00AE0FA5" w:rsidP="008F30BD">
            <w:pPr>
              <w:ind w:firstLine="567"/>
              <w:jc w:val="center"/>
              <w:rPr>
                <w:b/>
                <w:color w:val="000000"/>
                <w:sz w:val="28"/>
                <w:szCs w:val="28"/>
              </w:rPr>
            </w:pPr>
            <w:r w:rsidRPr="00AE0FA5">
              <w:rPr>
                <w:b/>
                <w:color w:val="000000"/>
                <w:sz w:val="28"/>
                <w:szCs w:val="28"/>
              </w:rPr>
              <w:t>19,5 тыс. кв.м на 10 тыс. человек населения</w:t>
            </w:r>
            <w:r w:rsidRPr="00AE0FA5">
              <w:rPr>
                <w:b/>
                <w:color w:val="000000"/>
                <w:sz w:val="28"/>
                <w:szCs w:val="28"/>
              </w:rPr>
              <w:br/>
              <w:t>Темпы роста фактического</w:t>
            </w:r>
            <w:r w:rsidRPr="00AE0FA5">
              <w:rPr>
                <w:b/>
                <w:color w:val="000000"/>
                <w:sz w:val="28"/>
                <w:szCs w:val="28"/>
              </w:rPr>
              <w:br/>
              <w:t>показателя обеспеченности в</w:t>
            </w:r>
            <w:r w:rsidRPr="00AE0FA5">
              <w:rPr>
                <w:b/>
                <w:color w:val="000000"/>
                <w:sz w:val="28"/>
                <w:szCs w:val="28"/>
              </w:rPr>
              <w:br/>
              <w:t>целях достижения его</w:t>
            </w:r>
            <w:r w:rsidRPr="00AE0FA5">
              <w:rPr>
                <w:b/>
                <w:color w:val="000000"/>
                <w:sz w:val="28"/>
                <w:szCs w:val="28"/>
              </w:rPr>
              <w:br/>
              <w:t>нормативного значения за счет</w:t>
            </w:r>
            <w:r w:rsidRPr="00AE0FA5">
              <w:rPr>
                <w:b/>
                <w:color w:val="000000"/>
                <w:sz w:val="28"/>
                <w:szCs w:val="28"/>
              </w:rPr>
              <w:br/>
              <w:t>увеличения суммарной мощности объектов муниципального</w:t>
            </w:r>
            <w:r w:rsidRPr="00AE0FA5">
              <w:rPr>
                <w:b/>
                <w:color w:val="000000"/>
                <w:sz w:val="28"/>
                <w:szCs w:val="28"/>
              </w:rPr>
              <w:br/>
              <w:t>образования предусматриваются</w:t>
            </w:r>
            <w:r w:rsidRPr="00AE0FA5">
              <w:rPr>
                <w:b/>
                <w:color w:val="000000"/>
                <w:sz w:val="28"/>
                <w:szCs w:val="28"/>
              </w:rPr>
              <w:br/>
              <w:t>местными нормативами</w:t>
            </w:r>
            <w:r w:rsidRPr="00AE0FA5">
              <w:rPr>
                <w:b/>
                <w:color w:val="000000"/>
                <w:sz w:val="28"/>
                <w:szCs w:val="28"/>
              </w:rPr>
              <w:br/>
              <w:t>градостроительного</w:t>
            </w:r>
            <w:r w:rsidRPr="00AE0FA5">
              <w:rPr>
                <w:b/>
                <w:color w:val="000000"/>
                <w:sz w:val="28"/>
                <w:szCs w:val="28"/>
              </w:rPr>
              <w:br/>
              <w:t>проектирования</w:t>
            </w:r>
          </w:p>
        </w:tc>
        <w:tc>
          <w:tcPr>
            <w:tcW w:w="5635" w:type="dxa"/>
          </w:tcPr>
          <w:p w:rsidR="00AE0FA5" w:rsidRPr="00AE0FA5" w:rsidRDefault="00AE0FA5" w:rsidP="008F30BD">
            <w:pPr>
              <w:ind w:firstLine="567"/>
              <w:jc w:val="center"/>
              <w:rPr>
                <w:b/>
                <w:color w:val="000000"/>
                <w:sz w:val="28"/>
                <w:szCs w:val="28"/>
              </w:rPr>
            </w:pPr>
            <w:r w:rsidRPr="00AE0FA5">
              <w:rPr>
                <w:b/>
                <w:color w:val="000000"/>
                <w:sz w:val="28"/>
                <w:szCs w:val="28"/>
              </w:rPr>
              <w:t>Показатель может быть уменьшен при условии использования населением муниципального образования объектов физической культуры и спорта регионального значения и местного значения муниципального района.</w:t>
            </w:r>
            <w:r w:rsidRPr="00AE0FA5">
              <w:rPr>
                <w:b/>
                <w:color w:val="000000"/>
                <w:sz w:val="28"/>
                <w:szCs w:val="28"/>
              </w:rPr>
              <w:br/>
              <w:t>При проектировании новых жилых зон (комплексная застройка) для объектов местного значения в документах территориального планирования и проектах планировки территории предполагается прямое использование норматива 3,5 тыс. кв.м на 10 тыс. человек населения, допускается сокращение этого норматива только на долю объектов регионального значения</w:t>
            </w:r>
          </w:p>
        </w:tc>
      </w:tr>
    </w:tbl>
    <w:p w:rsidR="00035AA0" w:rsidRDefault="00035AA0" w:rsidP="00035AA0">
      <w:pPr>
        <w:ind w:firstLine="709"/>
        <w:rPr>
          <w:color w:val="000000"/>
          <w:sz w:val="28"/>
          <w:szCs w:val="28"/>
        </w:rPr>
      </w:pPr>
    </w:p>
    <w:p w:rsidR="00AE0FA5" w:rsidRPr="00A64CA0" w:rsidRDefault="00AE0FA5" w:rsidP="00035AA0">
      <w:pPr>
        <w:ind w:firstLine="709"/>
        <w:rPr>
          <w:color w:val="000000"/>
          <w:sz w:val="28"/>
          <w:szCs w:val="28"/>
        </w:rPr>
      </w:pPr>
      <w:r w:rsidRPr="00A64CA0">
        <w:rPr>
          <w:color w:val="000000"/>
          <w:sz w:val="28"/>
          <w:szCs w:val="28"/>
        </w:rPr>
        <w:t>1.4.2. Расчетные показатели максимально допустимого уровня территориальной доступности указанных объектов.</w:t>
      </w:r>
      <w:r w:rsidRPr="00A64CA0">
        <w:rPr>
          <w:color w:val="000000"/>
          <w:sz w:val="28"/>
          <w:szCs w:val="28"/>
        </w:rPr>
        <w:br/>
        <w:t xml:space="preserve">                                                                                                                    Таблица 8</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219"/>
        <w:gridCol w:w="5352"/>
      </w:tblGrid>
      <w:tr w:rsidR="00AE0FA5" w:rsidRPr="00A64CA0" w:rsidTr="00AE0FA5">
        <w:tc>
          <w:tcPr>
            <w:tcW w:w="4219" w:type="dxa"/>
          </w:tcPr>
          <w:p w:rsidR="00AE0FA5" w:rsidRPr="00AE0FA5" w:rsidRDefault="00AE0FA5" w:rsidP="008F30BD">
            <w:pPr>
              <w:ind w:firstLine="567"/>
              <w:jc w:val="center"/>
              <w:rPr>
                <w:b/>
                <w:color w:val="000000"/>
                <w:sz w:val="28"/>
                <w:szCs w:val="28"/>
              </w:rPr>
            </w:pPr>
            <w:r w:rsidRPr="00AE0FA5">
              <w:rPr>
                <w:b/>
                <w:color w:val="000000"/>
                <w:sz w:val="28"/>
                <w:szCs w:val="28"/>
              </w:rPr>
              <w:t>Основная часть (расчетные показатели)</w:t>
            </w:r>
          </w:p>
        </w:tc>
        <w:tc>
          <w:tcPr>
            <w:tcW w:w="5352" w:type="dxa"/>
          </w:tcPr>
          <w:p w:rsidR="00AE0FA5" w:rsidRPr="00AE0FA5" w:rsidRDefault="00AE0FA5" w:rsidP="008F30BD">
            <w:pPr>
              <w:ind w:firstLine="567"/>
              <w:jc w:val="center"/>
              <w:rPr>
                <w:b/>
                <w:color w:val="000000"/>
                <w:sz w:val="28"/>
                <w:szCs w:val="28"/>
              </w:rPr>
            </w:pPr>
            <w:r w:rsidRPr="00AE0FA5">
              <w:rPr>
                <w:b/>
                <w:color w:val="000000"/>
                <w:sz w:val="28"/>
                <w:szCs w:val="28"/>
              </w:rPr>
              <w:t>Правила и область применения расчетных</w:t>
            </w:r>
            <w:r w:rsidRPr="00AE0FA5">
              <w:rPr>
                <w:b/>
                <w:color w:val="000000"/>
                <w:sz w:val="28"/>
                <w:szCs w:val="28"/>
              </w:rPr>
              <w:br/>
              <w:t>показателей</w:t>
            </w:r>
          </w:p>
        </w:tc>
      </w:tr>
      <w:tr w:rsidR="00AE0FA5" w:rsidRPr="00A64CA0" w:rsidTr="00AE0FA5">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Уровень территориальной доступности спортивных залов</w:t>
            </w:r>
          </w:p>
        </w:tc>
      </w:tr>
      <w:tr w:rsidR="00AE0FA5" w:rsidRPr="00A64CA0" w:rsidTr="00AE0FA5">
        <w:tc>
          <w:tcPr>
            <w:tcW w:w="4219" w:type="dxa"/>
          </w:tcPr>
          <w:p w:rsidR="00AE0FA5" w:rsidRPr="00AE0FA5" w:rsidRDefault="00AE0FA5" w:rsidP="008F30BD">
            <w:pPr>
              <w:ind w:firstLine="567"/>
              <w:jc w:val="center"/>
              <w:rPr>
                <w:b/>
                <w:color w:val="000000"/>
                <w:sz w:val="28"/>
                <w:szCs w:val="28"/>
              </w:rPr>
            </w:pPr>
            <w:r w:rsidRPr="00AE0FA5">
              <w:rPr>
                <w:b/>
                <w:color w:val="000000"/>
                <w:sz w:val="28"/>
                <w:szCs w:val="28"/>
              </w:rPr>
              <w:t>В сельских населенных пунктах объекты</w:t>
            </w:r>
            <w:r w:rsidRPr="00AE0FA5">
              <w:rPr>
                <w:b/>
                <w:color w:val="000000"/>
                <w:sz w:val="28"/>
                <w:szCs w:val="28"/>
              </w:rPr>
              <w:br/>
            </w:r>
            <w:r w:rsidRPr="00AE0FA5">
              <w:rPr>
                <w:b/>
                <w:color w:val="000000"/>
                <w:sz w:val="28"/>
                <w:szCs w:val="28"/>
              </w:rPr>
              <w:lastRenderedPageBreak/>
              <w:t>повседневного обслуживания</w:t>
            </w:r>
            <w:r w:rsidRPr="00AE0FA5">
              <w:rPr>
                <w:b/>
                <w:color w:val="000000"/>
                <w:sz w:val="28"/>
                <w:szCs w:val="28"/>
              </w:rPr>
              <w:br/>
              <w:t>размещаются в пределах 30-минутной</w:t>
            </w:r>
            <w:r w:rsidRPr="00AE0FA5">
              <w:rPr>
                <w:b/>
                <w:color w:val="000000"/>
                <w:sz w:val="28"/>
                <w:szCs w:val="28"/>
              </w:rPr>
              <w:br/>
              <w:t>пешеходной доступности</w:t>
            </w:r>
          </w:p>
        </w:tc>
        <w:tc>
          <w:tcPr>
            <w:tcW w:w="5352" w:type="dxa"/>
          </w:tcPr>
          <w:p w:rsidR="00AE0FA5" w:rsidRPr="00AE0FA5" w:rsidRDefault="00AE0FA5" w:rsidP="008F30BD">
            <w:pPr>
              <w:ind w:firstLine="567"/>
              <w:jc w:val="center"/>
              <w:rPr>
                <w:b/>
                <w:color w:val="000000"/>
                <w:sz w:val="28"/>
                <w:szCs w:val="28"/>
              </w:rPr>
            </w:pPr>
            <w:r w:rsidRPr="00AE0FA5">
              <w:rPr>
                <w:b/>
                <w:color w:val="000000"/>
                <w:sz w:val="28"/>
                <w:szCs w:val="28"/>
              </w:rPr>
              <w:lastRenderedPageBreak/>
              <w:t>При отсутствии местных нормативов</w:t>
            </w:r>
            <w:r w:rsidRPr="00AE0FA5">
              <w:rPr>
                <w:b/>
                <w:color w:val="000000"/>
                <w:sz w:val="28"/>
                <w:szCs w:val="28"/>
              </w:rPr>
              <w:br/>
            </w:r>
            <w:r w:rsidRPr="00AE0FA5">
              <w:rPr>
                <w:b/>
                <w:color w:val="000000"/>
                <w:sz w:val="28"/>
                <w:szCs w:val="28"/>
              </w:rPr>
              <w:lastRenderedPageBreak/>
              <w:t>градостроительного проектирования в населенных пунктах для объектов повседневного обслуживания в строительно-климатическом подрайоне IВ доступность предусматривается в зависимости от этажности застройки:</w:t>
            </w:r>
            <w:r w:rsidRPr="00AE0FA5">
              <w:rPr>
                <w:b/>
                <w:color w:val="000000"/>
                <w:sz w:val="28"/>
                <w:szCs w:val="28"/>
              </w:rPr>
              <w:br/>
              <w:t>9 этажей и более - 500 м,</w:t>
            </w:r>
          </w:p>
          <w:p w:rsidR="00AE0FA5" w:rsidRPr="00AE0FA5" w:rsidRDefault="00AE0FA5" w:rsidP="008F30BD">
            <w:pPr>
              <w:ind w:firstLine="567"/>
              <w:jc w:val="center"/>
              <w:rPr>
                <w:b/>
                <w:color w:val="000000"/>
                <w:sz w:val="28"/>
                <w:szCs w:val="28"/>
              </w:rPr>
            </w:pPr>
            <w:r w:rsidRPr="00AE0FA5">
              <w:rPr>
                <w:b/>
                <w:color w:val="000000"/>
                <w:sz w:val="28"/>
                <w:szCs w:val="28"/>
              </w:rPr>
              <w:t xml:space="preserve"> 3 - 8 этажей - 650 м,</w:t>
            </w:r>
            <w:r w:rsidRPr="00AE0FA5">
              <w:rPr>
                <w:b/>
                <w:color w:val="000000"/>
                <w:sz w:val="28"/>
                <w:szCs w:val="28"/>
              </w:rPr>
              <w:br/>
              <w:t>1 - 2 этажа - 800 м.</w:t>
            </w:r>
            <w:r w:rsidRPr="00AE0FA5">
              <w:rPr>
                <w:b/>
                <w:color w:val="000000"/>
                <w:sz w:val="28"/>
                <w:szCs w:val="28"/>
              </w:rPr>
              <w:br/>
              <w:t>Для подрайона IД радиус доступности уменьшается</w:t>
            </w:r>
            <w:r w:rsidRPr="00AE0FA5">
              <w:rPr>
                <w:b/>
                <w:color w:val="000000"/>
                <w:sz w:val="28"/>
                <w:szCs w:val="28"/>
              </w:rPr>
              <w:br/>
              <w:t>на 10%, для подрайона IГ - уменьшается на 15%</w:t>
            </w:r>
          </w:p>
        </w:tc>
      </w:tr>
    </w:tbl>
    <w:p w:rsidR="00AE0FA5" w:rsidRDefault="00AE0FA5" w:rsidP="008F30BD">
      <w:pPr>
        <w:ind w:firstLine="567"/>
        <w:rPr>
          <w:color w:val="000000"/>
          <w:sz w:val="28"/>
          <w:szCs w:val="28"/>
        </w:rPr>
      </w:pPr>
      <w:r w:rsidRPr="00A64CA0">
        <w:rPr>
          <w:color w:val="000000"/>
          <w:sz w:val="28"/>
          <w:szCs w:val="28"/>
        </w:rPr>
        <w:lastRenderedPageBreak/>
        <w:br/>
        <w:t>Нормы расчета стоянок для временного хранения легковых автомобилей см. Приложение В.</w:t>
      </w:r>
    </w:p>
    <w:p w:rsidR="00416C81" w:rsidRPr="00A64CA0" w:rsidRDefault="00416C81" w:rsidP="008F30BD">
      <w:pPr>
        <w:ind w:firstLine="567"/>
        <w:rPr>
          <w:color w:val="000000"/>
          <w:sz w:val="28"/>
          <w:szCs w:val="28"/>
        </w:rPr>
      </w:pPr>
    </w:p>
    <w:p w:rsidR="00416C81" w:rsidRDefault="00AE0FA5" w:rsidP="008F30BD">
      <w:pPr>
        <w:ind w:firstLine="567"/>
        <w:jc w:val="center"/>
        <w:rPr>
          <w:b/>
          <w:bCs/>
          <w:color w:val="000000"/>
          <w:sz w:val="28"/>
          <w:szCs w:val="28"/>
        </w:rPr>
      </w:pPr>
      <w:r w:rsidRPr="00A64CA0">
        <w:rPr>
          <w:b/>
          <w:bCs/>
          <w:color w:val="000000"/>
          <w:sz w:val="28"/>
          <w:szCs w:val="28"/>
        </w:rPr>
        <w:t>1.5 Расчетные показатели, устанавливаемые для объектов местного значения в области</w:t>
      </w:r>
      <w:r>
        <w:rPr>
          <w:b/>
          <w:bCs/>
          <w:color w:val="000000"/>
          <w:sz w:val="28"/>
          <w:szCs w:val="28"/>
        </w:rPr>
        <w:t xml:space="preserve"> </w:t>
      </w:r>
      <w:r w:rsidRPr="00A64CA0">
        <w:rPr>
          <w:b/>
          <w:bCs/>
          <w:color w:val="000000"/>
          <w:sz w:val="28"/>
          <w:szCs w:val="28"/>
        </w:rPr>
        <w:t xml:space="preserve"> культуры и социального обеспечения</w:t>
      </w:r>
    </w:p>
    <w:p w:rsidR="00035AA0" w:rsidRDefault="00035AA0" w:rsidP="00035AA0">
      <w:pPr>
        <w:ind w:firstLine="709"/>
        <w:rPr>
          <w:color w:val="000000"/>
          <w:sz w:val="28"/>
          <w:szCs w:val="28"/>
        </w:rPr>
      </w:pPr>
    </w:p>
    <w:p w:rsidR="00416C81" w:rsidRDefault="00AE0FA5" w:rsidP="00035AA0">
      <w:pPr>
        <w:ind w:firstLine="709"/>
        <w:rPr>
          <w:color w:val="000000"/>
          <w:sz w:val="28"/>
          <w:szCs w:val="28"/>
        </w:rPr>
      </w:pPr>
      <w:r w:rsidRPr="00A64CA0">
        <w:rPr>
          <w:color w:val="000000"/>
          <w:sz w:val="28"/>
          <w:szCs w:val="28"/>
        </w:rPr>
        <w:t>1.5.1. Расчетные показатели минимально допустимого уровня обеспеченности населения</w:t>
      </w:r>
      <w:r>
        <w:rPr>
          <w:color w:val="000000"/>
          <w:sz w:val="28"/>
          <w:szCs w:val="28"/>
        </w:rPr>
        <w:t xml:space="preserve"> </w:t>
      </w:r>
      <w:r w:rsidRPr="00A64CA0">
        <w:rPr>
          <w:color w:val="000000"/>
          <w:sz w:val="28"/>
          <w:szCs w:val="28"/>
        </w:rPr>
        <w:t xml:space="preserve">объектами. </w:t>
      </w:r>
      <w:r w:rsidRPr="00A64CA0">
        <w:rPr>
          <w:color w:val="000000"/>
          <w:sz w:val="28"/>
          <w:szCs w:val="28"/>
        </w:rPr>
        <w:br/>
      </w:r>
    </w:p>
    <w:p w:rsidR="00AE0FA5" w:rsidRPr="00A64CA0" w:rsidRDefault="00035AA0" w:rsidP="008F30BD">
      <w:pPr>
        <w:ind w:firstLine="567"/>
        <w:rPr>
          <w:color w:val="000000"/>
          <w:sz w:val="28"/>
          <w:szCs w:val="28"/>
        </w:rPr>
      </w:pPr>
      <w:r>
        <w:rPr>
          <w:color w:val="000000"/>
          <w:sz w:val="28"/>
          <w:szCs w:val="28"/>
        </w:rPr>
        <w:t xml:space="preserve">                                                                                                            </w:t>
      </w:r>
      <w:r w:rsidR="00AE0FA5" w:rsidRPr="00A64CA0">
        <w:rPr>
          <w:color w:val="000000"/>
          <w:sz w:val="28"/>
          <w:szCs w:val="28"/>
        </w:rPr>
        <w:t>Таблица 9</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077"/>
        <w:gridCol w:w="5494"/>
      </w:tblGrid>
      <w:tr w:rsidR="00AE0FA5" w:rsidRPr="00A64CA0" w:rsidTr="00AE0FA5">
        <w:tc>
          <w:tcPr>
            <w:tcW w:w="4077" w:type="dxa"/>
          </w:tcPr>
          <w:p w:rsidR="00AE0FA5" w:rsidRPr="00AE0FA5" w:rsidRDefault="00AE0FA5" w:rsidP="008F30BD">
            <w:pPr>
              <w:ind w:firstLine="567"/>
              <w:jc w:val="center"/>
              <w:rPr>
                <w:b/>
                <w:color w:val="000000"/>
                <w:sz w:val="28"/>
                <w:szCs w:val="28"/>
              </w:rPr>
            </w:pPr>
            <w:r w:rsidRPr="00AE0FA5">
              <w:rPr>
                <w:b/>
                <w:color w:val="000000"/>
                <w:sz w:val="28"/>
                <w:szCs w:val="28"/>
              </w:rPr>
              <w:t>Основная часть (расчетные показатели)</w:t>
            </w:r>
          </w:p>
        </w:tc>
        <w:tc>
          <w:tcPr>
            <w:tcW w:w="5494" w:type="dxa"/>
          </w:tcPr>
          <w:p w:rsidR="00AE0FA5" w:rsidRPr="00AE0FA5" w:rsidRDefault="00AE0FA5" w:rsidP="008F30BD">
            <w:pPr>
              <w:ind w:firstLine="34"/>
              <w:jc w:val="center"/>
              <w:rPr>
                <w:b/>
                <w:color w:val="000000"/>
                <w:sz w:val="28"/>
                <w:szCs w:val="28"/>
              </w:rPr>
            </w:pPr>
            <w:r w:rsidRPr="00AE0FA5">
              <w:rPr>
                <w:b/>
                <w:color w:val="000000"/>
                <w:sz w:val="28"/>
                <w:szCs w:val="28"/>
              </w:rPr>
              <w:t xml:space="preserve">   Правила и область применения расчетных  показателей   </w:t>
            </w:r>
          </w:p>
        </w:tc>
      </w:tr>
      <w:tr w:rsidR="00AE0FA5" w:rsidRPr="00A64CA0" w:rsidTr="00AE0FA5">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 xml:space="preserve">              а) Площадь помещений для организации досуга и любительской деятельности</w:t>
            </w:r>
          </w:p>
        </w:tc>
      </w:tr>
      <w:tr w:rsidR="00AE0FA5" w:rsidRPr="00A64CA0" w:rsidTr="00AE0FA5">
        <w:tc>
          <w:tcPr>
            <w:tcW w:w="4077" w:type="dxa"/>
          </w:tcPr>
          <w:p w:rsidR="00AE0FA5" w:rsidRPr="00AE0FA5" w:rsidRDefault="00AE0FA5" w:rsidP="008F30BD">
            <w:pPr>
              <w:ind w:firstLine="567"/>
              <w:jc w:val="center"/>
              <w:rPr>
                <w:b/>
                <w:color w:val="000000"/>
                <w:sz w:val="28"/>
                <w:szCs w:val="28"/>
              </w:rPr>
            </w:pPr>
            <w:r w:rsidRPr="00AE0FA5">
              <w:rPr>
                <w:b/>
                <w:color w:val="000000"/>
                <w:sz w:val="28"/>
                <w:szCs w:val="28"/>
              </w:rPr>
              <w:t>60 кв.м площади пола на 1 тыс. жителей Показатель применяется для объектов</w:t>
            </w:r>
          </w:p>
        </w:tc>
        <w:tc>
          <w:tcPr>
            <w:tcW w:w="5494" w:type="dxa"/>
          </w:tcPr>
          <w:p w:rsidR="00AE0FA5" w:rsidRPr="00AE0FA5" w:rsidRDefault="00AE0FA5" w:rsidP="008F30BD">
            <w:pPr>
              <w:ind w:firstLine="567"/>
              <w:jc w:val="center"/>
              <w:rPr>
                <w:b/>
                <w:color w:val="000000"/>
                <w:sz w:val="28"/>
                <w:szCs w:val="28"/>
              </w:rPr>
            </w:pPr>
            <w:r w:rsidRPr="00AE0FA5">
              <w:rPr>
                <w:b/>
                <w:color w:val="000000"/>
                <w:sz w:val="28"/>
                <w:szCs w:val="28"/>
              </w:rPr>
              <w:t>Показатель применяется для объектов повседневного обслуживания населения.</w:t>
            </w:r>
          </w:p>
          <w:p w:rsidR="00AE0FA5" w:rsidRPr="00AE0FA5" w:rsidRDefault="00AE0FA5" w:rsidP="008F30BD">
            <w:pPr>
              <w:ind w:firstLine="567"/>
              <w:jc w:val="center"/>
              <w:rPr>
                <w:b/>
                <w:color w:val="000000"/>
                <w:sz w:val="28"/>
                <w:szCs w:val="28"/>
              </w:rPr>
            </w:pPr>
            <w:r w:rsidRPr="00AE0FA5">
              <w:rPr>
                <w:b/>
                <w:color w:val="000000"/>
                <w:sz w:val="28"/>
                <w:szCs w:val="28"/>
              </w:rPr>
              <w:t xml:space="preserve"> В сельской местности допускается формировать единые досуговые комплексы (включая спортивные залы) для взрослых и детей на базе общеобразовательных организаций при обеспечении для взрослого населения отдельного</w:t>
            </w:r>
            <w:r w:rsidRPr="00AE0FA5">
              <w:rPr>
                <w:b/>
                <w:color w:val="000000"/>
                <w:sz w:val="28"/>
                <w:szCs w:val="28"/>
              </w:rPr>
              <w:br/>
              <w:t>входа и подсобных помещений</w:t>
            </w:r>
          </w:p>
        </w:tc>
      </w:tr>
      <w:tr w:rsidR="00AE0FA5" w:rsidRPr="00A64CA0" w:rsidTr="00AE0FA5">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 xml:space="preserve">          б) Количество зрительских мест в клубах и организациях клубного типа</w:t>
            </w:r>
          </w:p>
        </w:tc>
      </w:tr>
      <w:tr w:rsidR="00AE0FA5" w:rsidRPr="00A64CA0" w:rsidTr="00AE0FA5">
        <w:tc>
          <w:tcPr>
            <w:tcW w:w="4077" w:type="dxa"/>
          </w:tcPr>
          <w:p w:rsidR="00AE0FA5" w:rsidRPr="00AE0FA5" w:rsidRDefault="00AE0FA5" w:rsidP="008F30BD">
            <w:pPr>
              <w:ind w:firstLine="567"/>
              <w:jc w:val="center"/>
              <w:rPr>
                <w:b/>
                <w:color w:val="000000"/>
                <w:sz w:val="28"/>
                <w:szCs w:val="28"/>
              </w:rPr>
            </w:pPr>
            <w:r w:rsidRPr="00AE0FA5">
              <w:rPr>
                <w:b/>
                <w:color w:val="000000"/>
                <w:sz w:val="28"/>
                <w:szCs w:val="28"/>
              </w:rPr>
              <w:t>В населенных пунктах с числом жителей:</w:t>
            </w:r>
            <w:r w:rsidRPr="00AE0FA5">
              <w:rPr>
                <w:b/>
                <w:color w:val="000000"/>
                <w:sz w:val="28"/>
                <w:szCs w:val="28"/>
              </w:rPr>
              <w:br/>
              <w:t>до 500 человек - 300 мест на 1 тыс. жителей,</w:t>
            </w:r>
            <w:r w:rsidRPr="00AE0FA5">
              <w:rPr>
                <w:b/>
                <w:color w:val="000000"/>
                <w:sz w:val="28"/>
                <w:szCs w:val="28"/>
              </w:rPr>
              <w:br/>
              <w:t>от 0,5 до 1 тыс. - 200 мест на 1 тыс. жителей,</w:t>
            </w:r>
            <w:r w:rsidRPr="00AE0FA5">
              <w:rPr>
                <w:b/>
                <w:color w:val="000000"/>
                <w:sz w:val="28"/>
                <w:szCs w:val="28"/>
              </w:rPr>
              <w:br/>
            </w:r>
            <w:r w:rsidRPr="00AE0FA5">
              <w:rPr>
                <w:b/>
                <w:color w:val="000000"/>
                <w:sz w:val="28"/>
                <w:szCs w:val="28"/>
              </w:rPr>
              <w:lastRenderedPageBreak/>
              <w:t>от 1 до 2 тыс. - 150 мест на 1 тыс. жителей,</w:t>
            </w:r>
            <w:r w:rsidRPr="00AE0FA5">
              <w:rPr>
                <w:b/>
                <w:color w:val="000000"/>
                <w:sz w:val="28"/>
                <w:szCs w:val="28"/>
              </w:rPr>
              <w:br/>
              <w:t>от 2 до 10 тыс. - 100 мест на 1 тыс. жителей,</w:t>
            </w:r>
            <w:r w:rsidRPr="00AE0FA5">
              <w:rPr>
                <w:b/>
                <w:color w:val="000000"/>
                <w:sz w:val="28"/>
                <w:szCs w:val="28"/>
              </w:rPr>
              <w:br/>
              <w:t>от 10 до 20 тыс. - 70 мест на 1 тыс. жителей,</w:t>
            </w:r>
            <w:r w:rsidRPr="00AE0FA5">
              <w:rPr>
                <w:b/>
                <w:color w:val="000000"/>
                <w:sz w:val="28"/>
                <w:szCs w:val="28"/>
              </w:rPr>
              <w:br/>
              <w:t>свыше 20 тыс. - по заданию на</w:t>
            </w:r>
            <w:r w:rsidRPr="00AE0FA5">
              <w:rPr>
                <w:b/>
                <w:color w:val="000000"/>
                <w:sz w:val="28"/>
                <w:szCs w:val="28"/>
              </w:rPr>
              <w:br/>
              <w:t>проектирование либо в соответствии с местными нормативами</w:t>
            </w:r>
            <w:r w:rsidRPr="00AE0FA5">
              <w:rPr>
                <w:b/>
                <w:color w:val="000000"/>
                <w:sz w:val="28"/>
                <w:szCs w:val="28"/>
              </w:rPr>
              <w:br/>
              <w:t>градостроительного проектирования</w:t>
            </w:r>
          </w:p>
        </w:tc>
        <w:tc>
          <w:tcPr>
            <w:tcW w:w="5494" w:type="dxa"/>
          </w:tcPr>
          <w:p w:rsidR="00AE0FA5" w:rsidRPr="00AE0FA5" w:rsidRDefault="00AE0FA5" w:rsidP="008F30BD">
            <w:pPr>
              <w:ind w:firstLine="567"/>
              <w:jc w:val="center"/>
              <w:rPr>
                <w:b/>
                <w:color w:val="000000"/>
                <w:sz w:val="28"/>
                <w:szCs w:val="28"/>
              </w:rPr>
            </w:pPr>
          </w:p>
        </w:tc>
      </w:tr>
      <w:tr w:rsidR="00AE0FA5" w:rsidRPr="00A64CA0" w:rsidTr="00AE0FA5">
        <w:tc>
          <w:tcPr>
            <w:tcW w:w="9571" w:type="dxa"/>
            <w:gridSpan w:val="2"/>
          </w:tcPr>
          <w:p w:rsidR="00AE0FA5" w:rsidRPr="00AE0FA5" w:rsidRDefault="008F30BD" w:rsidP="008F30BD">
            <w:pPr>
              <w:ind w:firstLine="567"/>
              <w:jc w:val="center"/>
              <w:rPr>
                <w:b/>
                <w:color w:val="000000"/>
                <w:sz w:val="28"/>
                <w:szCs w:val="28"/>
              </w:rPr>
            </w:pPr>
            <w:r>
              <w:rPr>
                <w:b/>
                <w:color w:val="000000"/>
                <w:sz w:val="28"/>
                <w:szCs w:val="28"/>
              </w:rPr>
              <w:lastRenderedPageBreak/>
              <w:t>в</w:t>
            </w:r>
            <w:r w:rsidR="00AE0FA5" w:rsidRPr="00AE0FA5">
              <w:rPr>
                <w:b/>
                <w:color w:val="000000"/>
                <w:sz w:val="28"/>
                <w:szCs w:val="28"/>
              </w:rPr>
              <w:t>) Площадь пола танцевальных залов</w:t>
            </w:r>
          </w:p>
        </w:tc>
      </w:tr>
      <w:tr w:rsidR="00AE0FA5" w:rsidRPr="00A64CA0" w:rsidTr="00AE0FA5">
        <w:tc>
          <w:tcPr>
            <w:tcW w:w="4077" w:type="dxa"/>
          </w:tcPr>
          <w:p w:rsidR="00AE0FA5" w:rsidRPr="00AE0FA5" w:rsidRDefault="00AE0FA5" w:rsidP="008F30BD">
            <w:pPr>
              <w:ind w:firstLine="567"/>
              <w:jc w:val="center"/>
              <w:rPr>
                <w:b/>
                <w:color w:val="000000"/>
                <w:sz w:val="28"/>
                <w:szCs w:val="28"/>
              </w:rPr>
            </w:pPr>
            <w:r w:rsidRPr="00AE0FA5">
              <w:rPr>
                <w:b/>
                <w:color w:val="000000"/>
                <w:sz w:val="28"/>
                <w:szCs w:val="28"/>
              </w:rPr>
              <w:t>10 кв.м площади пола 1 тыс. жителей</w:t>
            </w:r>
          </w:p>
        </w:tc>
        <w:tc>
          <w:tcPr>
            <w:tcW w:w="5494" w:type="dxa"/>
          </w:tcPr>
          <w:p w:rsidR="00AE0FA5" w:rsidRPr="00AE0FA5" w:rsidRDefault="00AE0FA5" w:rsidP="008F30BD">
            <w:pPr>
              <w:ind w:firstLine="176"/>
              <w:jc w:val="center"/>
              <w:rPr>
                <w:b/>
                <w:color w:val="000000"/>
                <w:sz w:val="28"/>
                <w:szCs w:val="28"/>
              </w:rPr>
            </w:pPr>
            <w:r w:rsidRPr="00AE0FA5">
              <w:rPr>
                <w:b/>
                <w:color w:val="000000"/>
                <w:sz w:val="28"/>
                <w:szCs w:val="28"/>
              </w:rPr>
              <w:t>Встроенные. Допускается совмещать с другими культурно-досуговыми  организациями  и объектами</w:t>
            </w:r>
          </w:p>
        </w:tc>
      </w:tr>
      <w:tr w:rsidR="00AE0FA5" w:rsidRPr="00A64CA0" w:rsidTr="00AE0FA5">
        <w:tc>
          <w:tcPr>
            <w:tcW w:w="9571" w:type="dxa"/>
            <w:gridSpan w:val="2"/>
          </w:tcPr>
          <w:p w:rsidR="00AE0FA5" w:rsidRPr="00AE0FA5" w:rsidRDefault="008F30BD" w:rsidP="008F30BD">
            <w:pPr>
              <w:ind w:firstLine="567"/>
              <w:jc w:val="center"/>
              <w:rPr>
                <w:b/>
                <w:color w:val="000000"/>
                <w:sz w:val="28"/>
                <w:szCs w:val="28"/>
              </w:rPr>
            </w:pPr>
            <w:r>
              <w:rPr>
                <w:b/>
                <w:color w:val="000000"/>
                <w:sz w:val="28"/>
                <w:szCs w:val="28"/>
              </w:rPr>
              <w:t>г</w:t>
            </w:r>
            <w:r w:rsidR="00AE0FA5" w:rsidRPr="00AE0FA5">
              <w:rPr>
                <w:b/>
                <w:color w:val="000000"/>
                <w:sz w:val="28"/>
                <w:szCs w:val="28"/>
              </w:rPr>
              <w:t>) Площадь земельного участка для размещения танцевального зала</w:t>
            </w:r>
          </w:p>
        </w:tc>
      </w:tr>
      <w:tr w:rsidR="00AE0FA5" w:rsidRPr="00A64CA0" w:rsidTr="00AE0FA5">
        <w:tc>
          <w:tcPr>
            <w:tcW w:w="4077" w:type="dxa"/>
          </w:tcPr>
          <w:p w:rsidR="00AE0FA5" w:rsidRPr="00AE0FA5" w:rsidRDefault="00AE0FA5" w:rsidP="008F30BD">
            <w:pPr>
              <w:ind w:firstLine="567"/>
              <w:jc w:val="center"/>
              <w:rPr>
                <w:b/>
                <w:color w:val="000000"/>
                <w:sz w:val="28"/>
                <w:szCs w:val="28"/>
              </w:rPr>
            </w:pPr>
            <w:r w:rsidRPr="00AE0FA5">
              <w:rPr>
                <w:b/>
                <w:color w:val="000000"/>
                <w:sz w:val="28"/>
                <w:szCs w:val="28"/>
              </w:rPr>
              <w:t>8 кв.м площади земельного участка на 1</w:t>
            </w:r>
            <w:r w:rsidRPr="00AE0FA5">
              <w:rPr>
                <w:b/>
                <w:color w:val="000000"/>
                <w:sz w:val="28"/>
                <w:szCs w:val="28"/>
              </w:rPr>
              <w:br/>
              <w:t>кв.м площади пола танцзала</w:t>
            </w:r>
          </w:p>
        </w:tc>
        <w:tc>
          <w:tcPr>
            <w:tcW w:w="5494" w:type="dxa"/>
          </w:tcPr>
          <w:p w:rsidR="00AE0FA5" w:rsidRPr="00AE0FA5" w:rsidRDefault="00AE0FA5" w:rsidP="008F30BD">
            <w:pPr>
              <w:ind w:firstLine="567"/>
              <w:jc w:val="center"/>
              <w:rPr>
                <w:b/>
                <w:color w:val="000000"/>
                <w:sz w:val="28"/>
                <w:szCs w:val="28"/>
              </w:rPr>
            </w:pPr>
            <w:r w:rsidRPr="00AE0FA5">
              <w:rPr>
                <w:b/>
                <w:color w:val="000000"/>
                <w:sz w:val="28"/>
                <w:szCs w:val="28"/>
              </w:rPr>
              <w:t>Расчетный показатель применяется только при планируемом размещении объекта в отдельном здании для предварительного определения</w:t>
            </w:r>
            <w:r w:rsidRPr="00AE0FA5">
              <w:rPr>
                <w:b/>
                <w:color w:val="000000"/>
                <w:sz w:val="28"/>
                <w:szCs w:val="28"/>
              </w:rPr>
              <w:br/>
              <w:t>требуемой площади участка. Площадь земельного участка уточняется по заданию на проектирование</w:t>
            </w:r>
          </w:p>
        </w:tc>
      </w:tr>
      <w:tr w:rsidR="00AE0FA5" w:rsidRPr="00A64CA0" w:rsidTr="00AE0FA5">
        <w:tc>
          <w:tcPr>
            <w:tcW w:w="9571" w:type="dxa"/>
            <w:gridSpan w:val="2"/>
          </w:tcPr>
          <w:p w:rsidR="00AE0FA5" w:rsidRPr="00AE0FA5" w:rsidRDefault="008F30BD" w:rsidP="008F30BD">
            <w:pPr>
              <w:ind w:firstLine="567"/>
              <w:jc w:val="center"/>
              <w:rPr>
                <w:b/>
                <w:color w:val="000000"/>
                <w:sz w:val="28"/>
                <w:szCs w:val="28"/>
              </w:rPr>
            </w:pPr>
            <w:r>
              <w:rPr>
                <w:b/>
                <w:color w:val="000000"/>
                <w:sz w:val="28"/>
                <w:szCs w:val="28"/>
              </w:rPr>
              <w:t xml:space="preserve"> д</w:t>
            </w:r>
            <w:r w:rsidR="00AE0FA5" w:rsidRPr="00AE0FA5">
              <w:rPr>
                <w:b/>
                <w:color w:val="000000"/>
                <w:sz w:val="28"/>
                <w:szCs w:val="28"/>
              </w:rPr>
              <w:t>) Количество массовых библиотек (для взрослых)</w:t>
            </w:r>
          </w:p>
        </w:tc>
      </w:tr>
      <w:tr w:rsidR="00AE0FA5" w:rsidRPr="00A64CA0" w:rsidTr="00AE0FA5">
        <w:tc>
          <w:tcPr>
            <w:tcW w:w="4077" w:type="dxa"/>
          </w:tcPr>
          <w:p w:rsidR="00AE0FA5" w:rsidRPr="00AE0FA5" w:rsidRDefault="00AE0FA5" w:rsidP="008F30BD">
            <w:pPr>
              <w:ind w:firstLine="567"/>
              <w:jc w:val="center"/>
              <w:rPr>
                <w:b/>
                <w:color w:val="000000"/>
                <w:sz w:val="28"/>
                <w:szCs w:val="28"/>
              </w:rPr>
            </w:pPr>
            <w:r w:rsidRPr="00AE0FA5">
              <w:rPr>
                <w:b/>
                <w:color w:val="000000"/>
                <w:sz w:val="28"/>
                <w:szCs w:val="28"/>
              </w:rPr>
              <w:t>В населенных пунктах с числом жителей:</w:t>
            </w:r>
            <w:r w:rsidRPr="00AE0FA5">
              <w:rPr>
                <w:b/>
                <w:color w:val="000000"/>
                <w:sz w:val="28"/>
                <w:szCs w:val="28"/>
              </w:rPr>
              <w:br/>
              <w:t>до 3 тыс. человек - 1 объект;</w:t>
            </w:r>
            <w:r w:rsidRPr="00AE0FA5">
              <w:rPr>
                <w:b/>
                <w:color w:val="000000"/>
                <w:sz w:val="28"/>
                <w:szCs w:val="28"/>
              </w:rPr>
              <w:br/>
              <w:t>свыше 3 тыс. человек, при застройке:</w:t>
            </w:r>
            <w:r w:rsidRPr="00AE0FA5">
              <w:rPr>
                <w:b/>
                <w:color w:val="000000"/>
                <w:sz w:val="28"/>
                <w:szCs w:val="28"/>
              </w:rPr>
              <w:br/>
              <w:t>1 - 3 этажа - 1 объект на 3 тыс. человек,</w:t>
            </w:r>
            <w:r w:rsidRPr="00AE0FA5">
              <w:rPr>
                <w:b/>
                <w:color w:val="000000"/>
                <w:sz w:val="28"/>
                <w:szCs w:val="28"/>
              </w:rPr>
              <w:br/>
              <w:t>4 - 5 этажей - 1 объект на 10 тыс. человек,</w:t>
            </w:r>
            <w:r w:rsidRPr="00AE0FA5">
              <w:rPr>
                <w:b/>
                <w:color w:val="000000"/>
                <w:sz w:val="28"/>
                <w:szCs w:val="28"/>
              </w:rPr>
              <w:br/>
              <w:t>более 5 этажей - 1 объект на 20 тыс.</w:t>
            </w:r>
            <w:r w:rsidRPr="00AE0FA5">
              <w:rPr>
                <w:b/>
                <w:color w:val="000000"/>
                <w:sz w:val="28"/>
                <w:szCs w:val="28"/>
              </w:rPr>
              <w:br/>
              <w:t>человек</w:t>
            </w:r>
          </w:p>
        </w:tc>
        <w:tc>
          <w:tcPr>
            <w:tcW w:w="5494" w:type="dxa"/>
          </w:tcPr>
          <w:p w:rsidR="00AE0FA5" w:rsidRPr="00AE0FA5" w:rsidRDefault="00AE0FA5" w:rsidP="008F30BD">
            <w:pPr>
              <w:ind w:firstLine="567"/>
              <w:jc w:val="center"/>
              <w:rPr>
                <w:b/>
                <w:color w:val="000000"/>
                <w:sz w:val="28"/>
                <w:szCs w:val="28"/>
              </w:rPr>
            </w:pPr>
            <w:r w:rsidRPr="00AE0FA5">
              <w:rPr>
                <w:b/>
                <w:color w:val="000000"/>
                <w:sz w:val="28"/>
                <w:szCs w:val="28"/>
              </w:rPr>
              <w:t>В муниципальных образованиях, где расположены объекты круглогодичного массового отдыха, численность обслуживаемого контингента</w:t>
            </w:r>
            <w:r w:rsidRPr="00AE0FA5">
              <w:rPr>
                <w:b/>
                <w:color w:val="000000"/>
                <w:sz w:val="28"/>
                <w:szCs w:val="28"/>
              </w:rPr>
              <w:br/>
              <w:t>библиотек определяется как сумма проживающего и отдыхающего населения (вместимость объектов отдыха учитывается с коэффициентом сменности 12)</w:t>
            </w:r>
          </w:p>
        </w:tc>
      </w:tr>
      <w:tr w:rsidR="00AE0FA5" w:rsidRPr="00A64CA0" w:rsidTr="00AE0FA5">
        <w:tc>
          <w:tcPr>
            <w:tcW w:w="9571" w:type="dxa"/>
            <w:gridSpan w:val="2"/>
          </w:tcPr>
          <w:p w:rsidR="00AE0FA5" w:rsidRPr="00AE0FA5" w:rsidRDefault="008F30BD" w:rsidP="008F30BD">
            <w:pPr>
              <w:ind w:firstLine="567"/>
              <w:jc w:val="center"/>
              <w:rPr>
                <w:b/>
                <w:color w:val="000000"/>
                <w:sz w:val="28"/>
                <w:szCs w:val="28"/>
              </w:rPr>
            </w:pPr>
            <w:r>
              <w:rPr>
                <w:b/>
                <w:color w:val="000000"/>
                <w:sz w:val="28"/>
                <w:szCs w:val="28"/>
              </w:rPr>
              <w:t>е</w:t>
            </w:r>
            <w:r w:rsidR="00AE0FA5" w:rsidRPr="00AE0FA5">
              <w:rPr>
                <w:b/>
                <w:color w:val="000000"/>
                <w:sz w:val="28"/>
                <w:szCs w:val="28"/>
              </w:rPr>
              <w:t>) Количество детских библиотек</w:t>
            </w:r>
          </w:p>
        </w:tc>
      </w:tr>
      <w:tr w:rsidR="00AE0FA5" w:rsidRPr="00A64CA0" w:rsidTr="00AE0FA5">
        <w:tc>
          <w:tcPr>
            <w:tcW w:w="4077" w:type="dxa"/>
          </w:tcPr>
          <w:p w:rsidR="00AE0FA5" w:rsidRPr="00AE0FA5" w:rsidRDefault="00AE0FA5" w:rsidP="008F30BD">
            <w:pPr>
              <w:ind w:firstLine="567"/>
              <w:jc w:val="center"/>
              <w:rPr>
                <w:b/>
                <w:color w:val="000000"/>
                <w:sz w:val="28"/>
                <w:szCs w:val="28"/>
              </w:rPr>
            </w:pPr>
            <w:r w:rsidRPr="00AE0FA5">
              <w:rPr>
                <w:b/>
                <w:color w:val="000000"/>
                <w:sz w:val="28"/>
                <w:szCs w:val="28"/>
              </w:rPr>
              <w:t xml:space="preserve">В </w:t>
            </w:r>
            <w:r w:rsidR="008F30BD">
              <w:rPr>
                <w:b/>
                <w:color w:val="000000"/>
                <w:sz w:val="28"/>
                <w:szCs w:val="28"/>
              </w:rPr>
              <w:t xml:space="preserve">населенных пунктах </w:t>
            </w:r>
            <w:r w:rsidRPr="00AE0FA5">
              <w:rPr>
                <w:b/>
                <w:color w:val="000000"/>
                <w:sz w:val="28"/>
                <w:szCs w:val="28"/>
              </w:rPr>
              <w:t xml:space="preserve"> с</w:t>
            </w:r>
            <w:r w:rsidRPr="00AE0FA5">
              <w:rPr>
                <w:b/>
                <w:color w:val="000000"/>
                <w:sz w:val="28"/>
                <w:szCs w:val="28"/>
              </w:rPr>
              <w:br/>
              <w:t>населением: до 50 тыс. человек - 1 объект.</w:t>
            </w:r>
            <w:r w:rsidRPr="00AE0FA5">
              <w:rPr>
                <w:b/>
                <w:color w:val="000000"/>
                <w:sz w:val="28"/>
                <w:szCs w:val="28"/>
              </w:rPr>
              <w:br/>
            </w:r>
          </w:p>
        </w:tc>
        <w:tc>
          <w:tcPr>
            <w:tcW w:w="5494" w:type="dxa"/>
          </w:tcPr>
          <w:p w:rsidR="00AE0FA5" w:rsidRPr="00AE0FA5" w:rsidRDefault="00AE0FA5" w:rsidP="008F30BD">
            <w:pPr>
              <w:ind w:firstLine="567"/>
              <w:jc w:val="center"/>
              <w:rPr>
                <w:b/>
                <w:color w:val="000000"/>
                <w:sz w:val="28"/>
                <w:szCs w:val="28"/>
              </w:rPr>
            </w:pPr>
            <w:r w:rsidRPr="00AE0FA5">
              <w:rPr>
                <w:b/>
                <w:color w:val="000000"/>
                <w:sz w:val="28"/>
                <w:szCs w:val="28"/>
              </w:rPr>
              <w:t xml:space="preserve">Предусматриваются в </w:t>
            </w:r>
            <w:r w:rsidR="008F30BD">
              <w:rPr>
                <w:b/>
                <w:color w:val="000000"/>
                <w:sz w:val="28"/>
                <w:szCs w:val="28"/>
              </w:rPr>
              <w:t xml:space="preserve">сельских </w:t>
            </w:r>
            <w:r w:rsidRPr="00AE0FA5">
              <w:rPr>
                <w:b/>
                <w:color w:val="000000"/>
                <w:sz w:val="28"/>
                <w:szCs w:val="28"/>
              </w:rPr>
              <w:t>поселениях</w:t>
            </w:r>
          </w:p>
        </w:tc>
      </w:tr>
    </w:tbl>
    <w:p w:rsidR="002A11B7" w:rsidRDefault="002A11B7" w:rsidP="002A11B7">
      <w:pPr>
        <w:ind w:firstLine="709"/>
        <w:rPr>
          <w:color w:val="000000"/>
          <w:sz w:val="28"/>
          <w:szCs w:val="28"/>
        </w:rPr>
      </w:pPr>
    </w:p>
    <w:p w:rsidR="00AE0FA5" w:rsidRPr="00A64CA0" w:rsidRDefault="00416C81" w:rsidP="002A11B7">
      <w:pPr>
        <w:ind w:firstLine="709"/>
        <w:rPr>
          <w:color w:val="000000"/>
          <w:sz w:val="28"/>
          <w:szCs w:val="28"/>
        </w:rPr>
      </w:pPr>
      <w:r>
        <w:rPr>
          <w:color w:val="000000"/>
          <w:sz w:val="28"/>
          <w:szCs w:val="28"/>
        </w:rPr>
        <w:t>1.5.</w:t>
      </w:r>
      <w:r w:rsidR="00AE0FA5" w:rsidRPr="00A64CA0">
        <w:rPr>
          <w:color w:val="000000"/>
          <w:sz w:val="28"/>
          <w:szCs w:val="28"/>
        </w:rPr>
        <w:t>2. Расчетные показатели максимально допустимого уровня территориальной доступности</w:t>
      </w:r>
      <w:r w:rsidR="00AE0FA5">
        <w:rPr>
          <w:color w:val="000000"/>
          <w:sz w:val="28"/>
          <w:szCs w:val="28"/>
        </w:rPr>
        <w:t xml:space="preserve"> </w:t>
      </w:r>
      <w:r w:rsidR="00AE0FA5" w:rsidRPr="00A64CA0">
        <w:rPr>
          <w:color w:val="000000"/>
          <w:sz w:val="28"/>
          <w:szCs w:val="28"/>
        </w:rPr>
        <w:t>указанных объектов.</w:t>
      </w:r>
      <w:r w:rsidR="00AE0FA5" w:rsidRPr="00A64CA0">
        <w:rPr>
          <w:color w:val="000000"/>
          <w:sz w:val="28"/>
          <w:szCs w:val="28"/>
        </w:rPr>
        <w:br/>
        <w:t xml:space="preserve">                                                                                   </w:t>
      </w:r>
      <w:r w:rsidR="0064154F">
        <w:rPr>
          <w:color w:val="000000"/>
          <w:sz w:val="28"/>
          <w:szCs w:val="28"/>
        </w:rPr>
        <w:t xml:space="preserve">         </w:t>
      </w:r>
      <w:r w:rsidR="00AE0FA5" w:rsidRPr="00A64CA0">
        <w:rPr>
          <w:color w:val="000000"/>
          <w:sz w:val="28"/>
          <w:szCs w:val="28"/>
        </w:rPr>
        <w:t xml:space="preserve">                     Таблица 10</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077"/>
        <w:gridCol w:w="5494"/>
      </w:tblGrid>
      <w:tr w:rsidR="00AE0FA5" w:rsidRPr="00A64CA0" w:rsidTr="00AE0FA5">
        <w:tc>
          <w:tcPr>
            <w:tcW w:w="4077" w:type="dxa"/>
          </w:tcPr>
          <w:p w:rsidR="00AE0FA5" w:rsidRPr="00AE0FA5" w:rsidRDefault="00AE0FA5" w:rsidP="008F30BD">
            <w:pPr>
              <w:ind w:firstLine="567"/>
              <w:jc w:val="center"/>
              <w:rPr>
                <w:b/>
                <w:color w:val="000000"/>
                <w:sz w:val="28"/>
                <w:szCs w:val="28"/>
              </w:rPr>
            </w:pPr>
            <w:r w:rsidRPr="00AE0FA5">
              <w:rPr>
                <w:b/>
                <w:color w:val="000000"/>
                <w:sz w:val="28"/>
                <w:szCs w:val="28"/>
              </w:rPr>
              <w:lastRenderedPageBreak/>
              <w:t>Основная часть (расчетные показатели)</w:t>
            </w:r>
          </w:p>
        </w:tc>
        <w:tc>
          <w:tcPr>
            <w:tcW w:w="5494" w:type="dxa"/>
          </w:tcPr>
          <w:p w:rsidR="00AE0FA5" w:rsidRPr="00AE0FA5" w:rsidRDefault="00AE0FA5" w:rsidP="008F30BD">
            <w:pPr>
              <w:ind w:firstLine="567"/>
              <w:jc w:val="center"/>
              <w:rPr>
                <w:b/>
                <w:color w:val="000000"/>
                <w:sz w:val="28"/>
                <w:szCs w:val="28"/>
              </w:rPr>
            </w:pPr>
            <w:r w:rsidRPr="00AE0FA5">
              <w:rPr>
                <w:b/>
                <w:color w:val="000000"/>
                <w:sz w:val="28"/>
                <w:szCs w:val="28"/>
              </w:rPr>
              <w:t>Правила и область применения расчетных показателей</w:t>
            </w:r>
          </w:p>
        </w:tc>
      </w:tr>
      <w:tr w:rsidR="00AE0FA5" w:rsidRPr="00A64CA0" w:rsidTr="00AE0FA5">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а) Уровень территориальной доступности ближайшей культурно-досуговой организации или ее филиала</w:t>
            </w:r>
          </w:p>
        </w:tc>
      </w:tr>
      <w:tr w:rsidR="00AE0FA5" w:rsidRPr="00A64CA0" w:rsidTr="00AE0FA5">
        <w:tc>
          <w:tcPr>
            <w:tcW w:w="4077" w:type="dxa"/>
          </w:tcPr>
          <w:p w:rsidR="00AE0FA5" w:rsidRPr="00AE0FA5" w:rsidRDefault="00AE0FA5" w:rsidP="008F30BD">
            <w:pPr>
              <w:ind w:firstLine="567"/>
              <w:jc w:val="center"/>
              <w:rPr>
                <w:b/>
                <w:color w:val="000000"/>
                <w:sz w:val="28"/>
                <w:szCs w:val="28"/>
              </w:rPr>
            </w:pPr>
            <w:r w:rsidRPr="00AE0FA5">
              <w:rPr>
                <w:b/>
                <w:color w:val="000000"/>
                <w:sz w:val="28"/>
                <w:szCs w:val="28"/>
              </w:rPr>
              <w:t>Для сельской местности допускается размещение в пределах 30 минут</w:t>
            </w:r>
            <w:r w:rsidRPr="00AE0FA5">
              <w:rPr>
                <w:b/>
                <w:color w:val="000000"/>
                <w:sz w:val="28"/>
                <w:szCs w:val="28"/>
              </w:rPr>
              <w:br/>
              <w:t>транспортной доступности между организацией (филиалом) и населенными пунктами  в зоне обслуживания</w:t>
            </w:r>
          </w:p>
        </w:tc>
        <w:tc>
          <w:tcPr>
            <w:tcW w:w="5494" w:type="dxa"/>
          </w:tcPr>
          <w:p w:rsidR="00AE0FA5" w:rsidRPr="00AE0FA5" w:rsidRDefault="00AE0FA5" w:rsidP="008F30BD">
            <w:pPr>
              <w:ind w:firstLine="567"/>
              <w:jc w:val="center"/>
              <w:rPr>
                <w:b/>
                <w:color w:val="000000"/>
                <w:sz w:val="28"/>
                <w:szCs w:val="28"/>
              </w:rPr>
            </w:pPr>
          </w:p>
        </w:tc>
      </w:tr>
    </w:tbl>
    <w:p w:rsidR="002A11B7" w:rsidRDefault="002A11B7" w:rsidP="002A11B7">
      <w:pPr>
        <w:ind w:firstLine="709"/>
        <w:rPr>
          <w:color w:val="000000"/>
          <w:sz w:val="28"/>
          <w:szCs w:val="28"/>
        </w:rPr>
      </w:pPr>
    </w:p>
    <w:p w:rsidR="002A11B7" w:rsidRDefault="00AE0FA5" w:rsidP="002A11B7">
      <w:pPr>
        <w:ind w:firstLine="709"/>
        <w:rPr>
          <w:color w:val="000000"/>
          <w:sz w:val="28"/>
          <w:szCs w:val="28"/>
        </w:rPr>
      </w:pPr>
      <w:r w:rsidRPr="00A64CA0">
        <w:rPr>
          <w:color w:val="000000"/>
          <w:sz w:val="28"/>
          <w:szCs w:val="28"/>
        </w:rPr>
        <w:t>1.5.</w:t>
      </w:r>
      <w:r w:rsidR="00416C81">
        <w:rPr>
          <w:color w:val="000000"/>
          <w:sz w:val="28"/>
          <w:szCs w:val="28"/>
        </w:rPr>
        <w:t>3.</w:t>
      </w:r>
      <w:r w:rsidRPr="00A64CA0">
        <w:rPr>
          <w:color w:val="000000"/>
          <w:sz w:val="28"/>
          <w:szCs w:val="28"/>
        </w:rPr>
        <w:t xml:space="preserve"> Объекты общественного питания, торговли и бытового обслуживания</w:t>
      </w:r>
      <w:r w:rsidR="002A11B7">
        <w:rPr>
          <w:color w:val="000000"/>
          <w:sz w:val="28"/>
          <w:szCs w:val="28"/>
        </w:rPr>
        <w:t>.</w:t>
      </w:r>
    </w:p>
    <w:p w:rsidR="00AE0FA5" w:rsidRPr="00A64CA0" w:rsidRDefault="00AE0FA5" w:rsidP="002A11B7">
      <w:pPr>
        <w:ind w:firstLine="709"/>
        <w:rPr>
          <w:color w:val="000000"/>
          <w:sz w:val="28"/>
          <w:szCs w:val="28"/>
        </w:rPr>
      </w:pPr>
      <w:r w:rsidRPr="00A64CA0">
        <w:rPr>
          <w:color w:val="000000"/>
          <w:sz w:val="28"/>
          <w:szCs w:val="28"/>
        </w:rPr>
        <w:t>Проектирование объектов общественного питания, торговли и бытового обслуживания</w:t>
      </w:r>
      <w:r>
        <w:rPr>
          <w:color w:val="000000"/>
          <w:sz w:val="28"/>
          <w:szCs w:val="28"/>
        </w:rPr>
        <w:t xml:space="preserve"> </w:t>
      </w:r>
      <w:r w:rsidRPr="00A64CA0">
        <w:rPr>
          <w:color w:val="000000"/>
          <w:sz w:val="28"/>
          <w:szCs w:val="28"/>
        </w:rPr>
        <w:t>осуществляется с учетом таблицы 11.</w:t>
      </w:r>
    </w:p>
    <w:p w:rsidR="00AE0FA5" w:rsidRPr="00A64CA0" w:rsidRDefault="002A11B7" w:rsidP="008F30BD">
      <w:pPr>
        <w:ind w:firstLine="567"/>
        <w:rPr>
          <w:color w:val="000000"/>
          <w:sz w:val="28"/>
          <w:szCs w:val="28"/>
        </w:rPr>
      </w:pPr>
      <w:r>
        <w:rPr>
          <w:color w:val="000000"/>
          <w:sz w:val="28"/>
          <w:szCs w:val="28"/>
        </w:rPr>
        <w:t xml:space="preserve">  </w:t>
      </w:r>
      <w:r w:rsidR="00AE0FA5" w:rsidRPr="00A64CA0">
        <w:rPr>
          <w:color w:val="000000"/>
          <w:sz w:val="28"/>
          <w:szCs w:val="28"/>
        </w:rPr>
        <w:t xml:space="preserve">                                                                                                           Таблица 11</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17"/>
        <w:gridCol w:w="2515"/>
        <w:gridCol w:w="2163"/>
        <w:gridCol w:w="1027"/>
        <w:gridCol w:w="2092"/>
        <w:gridCol w:w="1099"/>
      </w:tblGrid>
      <w:tr w:rsidR="00AE0FA5" w:rsidRPr="00A64CA0" w:rsidTr="00AE0FA5">
        <w:tc>
          <w:tcPr>
            <w:tcW w:w="817" w:type="dxa"/>
            <w:vMerge w:val="restart"/>
          </w:tcPr>
          <w:p w:rsidR="00AE0FA5" w:rsidRPr="00AE0FA5" w:rsidRDefault="00AE0FA5" w:rsidP="008F30BD">
            <w:pPr>
              <w:ind w:hanging="142"/>
              <w:jc w:val="center"/>
              <w:rPr>
                <w:b/>
                <w:color w:val="000000"/>
                <w:sz w:val="28"/>
                <w:szCs w:val="28"/>
              </w:rPr>
            </w:pPr>
            <w:r w:rsidRPr="00AE0FA5">
              <w:rPr>
                <w:b/>
                <w:color w:val="000000"/>
                <w:sz w:val="28"/>
                <w:szCs w:val="28"/>
              </w:rPr>
              <w:t>№</w:t>
            </w:r>
          </w:p>
          <w:p w:rsidR="00AE0FA5" w:rsidRPr="00AE0FA5" w:rsidRDefault="00AE0FA5" w:rsidP="008F30BD">
            <w:pPr>
              <w:ind w:hanging="142"/>
              <w:jc w:val="center"/>
              <w:rPr>
                <w:b/>
                <w:color w:val="000000"/>
                <w:sz w:val="28"/>
                <w:szCs w:val="28"/>
              </w:rPr>
            </w:pPr>
            <w:r w:rsidRPr="00AE0FA5">
              <w:rPr>
                <w:b/>
                <w:color w:val="000000"/>
                <w:sz w:val="28"/>
                <w:szCs w:val="28"/>
              </w:rPr>
              <w:t>п/п</w:t>
            </w:r>
          </w:p>
        </w:tc>
        <w:tc>
          <w:tcPr>
            <w:tcW w:w="2515" w:type="dxa"/>
            <w:vMerge w:val="restart"/>
          </w:tcPr>
          <w:p w:rsidR="00AE0FA5" w:rsidRPr="00AE0FA5" w:rsidRDefault="00AE0FA5" w:rsidP="008F30BD">
            <w:pPr>
              <w:ind w:firstLine="567"/>
              <w:jc w:val="center"/>
              <w:rPr>
                <w:b/>
                <w:color w:val="000000"/>
                <w:sz w:val="28"/>
                <w:szCs w:val="28"/>
              </w:rPr>
            </w:pPr>
            <w:r w:rsidRPr="00AE0FA5">
              <w:rPr>
                <w:b/>
                <w:color w:val="000000"/>
                <w:sz w:val="28"/>
                <w:szCs w:val="28"/>
              </w:rPr>
              <w:t>Наименование объекта</w:t>
            </w:r>
          </w:p>
        </w:tc>
        <w:tc>
          <w:tcPr>
            <w:tcW w:w="3190"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Минимально допустимый</w:t>
            </w:r>
            <w:r w:rsidRPr="00AE0FA5">
              <w:rPr>
                <w:b/>
                <w:color w:val="000000"/>
                <w:sz w:val="28"/>
                <w:szCs w:val="28"/>
              </w:rPr>
              <w:br/>
              <w:t>уровень обеспеченности</w:t>
            </w:r>
          </w:p>
        </w:tc>
        <w:tc>
          <w:tcPr>
            <w:tcW w:w="319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Максимально допустимый</w:t>
            </w:r>
            <w:r w:rsidRPr="00AE0FA5">
              <w:rPr>
                <w:b/>
                <w:color w:val="000000"/>
                <w:sz w:val="28"/>
                <w:szCs w:val="28"/>
              </w:rPr>
              <w:br/>
              <w:t>уровень территориальной</w:t>
            </w:r>
            <w:r w:rsidRPr="00AE0FA5">
              <w:rPr>
                <w:b/>
                <w:color w:val="000000"/>
                <w:sz w:val="28"/>
                <w:szCs w:val="28"/>
              </w:rPr>
              <w:br/>
              <w:t>доступности</w:t>
            </w:r>
          </w:p>
        </w:tc>
      </w:tr>
      <w:tr w:rsidR="00AE0FA5" w:rsidRPr="00A64CA0" w:rsidTr="00AE0FA5">
        <w:tc>
          <w:tcPr>
            <w:tcW w:w="817" w:type="dxa"/>
            <w:vMerge/>
          </w:tcPr>
          <w:p w:rsidR="00AE0FA5" w:rsidRPr="00AE0FA5" w:rsidRDefault="00AE0FA5" w:rsidP="008F30BD">
            <w:pPr>
              <w:ind w:hanging="142"/>
              <w:jc w:val="center"/>
              <w:rPr>
                <w:b/>
                <w:color w:val="000000"/>
                <w:sz w:val="28"/>
                <w:szCs w:val="28"/>
              </w:rPr>
            </w:pPr>
          </w:p>
        </w:tc>
        <w:tc>
          <w:tcPr>
            <w:tcW w:w="2515" w:type="dxa"/>
            <w:vMerge/>
          </w:tcPr>
          <w:p w:rsidR="00AE0FA5" w:rsidRPr="00AE0FA5" w:rsidRDefault="00AE0FA5" w:rsidP="008F30BD">
            <w:pPr>
              <w:ind w:firstLine="567"/>
              <w:jc w:val="center"/>
              <w:rPr>
                <w:b/>
                <w:color w:val="000000"/>
                <w:sz w:val="28"/>
                <w:szCs w:val="28"/>
              </w:rPr>
            </w:pPr>
          </w:p>
        </w:tc>
        <w:tc>
          <w:tcPr>
            <w:tcW w:w="2163" w:type="dxa"/>
          </w:tcPr>
          <w:p w:rsidR="00AE0FA5" w:rsidRPr="00AE0FA5" w:rsidRDefault="00AE0FA5" w:rsidP="008F30BD">
            <w:pPr>
              <w:ind w:firstLine="567"/>
              <w:jc w:val="center"/>
              <w:rPr>
                <w:b/>
                <w:color w:val="000000"/>
                <w:sz w:val="28"/>
                <w:szCs w:val="28"/>
              </w:rPr>
            </w:pPr>
            <w:r w:rsidRPr="00AE0FA5">
              <w:rPr>
                <w:b/>
                <w:color w:val="000000"/>
                <w:sz w:val="28"/>
                <w:szCs w:val="28"/>
              </w:rPr>
              <w:t>Единица измерения</w:t>
            </w:r>
          </w:p>
        </w:tc>
        <w:tc>
          <w:tcPr>
            <w:tcW w:w="1027" w:type="dxa"/>
          </w:tcPr>
          <w:p w:rsidR="00AE0FA5" w:rsidRPr="00AE0FA5" w:rsidRDefault="00AE0FA5" w:rsidP="008F30BD">
            <w:pPr>
              <w:ind w:hanging="108"/>
              <w:jc w:val="center"/>
              <w:rPr>
                <w:b/>
                <w:color w:val="000000"/>
                <w:sz w:val="28"/>
                <w:szCs w:val="28"/>
              </w:rPr>
            </w:pPr>
            <w:r w:rsidRPr="00AE0FA5">
              <w:rPr>
                <w:b/>
                <w:color w:val="000000"/>
                <w:sz w:val="28"/>
                <w:szCs w:val="28"/>
              </w:rPr>
              <w:t>Вели-чина</w:t>
            </w:r>
          </w:p>
        </w:tc>
        <w:tc>
          <w:tcPr>
            <w:tcW w:w="2092" w:type="dxa"/>
          </w:tcPr>
          <w:p w:rsidR="00AE0FA5" w:rsidRPr="00AE0FA5" w:rsidRDefault="00AE0FA5" w:rsidP="008F30BD">
            <w:pPr>
              <w:ind w:firstLine="567"/>
              <w:jc w:val="center"/>
              <w:rPr>
                <w:b/>
                <w:color w:val="000000"/>
                <w:sz w:val="28"/>
                <w:szCs w:val="28"/>
              </w:rPr>
            </w:pPr>
            <w:r w:rsidRPr="00AE0FA5">
              <w:rPr>
                <w:b/>
                <w:color w:val="000000"/>
                <w:sz w:val="28"/>
                <w:szCs w:val="28"/>
              </w:rPr>
              <w:t>Единица измерения</w:t>
            </w:r>
          </w:p>
        </w:tc>
        <w:tc>
          <w:tcPr>
            <w:tcW w:w="1099" w:type="dxa"/>
          </w:tcPr>
          <w:p w:rsidR="00AE0FA5" w:rsidRPr="00AE0FA5" w:rsidRDefault="00AE0FA5" w:rsidP="008F30BD">
            <w:pPr>
              <w:ind w:firstLine="33"/>
              <w:jc w:val="center"/>
              <w:rPr>
                <w:b/>
                <w:color w:val="000000"/>
                <w:sz w:val="28"/>
                <w:szCs w:val="28"/>
              </w:rPr>
            </w:pPr>
            <w:r w:rsidRPr="00AE0FA5">
              <w:rPr>
                <w:b/>
                <w:color w:val="000000"/>
                <w:sz w:val="28"/>
                <w:szCs w:val="28"/>
              </w:rPr>
              <w:t>Вели- чина</w:t>
            </w:r>
          </w:p>
        </w:tc>
      </w:tr>
      <w:tr w:rsidR="00AE0FA5" w:rsidRPr="00A64CA0" w:rsidTr="00AE0FA5">
        <w:tc>
          <w:tcPr>
            <w:tcW w:w="9713" w:type="dxa"/>
            <w:gridSpan w:val="6"/>
          </w:tcPr>
          <w:p w:rsidR="00AE0FA5" w:rsidRPr="00AE0FA5" w:rsidRDefault="00AE0FA5" w:rsidP="008F30BD">
            <w:pPr>
              <w:ind w:hanging="142"/>
              <w:jc w:val="center"/>
              <w:rPr>
                <w:b/>
                <w:color w:val="000000"/>
                <w:sz w:val="28"/>
                <w:szCs w:val="28"/>
              </w:rPr>
            </w:pPr>
            <w:r w:rsidRPr="00AE0FA5">
              <w:rPr>
                <w:b/>
                <w:color w:val="000000"/>
                <w:sz w:val="28"/>
                <w:szCs w:val="28"/>
              </w:rPr>
              <w:t xml:space="preserve">        Объекты общественного питания, торговли и бытового обслуживания квартального     (микрорайонного) значения</w:t>
            </w:r>
          </w:p>
        </w:tc>
      </w:tr>
      <w:tr w:rsidR="00AE0FA5" w:rsidRPr="00A64CA0" w:rsidTr="00AE0FA5">
        <w:tc>
          <w:tcPr>
            <w:tcW w:w="817" w:type="dxa"/>
          </w:tcPr>
          <w:p w:rsidR="00AE0FA5" w:rsidRPr="00AE0FA5" w:rsidRDefault="00AE0FA5" w:rsidP="008F30BD">
            <w:pPr>
              <w:ind w:hanging="142"/>
              <w:jc w:val="center"/>
              <w:rPr>
                <w:b/>
                <w:color w:val="000000"/>
                <w:sz w:val="28"/>
                <w:szCs w:val="28"/>
              </w:rPr>
            </w:pPr>
            <w:r w:rsidRPr="00AE0FA5">
              <w:rPr>
                <w:b/>
                <w:color w:val="000000"/>
                <w:sz w:val="28"/>
                <w:szCs w:val="28"/>
              </w:rPr>
              <w:t>1.</w:t>
            </w:r>
          </w:p>
        </w:tc>
        <w:tc>
          <w:tcPr>
            <w:tcW w:w="2515" w:type="dxa"/>
          </w:tcPr>
          <w:p w:rsidR="00AE0FA5" w:rsidRPr="00AE0FA5" w:rsidRDefault="00D05967" w:rsidP="008F30BD">
            <w:pPr>
              <w:ind w:hanging="108"/>
              <w:jc w:val="center"/>
              <w:rPr>
                <w:b/>
                <w:color w:val="000000"/>
                <w:sz w:val="28"/>
                <w:szCs w:val="28"/>
              </w:rPr>
            </w:pPr>
            <w:r w:rsidRPr="00AE0FA5">
              <w:rPr>
                <w:b/>
                <w:color w:val="000000"/>
                <w:sz w:val="28"/>
                <w:szCs w:val="28"/>
              </w:rPr>
              <w:t>Магазин продовольственных товаро</w:t>
            </w:r>
            <w:r>
              <w:rPr>
                <w:b/>
                <w:color w:val="000000"/>
                <w:sz w:val="28"/>
                <w:szCs w:val="28"/>
              </w:rPr>
              <w:t>в</w:t>
            </w:r>
          </w:p>
        </w:tc>
        <w:tc>
          <w:tcPr>
            <w:tcW w:w="2163" w:type="dxa"/>
          </w:tcPr>
          <w:p w:rsidR="00AE0FA5" w:rsidRPr="00AE0FA5" w:rsidRDefault="00AE0FA5" w:rsidP="008F30BD">
            <w:pPr>
              <w:ind w:hanging="71"/>
              <w:jc w:val="center"/>
              <w:rPr>
                <w:b/>
                <w:color w:val="000000"/>
                <w:sz w:val="28"/>
                <w:szCs w:val="28"/>
              </w:rPr>
            </w:pPr>
            <w:r w:rsidRPr="00AE0FA5">
              <w:rPr>
                <w:b/>
                <w:color w:val="000000"/>
                <w:sz w:val="28"/>
                <w:szCs w:val="28"/>
              </w:rPr>
              <w:t>м² торговой</w:t>
            </w:r>
            <w:r w:rsidRPr="00AE0FA5">
              <w:rPr>
                <w:b/>
                <w:color w:val="000000"/>
                <w:sz w:val="28"/>
                <w:szCs w:val="28"/>
              </w:rPr>
              <w:br/>
              <w:t>площади на 1000 чел</w:t>
            </w:r>
          </w:p>
        </w:tc>
        <w:tc>
          <w:tcPr>
            <w:tcW w:w="1027" w:type="dxa"/>
          </w:tcPr>
          <w:p w:rsidR="00AE0FA5" w:rsidRPr="00AE0FA5" w:rsidRDefault="00AE0FA5" w:rsidP="008F30BD">
            <w:pPr>
              <w:jc w:val="center"/>
              <w:rPr>
                <w:b/>
                <w:color w:val="000000"/>
                <w:sz w:val="28"/>
                <w:szCs w:val="28"/>
              </w:rPr>
            </w:pPr>
            <w:r w:rsidRPr="00AE0FA5">
              <w:rPr>
                <w:b/>
                <w:color w:val="000000"/>
                <w:sz w:val="28"/>
                <w:szCs w:val="28"/>
              </w:rPr>
              <w:t xml:space="preserve">  80</w:t>
            </w:r>
          </w:p>
        </w:tc>
        <w:tc>
          <w:tcPr>
            <w:tcW w:w="2092" w:type="dxa"/>
            <w:vMerge w:val="restart"/>
          </w:tcPr>
          <w:p w:rsidR="00AE0FA5" w:rsidRPr="00AE0FA5" w:rsidRDefault="00AE0FA5" w:rsidP="008F30BD">
            <w:pPr>
              <w:ind w:firstLine="567"/>
              <w:jc w:val="center"/>
              <w:rPr>
                <w:b/>
                <w:color w:val="000000"/>
                <w:sz w:val="28"/>
                <w:szCs w:val="28"/>
              </w:rPr>
            </w:pPr>
          </w:p>
          <w:p w:rsidR="00AE0FA5" w:rsidRPr="00AE0FA5" w:rsidRDefault="00AE0FA5" w:rsidP="008F30BD">
            <w:pPr>
              <w:ind w:firstLine="567"/>
              <w:jc w:val="center"/>
              <w:rPr>
                <w:b/>
                <w:color w:val="000000"/>
                <w:sz w:val="28"/>
                <w:szCs w:val="28"/>
              </w:rPr>
            </w:pPr>
          </w:p>
          <w:p w:rsidR="00AE0FA5" w:rsidRPr="00AE0FA5" w:rsidRDefault="00AE0FA5" w:rsidP="008F30BD">
            <w:pPr>
              <w:ind w:firstLine="567"/>
              <w:jc w:val="center"/>
              <w:rPr>
                <w:b/>
                <w:color w:val="000000"/>
                <w:sz w:val="28"/>
                <w:szCs w:val="28"/>
              </w:rPr>
            </w:pPr>
          </w:p>
          <w:p w:rsidR="00AE0FA5" w:rsidRPr="00AE0FA5" w:rsidRDefault="00AE0FA5" w:rsidP="008F30BD">
            <w:pPr>
              <w:ind w:hanging="143"/>
              <w:jc w:val="center"/>
              <w:rPr>
                <w:b/>
                <w:color w:val="000000"/>
                <w:sz w:val="28"/>
                <w:szCs w:val="28"/>
              </w:rPr>
            </w:pPr>
          </w:p>
          <w:p w:rsidR="00AE0FA5" w:rsidRPr="00AE0FA5" w:rsidRDefault="00AE0FA5" w:rsidP="008F30BD">
            <w:pPr>
              <w:ind w:hanging="143"/>
              <w:jc w:val="center"/>
              <w:rPr>
                <w:b/>
                <w:color w:val="000000"/>
                <w:sz w:val="28"/>
                <w:szCs w:val="28"/>
              </w:rPr>
            </w:pPr>
          </w:p>
          <w:p w:rsidR="00AE0FA5" w:rsidRPr="00AE0FA5" w:rsidRDefault="00AE0FA5" w:rsidP="008F30BD">
            <w:pPr>
              <w:ind w:hanging="143"/>
              <w:jc w:val="center"/>
              <w:rPr>
                <w:b/>
                <w:color w:val="000000"/>
                <w:sz w:val="28"/>
                <w:szCs w:val="28"/>
              </w:rPr>
            </w:pPr>
          </w:p>
          <w:p w:rsidR="00AE0FA5" w:rsidRPr="00AE0FA5" w:rsidRDefault="00AE0FA5" w:rsidP="008F30BD">
            <w:pPr>
              <w:ind w:hanging="143"/>
              <w:jc w:val="center"/>
              <w:rPr>
                <w:b/>
                <w:color w:val="000000"/>
                <w:sz w:val="28"/>
                <w:szCs w:val="28"/>
              </w:rPr>
            </w:pPr>
          </w:p>
          <w:p w:rsidR="00AE0FA5" w:rsidRPr="00AE0FA5" w:rsidRDefault="00AE0FA5" w:rsidP="008F30BD">
            <w:pPr>
              <w:ind w:hanging="143"/>
              <w:jc w:val="center"/>
              <w:rPr>
                <w:b/>
                <w:color w:val="000000"/>
                <w:sz w:val="28"/>
                <w:szCs w:val="28"/>
              </w:rPr>
            </w:pPr>
          </w:p>
          <w:p w:rsidR="00AE0FA5" w:rsidRPr="00AE0FA5" w:rsidRDefault="00AE0FA5" w:rsidP="008F30BD">
            <w:pPr>
              <w:ind w:hanging="143"/>
              <w:jc w:val="center"/>
              <w:rPr>
                <w:b/>
                <w:color w:val="000000"/>
                <w:sz w:val="28"/>
                <w:szCs w:val="28"/>
              </w:rPr>
            </w:pPr>
          </w:p>
          <w:p w:rsidR="00AE0FA5" w:rsidRPr="00AE0FA5" w:rsidRDefault="00AE0FA5" w:rsidP="008F30BD">
            <w:pPr>
              <w:ind w:hanging="143"/>
              <w:jc w:val="center"/>
              <w:rPr>
                <w:b/>
                <w:color w:val="000000"/>
                <w:sz w:val="28"/>
                <w:szCs w:val="28"/>
              </w:rPr>
            </w:pPr>
          </w:p>
          <w:p w:rsidR="00AE0FA5" w:rsidRPr="00AE0FA5" w:rsidRDefault="00AE0FA5" w:rsidP="008F30BD">
            <w:pPr>
              <w:ind w:hanging="143"/>
              <w:jc w:val="center"/>
              <w:rPr>
                <w:b/>
                <w:color w:val="000000"/>
                <w:sz w:val="28"/>
                <w:szCs w:val="28"/>
              </w:rPr>
            </w:pPr>
            <w:r w:rsidRPr="00AE0FA5">
              <w:rPr>
                <w:b/>
                <w:color w:val="000000"/>
                <w:sz w:val="28"/>
                <w:szCs w:val="28"/>
              </w:rPr>
              <w:t>Пешеходная</w:t>
            </w:r>
            <w:r w:rsidRPr="00AE0FA5">
              <w:rPr>
                <w:b/>
                <w:color w:val="000000"/>
                <w:sz w:val="28"/>
                <w:szCs w:val="28"/>
              </w:rPr>
              <w:br/>
              <w:t>доступность</w:t>
            </w:r>
            <w:r w:rsidRPr="00AE0FA5">
              <w:rPr>
                <w:b/>
                <w:color w:val="000000"/>
                <w:sz w:val="28"/>
                <w:szCs w:val="28"/>
              </w:rPr>
              <w:br/>
              <w:t>(минут)</w:t>
            </w:r>
          </w:p>
        </w:tc>
        <w:tc>
          <w:tcPr>
            <w:tcW w:w="1099" w:type="dxa"/>
            <w:vMerge w:val="restart"/>
          </w:tcPr>
          <w:p w:rsidR="00AE0FA5" w:rsidRPr="00AE0FA5" w:rsidRDefault="00AE0FA5" w:rsidP="008F30BD">
            <w:pPr>
              <w:ind w:firstLine="567"/>
              <w:jc w:val="center"/>
              <w:rPr>
                <w:b/>
                <w:color w:val="000000"/>
                <w:sz w:val="28"/>
                <w:szCs w:val="28"/>
              </w:rPr>
            </w:pPr>
          </w:p>
          <w:p w:rsidR="00AE0FA5" w:rsidRPr="00AE0FA5" w:rsidRDefault="00AE0FA5" w:rsidP="008F30BD">
            <w:pPr>
              <w:ind w:firstLine="567"/>
              <w:jc w:val="center"/>
              <w:rPr>
                <w:b/>
                <w:sz w:val="28"/>
                <w:szCs w:val="28"/>
              </w:rPr>
            </w:pPr>
          </w:p>
          <w:p w:rsidR="00AE0FA5" w:rsidRPr="00AE0FA5" w:rsidRDefault="00AE0FA5" w:rsidP="008F30BD">
            <w:pPr>
              <w:ind w:firstLine="567"/>
              <w:jc w:val="center"/>
              <w:rPr>
                <w:b/>
                <w:sz w:val="28"/>
                <w:szCs w:val="28"/>
              </w:rPr>
            </w:pPr>
          </w:p>
          <w:p w:rsidR="00AE0FA5" w:rsidRPr="00AE0FA5" w:rsidRDefault="00AE0FA5" w:rsidP="008F30BD">
            <w:pPr>
              <w:ind w:firstLine="567"/>
              <w:jc w:val="center"/>
              <w:rPr>
                <w:b/>
                <w:sz w:val="28"/>
                <w:szCs w:val="28"/>
              </w:rPr>
            </w:pPr>
          </w:p>
          <w:p w:rsidR="00AE0FA5" w:rsidRPr="00AE0FA5" w:rsidRDefault="00AE0FA5" w:rsidP="008F30BD">
            <w:pPr>
              <w:ind w:firstLine="567"/>
              <w:jc w:val="center"/>
              <w:rPr>
                <w:b/>
                <w:sz w:val="28"/>
                <w:szCs w:val="28"/>
              </w:rPr>
            </w:pPr>
          </w:p>
          <w:p w:rsidR="00AE0FA5" w:rsidRPr="00AE0FA5" w:rsidRDefault="00AE0FA5" w:rsidP="008F30BD">
            <w:pPr>
              <w:ind w:firstLine="567"/>
              <w:jc w:val="center"/>
              <w:rPr>
                <w:b/>
                <w:sz w:val="28"/>
                <w:szCs w:val="28"/>
              </w:rPr>
            </w:pPr>
          </w:p>
          <w:p w:rsidR="00AE0FA5" w:rsidRPr="00AE0FA5" w:rsidRDefault="00AE0FA5" w:rsidP="008F30BD">
            <w:pPr>
              <w:ind w:firstLine="567"/>
              <w:jc w:val="center"/>
              <w:rPr>
                <w:b/>
                <w:sz w:val="28"/>
                <w:szCs w:val="28"/>
              </w:rPr>
            </w:pPr>
          </w:p>
          <w:p w:rsidR="00AE0FA5" w:rsidRPr="00AE0FA5" w:rsidRDefault="00AE0FA5" w:rsidP="008F30BD">
            <w:pPr>
              <w:ind w:firstLine="567"/>
              <w:jc w:val="center"/>
              <w:rPr>
                <w:b/>
                <w:sz w:val="28"/>
                <w:szCs w:val="28"/>
              </w:rPr>
            </w:pPr>
          </w:p>
          <w:p w:rsidR="00AE0FA5" w:rsidRPr="00AE0FA5" w:rsidRDefault="00AE0FA5" w:rsidP="008F30BD">
            <w:pPr>
              <w:jc w:val="center"/>
              <w:rPr>
                <w:b/>
                <w:sz w:val="28"/>
                <w:szCs w:val="28"/>
              </w:rPr>
            </w:pPr>
            <w:r w:rsidRPr="00AE0FA5">
              <w:rPr>
                <w:b/>
                <w:sz w:val="28"/>
                <w:szCs w:val="28"/>
              </w:rPr>
              <w:t>30</w:t>
            </w:r>
          </w:p>
        </w:tc>
      </w:tr>
      <w:tr w:rsidR="00AE0FA5" w:rsidRPr="00A64CA0" w:rsidTr="00AE0FA5">
        <w:tc>
          <w:tcPr>
            <w:tcW w:w="817" w:type="dxa"/>
          </w:tcPr>
          <w:p w:rsidR="00AE0FA5" w:rsidRPr="00AE0FA5" w:rsidRDefault="00AE0FA5" w:rsidP="008F30BD">
            <w:pPr>
              <w:ind w:hanging="142"/>
              <w:jc w:val="center"/>
              <w:rPr>
                <w:b/>
                <w:color w:val="000000"/>
                <w:sz w:val="28"/>
                <w:szCs w:val="28"/>
              </w:rPr>
            </w:pPr>
            <w:r w:rsidRPr="00AE0FA5">
              <w:rPr>
                <w:b/>
                <w:color w:val="000000"/>
                <w:sz w:val="28"/>
                <w:szCs w:val="28"/>
              </w:rPr>
              <w:t>2.</w:t>
            </w:r>
          </w:p>
        </w:tc>
        <w:tc>
          <w:tcPr>
            <w:tcW w:w="2515" w:type="dxa"/>
          </w:tcPr>
          <w:p w:rsidR="00AE0FA5" w:rsidRPr="00AE0FA5" w:rsidRDefault="00AE0FA5" w:rsidP="008F30BD">
            <w:pPr>
              <w:ind w:hanging="108"/>
              <w:jc w:val="center"/>
              <w:rPr>
                <w:b/>
                <w:color w:val="000000"/>
                <w:sz w:val="28"/>
                <w:szCs w:val="28"/>
              </w:rPr>
            </w:pPr>
            <w:r w:rsidRPr="00AE0FA5">
              <w:rPr>
                <w:b/>
                <w:color w:val="000000"/>
                <w:sz w:val="28"/>
                <w:szCs w:val="28"/>
              </w:rPr>
              <w:t>Магазин непродовольственных товаров</w:t>
            </w:r>
            <w:r w:rsidRPr="00AE0FA5">
              <w:rPr>
                <w:b/>
                <w:color w:val="000000"/>
                <w:sz w:val="28"/>
                <w:szCs w:val="28"/>
              </w:rPr>
              <w:br/>
              <w:t>повседневного спрос</w:t>
            </w:r>
          </w:p>
        </w:tc>
        <w:tc>
          <w:tcPr>
            <w:tcW w:w="2163" w:type="dxa"/>
          </w:tcPr>
          <w:p w:rsidR="00AE0FA5" w:rsidRPr="00AE0FA5" w:rsidRDefault="00AE0FA5" w:rsidP="008F30BD">
            <w:pPr>
              <w:ind w:hanging="71"/>
              <w:jc w:val="center"/>
              <w:rPr>
                <w:b/>
                <w:sz w:val="28"/>
                <w:szCs w:val="28"/>
              </w:rPr>
            </w:pPr>
            <w:r w:rsidRPr="00AE0FA5">
              <w:rPr>
                <w:b/>
                <w:color w:val="000000"/>
                <w:sz w:val="28"/>
                <w:szCs w:val="28"/>
              </w:rPr>
              <w:t>м² торговой</w:t>
            </w:r>
            <w:r w:rsidRPr="00AE0FA5">
              <w:rPr>
                <w:b/>
                <w:color w:val="000000"/>
                <w:sz w:val="28"/>
                <w:szCs w:val="28"/>
              </w:rPr>
              <w:br/>
              <w:t>площади</w:t>
            </w:r>
            <w:r w:rsidRPr="00AE0FA5">
              <w:rPr>
                <w:b/>
                <w:color w:val="000000"/>
                <w:sz w:val="28"/>
                <w:szCs w:val="28"/>
              </w:rPr>
              <w:br/>
              <w:t>на 1000 чел</w:t>
            </w:r>
          </w:p>
        </w:tc>
        <w:tc>
          <w:tcPr>
            <w:tcW w:w="1027" w:type="dxa"/>
          </w:tcPr>
          <w:p w:rsidR="00AE0FA5" w:rsidRPr="00AE0FA5" w:rsidRDefault="00AE0FA5" w:rsidP="008F30BD">
            <w:pPr>
              <w:jc w:val="center"/>
              <w:rPr>
                <w:b/>
                <w:color w:val="000000"/>
                <w:sz w:val="28"/>
                <w:szCs w:val="28"/>
              </w:rPr>
            </w:pPr>
            <w:r w:rsidRPr="00AE0FA5">
              <w:rPr>
                <w:b/>
                <w:color w:val="000000"/>
                <w:sz w:val="28"/>
                <w:szCs w:val="28"/>
              </w:rPr>
              <w:t>180</w:t>
            </w:r>
          </w:p>
        </w:tc>
        <w:tc>
          <w:tcPr>
            <w:tcW w:w="2092" w:type="dxa"/>
            <w:vMerge/>
          </w:tcPr>
          <w:p w:rsidR="00AE0FA5" w:rsidRPr="00AE0FA5" w:rsidRDefault="00AE0FA5" w:rsidP="008F30BD">
            <w:pPr>
              <w:ind w:firstLine="567"/>
              <w:jc w:val="center"/>
              <w:rPr>
                <w:b/>
                <w:color w:val="000000"/>
                <w:sz w:val="28"/>
                <w:szCs w:val="28"/>
              </w:rPr>
            </w:pPr>
          </w:p>
        </w:tc>
        <w:tc>
          <w:tcPr>
            <w:tcW w:w="1099" w:type="dxa"/>
            <w:vMerge/>
          </w:tcPr>
          <w:p w:rsidR="00AE0FA5" w:rsidRPr="00AE0FA5" w:rsidRDefault="00AE0FA5" w:rsidP="008F30BD">
            <w:pPr>
              <w:ind w:firstLine="567"/>
              <w:jc w:val="center"/>
              <w:rPr>
                <w:b/>
                <w:color w:val="000000"/>
                <w:sz w:val="28"/>
                <w:szCs w:val="28"/>
              </w:rPr>
            </w:pPr>
          </w:p>
        </w:tc>
      </w:tr>
      <w:tr w:rsidR="00AE0FA5" w:rsidRPr="00A64CA0" w:rsidTr="00AE0FA5">
        <w:tc>
          <w:tcPr>
            <w:tcW w:w="817" w:type="dxa"/>
          </w:tcPr>
          <w:p w:rsidR="00AE0FA5" w:rsidRPr="00AE0FA5" w:rsidRDefault="00AE0FA5" w:rsidP="008F30BD">
            <w:pPr>
              <w:ind w:hanging="142"/>
              <w:jc w:val="center"/>
              <w:rPr>
                <w:b/>
                <w:color w:val="000000"/>
                <w:sz w:val="28"/>
                <w:szCs w:val="28"/>
              </w:rPr>
            </w:pPr>
            <w:r w:rsidRPr="00AE0FA5">
              <w:rPr>
                <w:b/>
                <w:color w:val="000000"/>
                <w:sz w:val="28"/>
                <w:szCs w:val="28"/>
              </w:rPr>
              <w:t>3.</w:t>
            </w:r>
          </w:p>
        </w:tc>
        <w:tc>
          <w:tcPr>
            <w:tcW w:w="2515" w:type="dxa"/>
          </w:tcPr>
          <w:p w:rsidR="00AE0FA5" w:rsidRPr="00AE0FA5" w:rsidRDefault="00AE0FA5" w:rsidP="008F30BD">
            <w:pPr>
              <w:ind w:hanging="108"/>
              <w:jc w:val="center"/>
              <w:rPr>
                <w:b/>
                <w:color w:val="000000"/>
                <w:sz w:val="28"/>
                <w:szCs w:val="28"/>
              </w:rPr>
            </w:pPr>
            <w:r w:rsidRPr="00AE0FA5">
              <w:rPr>
                <w:b/>
                <w:color w:val="000000"/>
                <w:sz w:val="28"/>
                <w:szCs w:val="28"/>
              </w:rPr>
              <w:t>Предприятие</w:t>
            </w:r>
            <w:r w:rsidRPr="00AE0FA5">
              <w:rPr>
                <w:b/>
                <w:color w:val="000000"/>
                <w:sz w:val="28"/>
                <w:szCs w:val="28"/>
              </w:rPr>
              <w:br/>
              <w:t>общественного питания</w:t>
            </w:r>
          </w:p>
        </w:tc>
        <w:tc>
          <w:tcPr>
            <w:tcW w:w="2163" w:type="dxa"/>
          </w:tcPr>
          <w:p w:rsidR="00AE0FA5" w:rsidRPr="00AE0FA5" w:rsidRDefault="00AE0FA5" w:rsidP="008F30BD">
            <w:pPr>
              <w:ind w:hanging="71"/>
              <w:jc w:val="center"/>
              <w:rPr>
                <w:b/>
                <w:color w:val="000000"/>
                <w:sz w:val="28"/>
                <w:szCs w:val="28"/>
              </w:rPr>
            </w:pPr>
            <w:r w:rsidRPr="00AE0FA5">
              <w:rPr>
                <w:b/>
                <w:color w:val="000000"/>
                <w:sz w:val="28"/>
                <w:szCs w:val="28"/>
              </w:rPr>
              <w:t>Мест на 1000 чел</w:t>
            </w:r>
          </w:p>
        </w:tc>
        <w:tc>
          <w:tcPr>
            <w:tcW w:w="1027" w:type="dxa"/>
          </w:tcPr>
          <w:p w:rsidR="00AE0FA5" w:rsidRPr="00AE0FA5" w:rsidRDefault="00AE0FA5" w:rsidP="008F30BD">
            <w:pPr>
              <w:jc w:val="center"/>
              <w:rPr>
                <w:b/>
                <w:color w:val="000000"/>
                <w:sz w:val="28"/>
                <w:szCs w:val="28"/>
              </w:rPr>
            </w:pPr>
            <w:r w:rsidRPr="00AE0FA5">
              <w:rPr>
                <w:b/>
                <w:color w:val="000000"/>
                <w:sz w:val="28"/>
                <w:szCs w:val="28"/>
              </w:rPr>
              <w:t>35</w:t>
            </w:r>
          </w:p>
        </w:tc>
        <w:tc>
          <w:tcPr>
            <w:tcW w:w="2092" w:type="dxa"/>
            <w:vMerge/>
          </w:tcPr>
          <w:p w:rsidR="00AE0FA5" w:rsidRPr="00AE0FA5" w:rsidRDefault="00AE0FA5" w:rsidP="008F30BD">
            <w:pPr>
              <w:ind w:firstLine="567"/>
              <w:jc w:val="center"/>
              <w:rPr>
                <w:b/>
                <w:color w:val="000000"/>
                <w:sz w:val="28"/>
                <w:szCs w:val="28"/>
              </w:rPr>
            </w:pPr>
          </w:p>
        </w:tc>
        <w:tc>
          <w:tcPr>
            <w:tcW w:w="1099" w:type="dxa"/>
            <w:vMerge/>
          </w:tcPr>
          <w:p w:rsidR="00AE0FA5" w:rsidRPr="00AE0FA5" w:rsidRDefault="00AE0FA5" w:rsidP="008F30BD">
            <w:pPr>
              <w:ind w:firstLine="567"/>
              <w:jc w:val="center"/>
              <w:rPr>
                <w:b/>
                <w:color w:val="000000"/>
                <w:sz w:val="28"/>
                <w:szCs w:val="28"/>
              </w:rPr>
            </w:pPr>
          </w:p>
        </w:tc>
      </w:tr>
      <w:tr w:rsidR="00AE0FA5" w:rsidRPr="00A64CA0" w:rsidTr="00AE0FA5">
        <w:tc>
          <w:tcPr>
            <w:tcW w:w="817" w:type="dxa"/>
          </w:tcPr>
          <w:p w:rsidR="00AE0FA5" w:rsidRPr="00AE0FA5" w:rsidRDefault="00AE0FA5" w:rsidP="008F30BD">
            <w:pPr>
              <w:ind w:hanging="142"/>
              <w:jc w:val="center"/>
              <w:rPr>
                <w:b/>
                <w:color w:val="000000"/>
                <w:sz w:val="28"/>
                <w:szCs w:val="28"/>
              </w:rPr>
            </w:pPr>
            <w:r w:rsidRPr="00AE0FA5">
              <w:rPr>
                <w:b/>
                <w:color w:val="000000"/>
                <w:sz w:val="28"/>
                <w:szCs w:val="28"/>
              </w:rPr>
              <w:t>4.</w:t>
            </w:r>
          </w:p>
        </w:tc>
        <w:tc>
          <w:tcPr>
            <w:tcW w:w="2515" w:type="dxa"/>
          </w:tcPr>
          <w:p w:rsidR="00AE0FA5" w:rsidRPr="00AE0FA5" w:rsidRDefault="00AE0FA5" w:rsidP="008F30BD">
            <w:pPr>
              <w:ind w:hanging="108"/>
              <w:jc w:val="center"/>
              <w:rPr>
                <w:b/>
                <w:color w:val="000000"/>
                <w:sz w:val="28"/>
                <w:szCs w:val="28"/>
              </w:rPr>
            </w:pPr>
            <w:r w:rsidRPr="00AE0FA5">
              <w:rPr>
                <w:b/>
                <w:color w:val="000000"/>
                <w:sz w:val="28"/>
                <w:szCs w:val="28"/>
              </w:rPr>
              <w:t>Предприятие бытового</w:t>
            </w:r>
            <w:r w:rsidRPr="00AE0FA5">
              <w:rPr>
                <w:b/>
                <w:color w:val="000000"/>
                <w:sz w:val="28"/>
                <w:szCs w:val="28"/>
              </w:rPr>
              <w:br/>
              <w:t>обслуживания.</w:t>
            </w:r>
            <w:r w:rsidRPr="00AE0FA5">
              <w:rPr>
                <w:b/>
                <w:color w:val="000000"/>
                <w:sz w:val="28"/>
                <w:szCs w:val="28"/>
              </w:rPr>
              <w:br/>
              <w:t>В том числе:</w:t>
            </w:r>
            <w:r w:rsidRPr="00AE0FA5">
              <w:rPr>
                <w:b/>
                <w:color w:val="000000"/>
                <w:sz w:val="28"/>
                <w:szCs w:val="28"/>
              </w:rPr>
              <w:br/>
              <w:t>Непосредственного обслуживания населения</w:t>
            </w:r>
          </w:p>
        </w:tc>
        <w:tc>
          <w:tcPr>
            <w:tcW w:w="2163" w:type="dxa"/>
          </w:tcPr>
          <w:p w:rsidR="00AE0FA5" w:rsidRPr="00AE0FA5" w:rsidRDefault="00AE0FA5" w:rsidP="008F30BD">
            <w:pPr>
              <w:ind w:hanging="71"/>
              <w:jc w:val="center"/>
              <w:rPr>
                <w:b/>
                <w:color w:val="000000"/>
                <w:sz w:val="28"/>
                <w:szCs w:val="28"/>
              </w:rPr>
            </w:pPr>
            <w:r w:rsidRPr="00AE0FA5">
              <w:rPr>
                <w:b/>
                <w:color w:val="000000"/>
                <w:sz w:val="28"/>
                <w:szCs w:val="28"/>
              </w:rPr>
              <w:t>рабочее место</w:t>
            </w:r>
            <w:r w:rsidRPr="00AE0FA5">
              <w:rPr>
                <w:b/>
                <w:color w:val="000000"/>
                <w:sz w:val="28"/>
                <w:szCs w:val="28"/>
              </w:rPr>
              <w:br/>
              <w:t>на 1000 чел</w:t>
            </w:r>
          </w:p>
        </w:tc>
        <w:tc>
          <w:tcPr>
            <w:tcW w:w="1027" w:type="dxa"/>
          </w:tcPr>
          <w:p w:rsidR="00AE0FA5" w:rsidRPr="00AE0FA5" w:rsidRDefault="00AE0FA5" w:rsidP="008F30BD">
            <w:pPr>
              <w:jc w:val="center"/>
              <w:rPr>
                <w:b/>
                <w:color w:val="000000"/>
                <w:sz w:val="28"/>
                <w:szCs w:val="28"/>
              </w:rPr>
            </w:pPr>
            <w:r w:rsidRPr="00AE0FA5">
              <w:rPr>
                <w:b/>
                <w:color w:val="000000"/>
                <w:sz w:val="28"/>
                <w:szCs w:val="28"/>
              </w:rPr>
              <w:t>7</w:t>
            </w:r>
          </w:p>
          <w:p w:rsidR="00AE0FA5" w:rsidRPr="00AE0FA5" w:rsidRDefault="00AE0FA5" w:rsidP="008F30BD">
            <w:pPr>
              <w:jc w:val="center"/>
              <w:rPr>
                <w:b/>
                <w:color w:val="000000"/>
                <w:sz w:val="28"/>
                <w:szCs w:val="28"/>
              </w:rPr>
            </w:pPr>
          </w:p>
          <w:p w:rsidR="00AE0FA5" w:rsidRPr="00AE0FA5" w:rsidRDefault="00AE0FA5" w:rsidP="008F30BD">
            <w:pPr>
              <w:jc w:val="center"/>
              <w:rPr>
                <w:b/>
                <w:color w:val="000000"/>
                <w:sz w:val="28"/>
                <w:szCs w:val="28"/>
              </w:rPr>
            </w:pPr>
            <w:r w:rsidRPr="00AE0FA5">
              <w:rPr>
                <w:b/>
                <w:color w:val="000000"/>
                <w:sz w:val="28"/>
                <w:szCs w:val="28"/>
              </w:rPr>
              <w:t>6</w:t>
            </w:r>
          </w:p>
        </w:tc>
        <w:tc>
          <w:tcPr>
            <w:tcW w:w="2092" w:type="dxa"/>
            <w:vMerge/>
          </w:tcPr>
          <w:p w:rsidR="00AE0FA5" w:rsidRPr="00AE0FA5" w:rsidRDefault="00AE0FA5" w:rsidP="008F30BD">
            <w:pPr>
              <w:ind w:firstLine="567"/>
              <w:jc w:val="center"/>
              <w:rPr>
                <w:b/>
                <w:color w:val="000000"/>
                <w:sz w:val="28"/>
                <w:szCs w:val="28"/>
              </w:rPr>
            </w:pPr>
          </w:p>
        </w:tc>
        <w:tc>
          <w:tcPr>
            <w:tcW w:w="1099" w:type="dxa"/>
            <w:vMerge/>
          </w:tcPr>
          <w:p w:rsidR="00AE0FA5" w:rsidRPr="00AE0FA5" w:rsidRDefault="00AE0FA5" w:rsidP="008F30BD">
            <w:pPr>
              <w:ind w:firstLine="567"/>
              <w:jc w:val="center"/>
              <w:rPr>
                <w:b/>
                <w:color w:val="000000"/>
                <w:sz w:val="28"/>
                <w:szCs w:val="28"/>
              </w:rPr>
            </w:pPr>
          </w:p>
        </w:tc>
      </w:tr>
      <w:tr w:rsidR="00AE0FA5" w:rsidRPr="00A64CA0" w:rsidTr="00AE0FA5">
        <w:tc>
          <w:tcPr>
            <w:tcW w:w="817" w:type="dxa"/>
          </w:tcPr>
          <w:p w:rsidR="00AE0FA5" w:rsidRPr="00AE0FA5" w:rsidRDefault="00AE0FA5" w:rsidP="008F30BD">
            <w:pPr>
              <w:ind w:hanging="142"/>
              <w:jc w:val="center"/>
              <w:rPr>
                <w:b/>
                <w:color w:val="000000"/>
                <w:sz w:val="28"/>
                <w:szCs w:val="28"/>
              </w:rPr>
            </w:pPr>
            <w:r w:rsidRPr="00AE0FA5">
              <w:rPr>
                <w:b/>
                <w:color w:val="000000"/>
                <w:sz w:val="28"/>
                <w:szCs w:val="28"/>
              </w:rPr>
              <w:t>5.</w:t>
            </w:r>
          </w:p>
        </w:tc>
        <w:tc>
          <w:tcPr>
            <w:tcW w:w="2515" w:type="dxa"/>
          </w:tcPr>
          <w:p w:rsidR="00AE0FA5" w:rsidRPr="00AE0FA5" w:rsidRDefault="00AE0FA5" w:rsidP="008F30BD">
            <w:pPr>
              <w:ind w:firstLine="34"/>
              <w:jc w:val="center"/>
              <w:rPr>
                <w:b/>
                <w:color w:val="000000"/>
                <w:sz w:val="28"/>
                <w:szCs w:val="28"/>
              </w:rPr>
            </w:pPr>
            <w:r w:rsidRPr="00AE0FA5">
              <w:rPr>
                <w:b/>
                <w:color w:val="000000"/>
                <w:sz w:val="28"/>
                <w:szCs w:val="28"/>
              </w:rPr>
              <w:t>Гостиницы в</w:t>
            </w:r>
            <w:r w:rsidRPr="00AE0FA5">
              <w:rPr>
                <w:b/>
                <w:color w:val="000000"/>
                <w:sz w:val="28"/>
                <w:szCs w:val="28"/>
              </w:rPr>
              <w:br/>
              <w:t>административно</w:t>
            </w:r>
            <w:r w:rsidRPr="00AE0FA5">
              <w:rPr>
                <w:b/>
                <w:color w:val="000000"/>
                <w:sz w:val="28"/>
                <w:szCs w:val="28"/>
              </w:rPr>
              <w:lastRenderedPageBreak/>
              <w:t>м центре</w:t>
            </w:r>
            <w:r w:rsidRPr="00AE0FA5">
              <w:rPr>
                <w:b/>
                <w:color w:val="000000"/>
                <w:sz w:val="28"/>
                <w:szCs w:val="28"/>
              </w:rPr>
              <w:br/>
              <w:t>сельского поселения</w:t>
            </w:r>
          </w:p>
        </w:tc>
        <w:tc>
          <w:tcPr>
            <w:tcW w:w="2163" w:type="dxa"/>
          </w:tcPr>
          <w:p w:rsidR="00AE0FA5" w:rsidRPr="00AE0FA5" w:rsidRDefault="00AE0FA5" w:rsidP="008F30BD">
            <w:pPr>
              <w:ind w:hanging="71"/>
              <w:jc w:val="center"/>
              <w:rPr>
                <w:b/>
                <w:sz w:val="28"/>
                <w:szCs w:val="28"/>
              </w:rPr>
            </w:pPr>
            <w:r w:rsidRPr="00AE0FA5">
              <w:rPr>
                <w:b/>
                <w:color w:val="000000"/>
                <w:sz w:val="28"/>
                <w:szCs w:val="28"/>
              </w:rPr>
              <w:lastRenderedPageBreak/>
              <w:t>мест/1 тыс. жителей</w:t>
            </w:r>
          </w:p>
        </w:tc>
        <w:tc>
          <w:tcPr>
            <w:tcW w:w="1027" w:type="dxa"/>
          </w:tcPr>
          <w:p w:rsidR="00AE0FA5" w:rsidRPr="00AE0FA5" w:rsidRDefault="00AE0FA5" w:rsidP="008F30BD">
            <w:pPr>
              <w:jc w:val="center"/>
              <w:rPr>
                <w:b/>
                <w:color w:val="000000"/>
                <w:sz w:val="28"/>
                <w:szCs w:val="28"/>
              </w:rPr>
            </w:pPr>
            <w:r w:rsidRPr="00AE0FA5">
              <w:rPr>
                <w:b/>
                <w:color w:val="000000"/>
                <w:sz w:val="28"/>
                <w:szCs w:val="28"/>
              </w:rPr>
              <w:t>3</w:t>
            </w:r>
          </w:p>
        </w:tc>
        <w:tc>
          <w:tcPr>
            <w:tcW w:w="3191" w:type="dxa"/>
            <w:gridSpan w:val="2"/>
          </w:tcPr>
          <w:p w:rsidR="00AE0FA5" w:rsidRPr="00AE0FA5" w:rsidRDefault="00AE0FA5" w:rsidP="008F30BD">
            <w:pPr>
              <w:ind w:firstLine="567"/>
              <w:jc w:val="center"/>
              <w:rPr>
                <w:b/>
                <w:color w:val="000000"/>
                <w:sz w:val="28"/>
                <w:szCs w:val="28"/>
              </w:rPr>
            </w:pPr>
          </w:p>
          <w:p w:rsidR="00AE0FA5" w:rsidRPr="00AE0FA5" w:rsidRDefault="00AE0FA5" w:rsidP="008F30BD">
            <w:pPr>
              <w:ind w:firstLine="567"/>
              <w:jc w:val="center"/>
              <w:rPr>
                <w:b/>
                <w:color w:val="000000"/>
                <w:sz w:val="28"/>
                <w:szCs w:val="28"/>
              </w:rPr>
            </w:pPr>
            <w:r w:rsidRPr="00AE0FA5">
              <w:rPr>
                <w:b/>
                <w:color w:val="000000"/>
                <w:sz w:val="28"/>
                <w:szCs w:val="28"/>
              </w:rPr>
              <w:t xml:space="preserve">не </w:t>
            </w:r>
            <w:r w:rsidRPr="00AE0FA5">
              <w:rPr>
                <w:b/>
                <w:color w:val="000000"/>
                <w:sz w:val="28"/>
                <w:szCs w:val="28"/>
              </w:rPr>
              <w:lastRenderedPageBreak/>
              <w:t>устанавливаются</w:t>
            </w:r>
          </w:p>
        </w:tc>
      </w:tr>
      <w:tr w:rsidR="00AE0FA5" w:rsidRPr="00A64CA0" w:rsidTr="00AE0FA5">
        <w:tc>
          <w:tcPr>
            <w:tcW w:w="817" w:type="dxa"/>
          </w:tcPr>
          <w:p w:rsidR="00AE0FA5" w:rsidRPr="00AE0FA5" w:rsidRDefault="00AE0FA5" w:rsidP="008F30BD">
            <w:pPr>
              <w:ind w:hanging="142"/>
              <w:jc w:val="center"/>
              <w:rPr>
                <w:b/>
                <w:color w:val="000000"/>
                <w:sz w:val="28"/>
                <w:szCs w:val="28"/>
              </w:rPr>
            </w:pPr>
            <w:r w:rsidRPr="00AE0FA5">
              <w:rPr>
                <w:b/>
                <w:color w:val="000000"/>
                <w:sz w:val="28"/>
                <w:szCs w:val="28"/>
              </w:rPr>
              <w:lastRenderedPageBreak/>
              <w:t>6.</w:t>
            </w:r>
          </w:p>
        </w:tc>
        <w:tc>
          <w:tcPr>
            <w:tcW w:w="2515" w:type="dxa"/>
          </w:tcPr>
          <w:p w:rsidR="00AE0FA5" w:rsidRPr="00AE0FA5" w:rsidRDefault="00AE0FA5" w:rsidP="008F30BD">
            <w:pPr>
              <w:ind w:firstLine="34"/>
              <w:jc w:val="center"/>
              <w:rPr>
                <w:b/>
                <w:color w:val="000000"/>
                <w:sz w:val="28"/>
                <w:szCs w:val="28"/>
              </w:rPr>
            </w:pPr>
            <w:r w:rsidRPr="00AE0FA5">
              <w:rPr>
                <w:b/>
                <w:color w:val="000000"/>
                <w:sz w:val="28"/>
                <w:szCs w:val="28"/>
              </w:rPr>
              <w:t>Банки, операционные</w:t>
            </w:r>
            <w:r w:rsidRPr="00AE0FA5">
              <w:rPr>
                <w:b/>
                <w:color w:val="000000"/>
                <w:sz w:val="28"/>
                <w:szCs w:val="28"/>
              </w:rPr>
              <w:br/>
              <w:t>кассы</w:t>
            </w:r>
          </w:p>
        </w:tc>
        <w:tc>
          <w:tcPr>
            <w:tcW w:w="2163" w:type="dxa"/>
          </w:tcPr>
          <w:p w:rsidR="00AE0FA5" w:rsidRPr="00AE0FA5" w:rsidRDefault="00AE0FA5" w:rsidP="008F30BD">
            <w:pPr>
              <w:ind w:hanging="71"/>
              <w:jc w:val="center"/>
              <w:rPr>
                <w:b/>
                <w:color w:val="000000"/>
                <w:sz w:val="28"/>
                <w:szCs w:val="28"/>
              </w:rPr>
            </w:pPr>
            <w:r w:rsidRPr="00AE0FA5">
              <w:rPr>
                <w:b/>
                <w:color w:val="000000"/>
                <w:sz w:val="28"/>
                <w:szCs w:val="28"/>
              </w:rPr>
              <w:t>окно/1 тыс.</w:t>
            </w:r>
            <w:r w:rsidRPr="00AE0FA5">
              <w:rPr>
                <w:b/>
                <w:color w:val="000000"/>
                <w:sz w:val="28"/>
                <w:szCs w:val="28"/>
              </w:rPr>
              <w:br/>
              <w:t>жителей</w:t>
            </w:r>
          </w:p>
        </w:tc>
        <w:tc>
          <w:tcPr>
            <w:tcW w:w="1027" w:type="dxa"/>
          </w:tcPr>
          <w:p w:rsidR="00AE0FA5" w:rsidRPr="00AE0FA5" w:rsidRDefault="00AE0FA5" w:rsidP="008F30BD">
            <w:pPr>
              <w:jc w:val="center"/>
              <w:rPr>
                <w:b/>
                <w:color w:val="000000"/>
                <w:sz w:val="28"/>
                <w:szCs w:val="28"/>
              </w:rPr>
            </w:pPr>
            <w:r w:rsidRPr="00AE0FA5">
              <w:rPr>
                <w:b/>
                <w:color w:val="000000"/>
                <w:sz w:val="28"/>
                <w:szCs w:val="28"/>
              </w:rPr>
              <w:t>2</w:t>
            </w:r>
          </w:p>
        </w:tc>
        <w:tc>
          <w:tcPr>
            <w:tcW w:w="2092" w:type="dxa"/>
            <w:vMerge w:val="restart"/>
          </w:tcPr>
          <w:p w:rsidR="00AE0FA5" w:rsidRPr="00AE0FA5" w:rsidRDefault="00AE0FA5" w:rsidP="008F30BD">
            <w:pPr>
              <w:jc w:val="center"/>
              <w:rPr>
                <w:b/>
                <w:color w:val="000000"/>
                <w:sz w:val="28"/>
                <w:szCs w:val="28"/>
              </w:rPr>
            </w:pPr>
          </w:p>
          <w:p w:rsidR="00AE0FA5" w:rsidRPr="00AE0FA5" w:rsidRDefault="00AE0FA5" w:rsidP="008F30BD">
            <w:pPr>
              <w:jc w:val="center"/>
              <w:rPr>
                <w:b/>
                <w:sz w:val="28"/>
                <w:szCs w:val="28"/>
              </w:rPr>
            </w:pPr>
          </w:p>
          <w:p w:rsidR="00AE0FA5" w:rsidRPr="00AE0FA5" w:rsidRDefault="00AE0FA5" w:rsidP="008F30BD">
            <w:pPr>
              <w:jc w:val="center"/>
              <w:rPr>
                <w:b/>
                <w:sz w:val="28"/>
                <w:szCs w:val="28"/>
              </w:rPr>
            </w:pPr>
          </w:p>
          <w:p w:rsidR="00AE0FA5" w:rsidRPr="00AE0FA5" w:rsidRDefault="00AE0FA5" w:rsidP="008F30BD">
            <w:pPr>
              <w:jc w:val="center"/>
              <w:rPr>
                <w:b/>
                <w:sz w:val="28"/>
                <w:szCs w:val="28"/>
              </w:rPr>
            </w:pPr>
          </w:p>
          <w:p w:rsidR="00AE0FA5" w:rsidRPr="00AE0FA5" w:rsidRDefault="00AE0FA5" w:rsidP="008F30BD">
            <w:pPr>
              <w:jc w:val="center"/>
              <w:rPr>
                <w:b/>
                <w:sz w:val="28"/>
                <w:szCs w:val="28"/>
              </w:rPr>
            </w:pPr>
            <w:r w:rsidRPr="00AE0FA5">
              <w:rPr>
                <w:b/>
                <w:sz w:val="28"/>
                <w:szCs w:val="28"/>
              </w:rPr>
              <w:t>метр</w:t>
            </w:r>
          </w:p>
        </w:tc>
        <w:tc>
          <w:tcPr>
            <w:tcW w:w="1099" w:type="dxa"/>
            <w:vMerge w:val="restart"/>
          </w:tcPr>
          <w:p w:rsidR="00AE0FA5" w:rsidRPr="00AE0FA5" w:rsidRDefault="00AE0FA5" w:rsidP="008F30BD">
            <w:pPr>
              <w:jc w:val="center"/>
              <w:rPr>
                <w:b/>
                <w:color w:val="000000"/>
                <w:sz w:val="28"/>
                <w:szCs w:val="28"/>
              </w:rPr>
            </w:pPr>
          </w:p>
          <w:p w:rsidR="00AE0FA5" w:rsidRPr="00AE0FA5" w:rsidRDefault="00AE0FA5" w:rsidP="008F30BD">
            <w:pPr>
              <w:jc w:val="center"/>
              <w:rPr>
                <w:b/>
                <w:color w:val="000000"/>
                <w:sz w:val="28"/>
                <w:szCs w:val="28"/>
              </w:rPr>
            </w:pPr>
          </w:p>
          <w:p w:rsidR="00AE0FA5" w:rsidRPr="00AE0FA5" w:rsidRDefault="00AE0FA5" w:rsidP="008F30BD">
            <w:pPr>
              <w:jc w:val="center"/>
              <w:rPr>
                <w:b/>
                <w:color w:val="000000"/>
                <w:sz w:val="28"/>
                <w:szCs w:val="28"/>
              </w:rPr>
            </w:pPr>
          </w:p>
          <w:p w:rsidR="00AE0FA5" w:rsidRPr="00AE0FA5" w:rsidRDefault="00AE0FA5" w:rsidP="008F30BD">
            <w:pPr>
              <w:jc w:val="center"/>
              <w:rPr>
                <w:b/>
                <w:color w:val="000000"/>
                <w:sz w:val="28"/>
                <w:szCs w:val="28"/>
              </w:rPr>
            </w:pPr>
          </w:p>
          <w:p w:rsidR="00AE0FA5" w:rsidRPr="00AE0FA5" w:rsidRDefault="00AE0FA5" w:rsidP="008F30BD">
            <w:pPr>
              <w:jc w:val="center"/>
              <w:rPr>
                <w:b/>
                <w:color w:val="000000"/>
                <w:sz w:val="28"/>
                <w:szCs w:val="28"/>
              </w:rPr>
            </w:pPr>
            <w:r w:rsidRPr="00AE0FA5">
              <w:rPr>
                <w:b/>
                <w:color w:val="000000"/>
                <w:sz w:val="28"/>
                <w:szCs w:val="28"/>
              </w:rPr>
              <w:t>1700</w:t>
            </w:r>
          </w:p>
        </w:tc>
      </w:tr>
      <w:tr w:rsidR="00AE0FA5" w:rsidRPr="00A64CA0" w:rsidTr="00AE0FA5">
        <w:tc>
          <w:tcPr>
            <w:tcW w:w="817" w:type="dxa"/>
            <w:vMerge w:val="restart"/>
          </w:tcPr>
          <w:p w:rsidR="00AE0FA5" w:rsidRPr="00AE0FA5" w:rsidRDefault="00AE0FA5" w:rsidP="008F30BD">
            <w:pPr>
              <w:ind w:hanging="142"/>
              <w:jc w:val="center"/>
              <w:rPr>
                <w:b/>
                <w:color w:val="000000"/>
                <w:sz w:val="28"/>
                <w:szCs w:val="28"/>
              </w:rPr>
            </w:pPr>
          </w:p>
          <w:p w:rsidR="00AE0FA5" w:rsidRPr="00AE0FA5" w:rsidRDefault="00AE0FA5" w:rsidP="008F30BD">
            <w:pPr>
              <w:ind w:hanging="142"/>
              <w:jc w:val="center"/>
              <w:rPr>
                <w:b/>
                <w:color w:val="000000"/>
                <w:sz w:val="28"/>
                <w:szCs w:val="28"/>
              </w:rPr>
            </w:pPr>
          </w:p>
          <w:p w:rsidR="00AE0FA5" w:rsidRPr="00AE0FA5" w:rsidRDefault="00AE0FA5" w:rsidP="008F30BD">
            <w:pPr>
              <w:ind w:hanging="142"/>
              <w:jc w:val="center"/>
              <w:rPr>
                <w:b/>
                <w:color w:val="000000"/>
                <w:sz w:val="28"/>
                <w:szCs w:val="28"/>
              </w:rPr>
            </w:pPr>
            <w:r w:rsidRPr="00AE0FA5">
              <w:rPr>
                <w:b/>
                <w:color w:val="000000"/>
                <w:sz w:val="28"/>
                <w:szCs w:val="28"/>
              </w:rPr>
              <w:t>7.</w:t>
            </w:r>
          </w:p>
        </w:tc>
        <w:tc>
          <w:tcPr>
            <w:tcW w:w="2515" w:type="dxa"/>
          </w:tcPr>
          <w:p w:rsidR="00AE0FA5" w:rsidRPr="00AE0FA5" w:rsidRDefault="00AE0FA5" w:rsidP="008F30BD">
            <w:pPr>
              <w:ind w:firstLine="34"/>
              <w:jc w:val="center"/>
              <w:rPr>
                <w:b/>
                <w:color w:val="000000"/>
                <w:sz w:val="28"/>
                <w:szCs w:val="28"/>
              </w:rPr>
            </w:pPr>
            <w:r w:rsidRPr="00AE0FA5">
              <w:rPr>
                <w:b/>
                <w:color w:val="000000"/>
                <w:sz w:val="28"/>
                <w:szCs w:val="28"/>
              </w:rPr>
              <w:t>Рынки, ярмарки, базары*</w:t>
            </w:r>
          </w:p>
        </w:tc>
        <w:tc>
          <w:tcPr>
            <w:tcW w:w="2163" w:type="dxa"/>
          </w:tcPr>
          <w:p w:rsidR="00AE0FA5" w:rsidRPr="00AE0FA5" w:rsidRDefault="00AE0FA5" w:rsidP="008F30BD">
            <w:pPr>
              <w:ind w:hanging="71"/>
              <w:jc w:val="center"/>
              <w:rPr>
                <w:b/>
                <w:color w:val="000000"/>
                <w:sz w:val="28"/>
                <w:szCs w:val="28"/>
              </w:rPr>
            </w:pPr>
          </w:p>
        </w:tc>
        <w:tc>
          <w:tcPr>
            <w:tcW w:w="1027" w:type="dxa"/>
          </w:tcPr>
          <w:p w:rsidR="00AE0FA5" w:rsidRPr="00AE0FA5" w:rsidRDefault="00AE0FA5" w:rsidP="008F30BD">
            <w:pPr>
              <w:jc w:val="center"/>
              <w:rPr>
                <w:b/>
                <w:color w:val="000000"/>
                <w:sz w:val="28"/>
                <w:szCs w:val="28"/>
              </w:rPr>
            </w:pPr>
          </w:p>
        </w:tc>
        <w:tc>
          <w:tcPr>
            <w:tcW w:w="2092" w:type="dxa"/>
            <w:vMerge/>
          </w:tcPr>
          <w:p w:rsidR="00AE0FA5" w:rsidRPr="00AE0FA5" w:rsidRDefault="00AE0FA5" w:rsidP="008F30BD">
            <w:pPr>
              <w:ind w:firstLine="567"/>
              <w:jc w:val="center"/>
              <w:rPr>
                <w:b/>
                <w:color w:val="000000"/>
                <w:sz w:val="28"/>
                <w:szCs w:val="28"/>
              </w:rPr>
            </w:pPr>
          </w:p>
        </w:tc>
        <w:tc>
          <w:tcPr>
            <w:tcW w:w="1099" w:type="dxa"/>
            <w:vMerge/>
          </w:tcPr>
          <w:p w:rsidR="00AE0FA5" w:rsidRPr="00AE0FA5" w:rsidRDefault="00AE0FA5" w:rsidP="008F30BD">
            <w:pPr>
              <w:ind w:firstLine="567"/>
              <w:jc w:val="center"/>
              <w:rPr>
                <w:b/>
                <w:color w:val="000000"/>
                <w:sz w:val="28"/>
                <w:szCs w:val="28"/>
              </w:rPr>
            </w:pPr>
          </w:p>
        </w:tc>
      </w:tr>
      <w:tr w:rsidR="00AE0FA5" w:rsidRPr="00A64CA0" w:rsidTr="00AE0FA5">
        <w:tc>
          <w:tcPr>
            <w:tcW w:w="817" w:type="dxa"/>
            <w:vMerge/>
          </w:tcPr>
          <w:p w:rsidR="00AE0FA5" w:rsidRPr="00AE0FA5" w:rsidRDefault="00AE0FA5" w:rsidP="008F30BD">
            <w:pPr>
              <w:ind w:hanging="142"/>
              <w:jc w:val="center"/>
              <w:rPr>
                <w:b/>
                <w:color w:val="000000"/>
                <w:sz w:val="28"/>
                <w:szCs w:val="28"/>
              </w:rPr>
            </w:pPr>
          </w:p>
        </w:tc>
        <w:tc>
          <w:tcPr>
            <w:tcW w:w="2515" w:type="dxa"/>
          </w:tcPr>
          <w:p w:rsidR="00AE0FA5" w:rsidRPr="00AE0FA5" w:rsidRDefault="00AE0FA5" w:rsidP="008F30BD">
            <w:pPr>
              <w:ind w:firstLine="34"/>
              <w:jc w:val="center"/>
              <w:rPr>
                <w:b/>
                <w:color w:val="000000"/>
                <w:sz w:val="28"/>
                <w:szCs w:val="28"/>
              </w:rPr>
            </w:pPr>
            <w:r w:rsidRPr="00AE0FA5">
              <w:rPr>
                <w:b/>
                <w:color w:val="000000"/>
                <w:sz w:val="28"/>
                <w:szCs w:val="28"/>
              </w:rPr>
              <w:t>торговая площадь</w:t>
            </w:r>
          </w:p>
        </w:tc>
        <w:tc>
          <w:tcPr>
            <w:tcW w:w="2163" w:type="dxa"/>
            <w:vMerge w:val="restart"/>
          </w:tcPr>
          <w:p w:rsidR="00AE0FA5" w:rsidRPr="00AE0FA5" w:rsidRDefault="00AE0FA5" w:rsidP="008F30BD">
            <w:pPr>
              <w:ind w:hanging="71"/>
              <w:jc w:val="center"/>
              <w:rPr>
                <w:b/>
                <w:color w:val="000000"/>
                <w:sz w:val="28"/>
                <w:szCs w:val="28"/>
              </w:rPr>
            </w:pPr>
            <w:r w:rsidRPr="00AE0FA5">
              <w:rPr>
                <w:b/>
                <w:color w:val="000000"/>
                <w:sz w:val="28"/>
                <w:szCs w:val="28"/>
              </w:rPr>
              <w:t>кв.м/1 тыс. жителей</w:t>
            </w:r>
          </w:p>
        </w:tc>
        <w:tc>
          <w:tcPr>
            <w:tcW w:w="1027" w:type="dxa"/>
          </w:tcPr>
          <w:p w:rsidR="00AE0FA5" w:rsidRPr="00AE0FA5" w:rsidRDefault="00AE0FA5" w:rsidP="008F30BD">
            <w:pPr>
              <w:jc w:val="center"/>
              <w:rPr>
                <w:b/>
                <w:color w:val="000000"/>
                <w:sz w:val="28"/>
                <w:szCs w:val="28"/>
              </w:rPr>
            </w:pPr>
            <w:r w:rsidRPr="00AE0FA5">
              <w:rPr>
                <w:b/>
                <w:color w:val="000000"/>
                <w:sz w:val="28"/>
                <w:szCs w:val="28"/>
              </w:rPr>
              <w:t xml:space="preserve">  24</w:t>
            </w:r>
          </w:p>
        </w:tc>
        <w:tc>
          <w:tcPr>
            <w:tcW w:w="2092" w:type="dxa"/>
            <w:vMerge/>
          </w:tcPr>
          <w:p w:rsidR="00AE0FA5" w:rsidRPr="00AE0FA5" w:rsidRDefault="00AE0FA5" w:rsidP="008F30BD">
            <w:pPr>
              <w:ind w:firstLine="567"/>
              <w:jc w:val="center"/>
              <w:rPr>
                <w:b/>
                <w:color w:val="000000"/>
                <w:sz w:val="28"/>
                <w:szCs w:val="28"/>
              </w:rPr>
            </w:pPr>
          </w:p>
        </w:tc>
        <w:tc>
          <w:tcPr>
            <w:tcW w:w="1099" w:type="dxa"/>
            <w:vMerge/>
          </w:tcPr>
          <w:p w:rsidR="00AE0FA5" w:rsidRPr="00AE0FA5" w:rsidRDefault="00AE0FA5" w:rsidP="008F30BD">
            <w:pPr>
              <w:ind w:firstLine="567"/>
              <w:jc w:val="center"/>
              <w:rPr>
                <w:b/>
                <w:color w:val="000000"/>
                <w:sz w:val="28"/>
                <w:szCs w:val="28"/>
              </w:rPr>
            </w:pPr>
          </w:p>
        </w:tc>
      </w:tr>
      <w:tr w:rsidR="00AE0FA5" w:rsidRPr="00A64CA0" w:rsidTr="00AE0FA5">
        <w:tc>
          <w:tcPr>
            <w:tcW w:w="817" w:type="dxa"/>
            <w:vMerge/>
          </w:tcPr>
          <w:p w:rsidR="00AE0FA5" w:rsidRPr="00AE0FA5" w:rsidRDefault="00AE0FA5" w:rsidP="008F30BD">
            <w:pPr>
              <w:ind w:hanging="142"/>
              <w:jc w:val="center"/>
              <w:rPr>
                <w:b/>
                <w:color w:val="000000"/>
                <w:sz w:val="28"/>
                <w:szCs w:val="28"/>
              </w:rPr>
            </w:pPr>
          </w:p>
        </w:tc>
        <w:tc>
          <w:tcPr>
            <w:tcW w:w="2515" w:type="dxa"/>
          </w:tcPr>
          <w:p w:rsidR="00AE0FA5" w:rsidRPr="00AE0FA5" w:rsidRDefault="00AE0FA5" w:rsidP="008F30BD">
            <w:pPr>
              <w:ind w:firstLine="34"/>
              <w:jc w:val="center"/>
              <w:rPr>
                <w:b/>
                <w:color w:val="000000"/>
                <w:sz w:val="28"/>
                <w:szCs w:val="28"/>
              </w:rPr>
            </w:pPr>
            <w:r w:rsidRPr="00AE0FA5">
              <w:rPr>
                <w:b/>
                <w:color w:val="000000"/>
                <w:sz w:val="28"/>
                <w:szCs w:val="28"/>
              </w:rPr>
              <w:t>общая площадь</w:t>
            </w:r>
          </w:p>
        </w:tc>
        <w:tc>
          <w:tcPr>
            <w:tcW w:w="2163" w:type="dxa"/>
            <w:vMerge/>
          </w:tcPr>
          <w:p w:rsidR="00AE0FA5" w:rsidRPr="00AE0FA5" w:rsidRDefault="00AE0FA5" w:rsidP="008F30BD">
            <w:pPr>
              <w:ind w:hanging="71"/>
              <w:jc w:val="center"/>
              <w:rPr>
                <w:b/>
                <w:color w:val="000000"/>
                <w:sz w:val="28"/>
                <w:szCs w:val="28"/>
              </w:rPr>
            </w:pPr>
          </w:p>
        </w:tc>
        <w:tc>
          <w:tcPr>
            <w:tcW w:w="1027" w:type="dxa"/>
          </w:tcPr>
          <w:p w:rsidR="00AE0FA5" w:rsidRPr="00AE0FA5" w:rsidRDefault="00AE0FA5" w:rsidP="008F30BD">
            <w:pPr>
              <w:jc w:val="center"/>
              <w:rPr>
                <w:b/>
                <w:color w:val="000000"/>
                <w:sz w:val="28"/>
                <w:szCs w:val="28"/>
              </w:rPr>
            </w:pPr>
            <w:r w:rsidRPr="00AE0FA5">
              <w:rPr>
                <w:b/>
                <w:color w:val="000000"/>
                <w:sz w:val="28"/>
                <w:szCs w:val="28"/>
              </w:rPr>
              <w:t>800</w:t>
            </w:r>
          </w:p>
        </w:tc>
        <w:tc>
          <w:tcPr>
            <w:tcW w:w="2092" w:type="dxa"/>
            <w:vMerge/>
          </w:tcPr>
          <w:p w:rsidR="00AE0FA5" w:rsidRPr="00AE0FA5" w:rsidRDefault="00AE0FA5" w:rsidP="008F30BD">
            <w:pPr>
              <w:ind w:firstLine="567"/>
              <w:jc w:val="center"/>
              <w:rPr>
                <w:b/>
                <w:color w:val="000000"/>
                <w:sz w:val="28"/>
                <w:szCs w:val="28"/>
              </w:rPr>
            </w:pPr>
          </w:p>
        </w:tc>
        <w:tc>
          <w:tcPr>
            <w:tcW w:w="1099" w:type="dxa"/>
            <w:vMerge/>
          </w:tcPr>
          <w:p w:rsidR="00AE0FA5" w:rsidRPr="00AE0FA5" w:rsidRDefault="00AE0FA5" w:rsidP="008F30BD">
            <w:pPr>
              <w:ind w:firstLine="567"/>
              <w:jc w:val="center"/>
              <w:rPr>
                <w:b/>
                <w:color w:val="000000"/>
                <w:sz w:val="28"/>
                <w:szCs w:val="28"/>
              </w:rPr>
            </w:pPr>
          </w:p>
        </w:tc>
      </w:tr>
      <w:tr w:rsidR="00AE0FA5" w:rsidRPr="00A64CA0" w:rsidTr="00AE0FA5">
        <w:tc>
          <w:tcPr>
            <w:tcW w:w="817" w:type="dxa"/>
          </w:tcPr>
          <w:p w:rsidR="00AE0FA5" w:rsidRPr="00AE0FA5" w:rsidRDefault="00AE0FA5" w:rsidP="008F30BD">
            <w:pPr>
              <w:ind w:hanging="142"/>
              <w:jc w:val="center"/>
              <w:rPr>
                <w:b/>
                <w:color w:val="000000"/>
                <w:sz w:val="28"/>
                <w:szCs w:val="28"/>
              </w:rPr>
            </w:pPr>
            <w:r w:rsidRPr="00AE0FA5">
              <w:rPr>
                <w:b/>
                <w:color w:val="000000"/>
                <w:sz w:val="28"/>
                <w:szCs w:val="28"/>
              </w:rPr>
              <w:t>8.</w:t>
            </w:r>
          </w:p>
        </w:tc>
        <w:tc>
          <w:tcPr>
            <w:tcW w:w="2515" w:type="dxa"/>
          </w:tcPr>
          <w:p w:rsidR="00AE0FA5" w:rsidRPr="00AE0FA5" w:rsidRDefault="00AE0FA5" w:rsidP="008F30BD">
            <w:pPr>
              <w:ind w:firstLine="34"/>
              <w:jc w:val="center"/>
              <w:rPr>
                <w:b/>
                <w:color w:val="000000"/>
                <w:sz w:val="28"/>
                <w:szCs w:val="28"/>
              </w:rPr>
            </w:pPr>
            <w:r w:rsidRPr="00AE0FA5">
              <w:rPr>
                <w:b/>
                <w:color w:val="000000"/>
                <w:sz w:val="28"/>
                <w:szCs w:val="28"/>
              </w:rPr>
              <w:t>Почта/отделение связи</w:t>
            </w:r>
          </w:p>
        </w:tc>
        <w:tc>
          <w:tcPr>
            <w:tcW w:w="2163" w:type="dxa"/>
          </w:tcPr>
          <w:p w:rsidR="00AE0FA5" w:rsidRPr="00AE0FA5" w:rsidRDefault="00AE0FA5" w:rsidP="008F30BD">
            <w:pPr>
              <w:ind w:hanging="71"/>
              <w:jc w:val="center"/>
              <w:rPr>
                <w:b/>
                <w:color w:val="000000"/>
                <w:sz w:val="28"/>
                <w:szCs w:val="28"/>
              </w:rPr>
            </w:pPr>
            <w:r w:rsidRPr="00AE0FA5">
              <w:rPr>
                <w:b/>
                <w:color w:val="000000"/>
                <w:sz w:val="28"/>
                <w:szCs w:val="28"/>
              </w:rPr>
              <w:t>объект/населенный пункт при</w:t>
            </w:r>
            <w:r w:rsidRPr="00AE0FA5">
              <w:rPr>
                <w:b/>
                <w:color w:val="000000"/>
                <w:sz w:val="28"/>
                <w:szCs w:val="28"/>
              </w:rPr>
              <w:br/>
              <w:t>населении более  300 человек</w:t>
            </w:r>
          </w:p>
        </w:tc>
        <w:tc>
          <w:tcPr>
            <w:tcW w:w="1027" w:type="dxa"/>
          </w:tcPr>
          <w:p w:rsidR="00AE0FA5" w:rsidRPr="00AE0FA5" w:rsidRDefault="00AE0FA5" w:rsidP="008F30BD">
            <w:pPr>
              <w:jc w:val="center"/>
              <w:rPr>
                <w:b/>
                <w:color w:val="000000"/>
                <w:sz w:val="28"/>
                <w:szCs w:val="28"/>
              </w:rPr>
            </w:pPr>
            <w:r w:rsidRPr="00AE0FA5">
              <w:rPr>
                <w:b/>
                <w:color w:val="000000"/>
                <w:sz w:val="28"/>
                <w:szCs w:val="28"/>
              </w:rPr>
              <w:t xml:space="preserve">  1</w:t>
            </w:r>
          </w:p>
        </w:tc>
        <w:tc>
          <w:tcPr>
            <w:tcW w:w="2092" w:type="dxa"/>
            <w:vMerge/>
          </w:tcPr>
          <w:p w:rsidR="00AE0FA5" w:rsidRPr="00AE0FA5" w:rsidRDefault="00AE0FA5" w:rsidP="008F30BD">
            <w:pPr>
              <w:ind w:firstLine="567"/>
              <w:jc w:val="center"/>
              <w:rPr>
                <w:b/>
                <w:color w:val="000000"/>
                <w:sz w:val="28"/>
                <w:szCs w:val="28"/>
              </w:rPr>
            </w:pPr>
          </w:p>
        </w:tc>
        <w:tc>
          <w:tcPr>
            <w:tcW w:w="1099" w:type="dxa"/>
            <w:vMerge/>
          </w:tcPr>
          <w:p w:rsidR="00AE0FA5" w:rsidRPr="00AE0FA5" w:rsidRDefault="00AE0FA5" w:rsidP="008F30BD">
            <w:pPr>
              <w:ind w:firstLine="567"/>
              <w:jc w:val="center"/>
              <w:rPr>
                <w:b/>
                <w:color w:val="000000"/>
                <w:sz w:val="28"/>
                <w:szCs w:val="28"/>
              </w:rPr>
            </w:pPr>
          </w:p>
        </w:tc>
      </w:tr>
    </w:tbl>
    <w:p w:rsidR="002A11B7" w:rsidRDefault="008F30BD" w:rsidP="0064154F">
      <w:pPr>
        <w:spacing w:before="120"/>
        <w:ind w:firstLine="709"/>
        <w:jc w:val="both"/>
        <w:rPr>
          <w:color w:val="000000"/>
          <w:sz w:val="28"/>
          <w:szCs w:val="28"/>
        </w:rPr>
      </w:pPr>
      <w:r>
        <w:rPr>
          <w:color w:val="000000"/>
          <w:sz w:val="28"/>
          <w:szCs w:val="28"/>
        </w:rPr>
        <w:t>Н</w:t>
      </w:r>
      <w:r w:rsidR="00AE0FA5" w:rsidRPr="00A64CA0">
        <w:rPr>
          <w:color w:val="000000"/>
          <w:sz w:val="28"/>
          <w:szCs w:val="28"/>
        </w:rPr>
        <w:t>а рынках без канализации общественные туалеты с непроницаемыми выгребами следует располагать на расстоянии не менее 50 м от места торговли.</w:t>
      </w:r>
      <w:r w:rsidR="002A11B7">
        <w:rPr>
          <w:color w:val="000000"/>
          <w:sz w:val="28"/>
          <w:szCs w:val="28"/>
        </w:rPr>
        <w:t xml:space="preserve"> </w:t>
      </w:r>
      <w:r w:rsidR="00AE0FA5" w:rsidRPr="00A64CA0">
        <w:rPr>
          <w:color w:val="000000"/>
          <w:sz w:val="28"/>
          <w:szCs w:val="28"/>
        </w:rPr>
        <w:t>Число расчетных мест в них должно быть не менее одного на каждые 50 торговых мест.</w:t>
      </w:r>
    </w:p>
    <w:p w:rsidR="00416C81" w:rsidRDefault="00AE0FA5" w:rsidP="002A11B7">
      <w:pPr>
        <w:ind w:firstLine="709"/>
        <w:jc w:val="both"/>
        <w:rPr>
          <w:color w:val="000000"/>
          <w:sz w:val="28"/>
          <w:szCs w:val="28"/>
        </w:rPr>
      </w:pPr>
      <w:r w:rsidRPr="00A64CA0">
        <w:rPr>
          <w:color w:val="000000"/>
          <w:sz w:val="28"/>
          <w:szCs w:val="28"/>
        </w:rPr>
        <w:t>Нормы расчета стоянок для временного хранения легковых автомобилей см. Приложение В</w:t>
      </w:r>
    </w:p>
    <w:p w:rsidR="00416C81" w:rsidRDefault="00AE0FA5" w:rsidP="008F30BD">
      <w:pPr>
        <w:ind w:firstLine="567"/>
        <w:jc w:val="center"/>
        <w:rPr>
          <w:b/>
          <w:bCs/>
          <w:color w:val="000000"/>
          <w:sz w:val="28"/>
          <w:szCs w:val="28"/>
        </w:rPr>
      </w:pPr>
      <w:r w:rsidRPr="00A64CA0">
        <w:rPr>
          <w:color w:val="000000"/>
          <w:sz w:val="28"/>
          <w:szCs w:val="28"/>
        </w:rPr>
        <w:br/>
      </w:r>
      <w:r w:rsidRPr="00A64CA0">
        <w:rPr>
          <w:b/>
          <w:bCs/>
          <w:color w:val="000000"/>
          <w:sz w:val="28"/>
          <w:szCs w:val="28"/>
        </w:rPr>
        <w:t>1.6</w:t>
      </w:r>
      <w:r w:rsidR="008F30BD">
        <w:rPr>
          <w:b/>
          <w:bCs/>
          <w:color w:val="000000"/>
          <w:sz w:val="28"/>
          <w:szCs w:val="28"/>
        </w:rPr>
        <w:t>.</w:t>
      </w:r>
      <w:r w:rsidRPr="00A64CA0">
        <w:rPr>
          <w:b/>
          <w:bCs/>
          <w:color w:val="000000"/>
          <w:sz w:val="28"/>
          <w:szCs w:val="28"/>
        </w:rPr>
        <w:t xml:space="preserve"> Расчетные показатели, устанавливаемые для объектов местного значения в области</w:t>
      </w:r>
      <w:r>
        <w:rPr>
          <w:b/>
          <w:bCs/>
          <w:color w:val="000000"/>
          <w:sz w:val="28"/>
          <w:szCs w:val="28"/>
        </w:rPr>
        <w:t xml:space="preserve"> </w:t>
      </w:r>
      <w:r w:rsidRPr="00A64CA0">
        <w:rPr>
          <w:b/>
          <w:bCs/>
          <w:color w:val="000000"/>
          <w:sz w:val="28"/>
          <w:szCs w:val="28"/>
        </w:rPr>
        <w:t>рекреации</w:t>
      </w:r>
    </w:p>
    <w:p w:rsidR="002A11B7" w:rsidRDefault="002A11B7" w:rsidP="008F30BD">
      <w:pPr>
        <w:ind w:firstLine="567"/>
        <w:rPr>
          <w:color w:val="000000"/>
          <w:sz w:val="28"/>
          <w:szCs w:val="28"/>
        </w:rPr>
      </w:pPr>
    </w:p>
    <w:p w:rsidR="00AE0FA5" w:rsidRPr="00A64CA0" w:rsidRDefault="008F30BD" w:rsidP="002A11B7">
      <w:pPr>
        <w:ind w:firstLine="709"/>
        <w:jc w:val="both"/>
        <w:rPr>
          <w:color w:val="000000"/>
          <w:sz w:val="28"/>
          <w:szCs w:val="28"/>
        </w:rPr>
      </w:pPr>
      <w:r>
        <w:rPr>
          <w:color w:val="000000"/>
          <w:sz w:val="28"/>
          <w:szCs w:val="28"/>
        </w:rPr>
        <w:t>1.6.</w:t>
      </w:r>
      <w:r w:rsidR="00AE0FA5" w:rsidRPr="00A64CA0">
        <w:rPr>
          <w:color w:val="000000"/>
          <w:sz w:val="28"/>
          <w:szCs w:val="28"/>
        </w:rPr>
        <w:t>1. Расчетные показатели минимально допустимого уровня обеспеченности населения объектами.</w:t>
      </w:r>
    </w:p>
    <w:p w:rsidR="00AE0FA5" w:rsidRPr="00A64CA0" w:rsidRDefault="002A11B7" w:rsidP="008F30BD">
      <w:pPr>
        <w:ind w:firstLine="567"/>
        <w:rPr>
          <w:color w:val="000000"/>
          <w:sz w:val="28"/>
          <w:szCs w:val="28"/>
        </w:rPr>
      </w:pPr>
      <w:r>
        <w:rPr>
          <w:color w:val="000000"/>
          <w:sz w:val="28"/>
          <w:szCs w:val="28"/>
        </w:rPr>
        <w:t xml:space="preserve">                                                                                                          </w:t>
      </w:r>
      <w:r w:rsidR="00AE0FA5" w:rsidRPr="00A64CA0">
        <w:rPr>
          <w:color w:val="000000"/>
          <w:sz w:val="28"/>
          <w:szCs w:val="28"/>
        </w:rPr>
        <w:t>Таблица 12</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652"/>
        <w:gridCol w:w="5919"/>
      </w:tblGrid>
      <w:tr w:rsidR="00AE0FA5" w:rsidRPr="00A64CA0" w:rsidTr="00AE0FA5">
        <w:tc>
          <w:tcPr>
            <w:tcW w:w="3652" w:type="dxa"/>
          </w:tcPr>
          <w:p w:rsidR="00AE0FA5" w:rsidRPr="00AE0FA5" w:rsidRDefault="00AE0FA5" w:rsidP="008F30BD">
            <w:pPr>
              <w:tabs>
                <w:tab w:val="left" w:pos="990"/>
              </w:tabs>
              <w:jc w:val="center"/>
              <w:rPr>
                <w:b/>
                <w:color w:val="000000"/>
                <w:sz w:val="28"/>
                <w:szCs w:val="28"/>
              </w:rPr>
            </w:pPr>
            <w:r w:rsidRPr="00AE0FA5">
              <w:rPr>
                <w:b/>
                <w:color w:val="000000"/>
                <w:sz w:val="28"/>
                <w:szCs w:val="28"/>
              </w:rPr>
              <w:t xml:space="preserve">             Основная часть </w:t>
            </w:r>
          </w:p>
          <w:p w:rsidR="00AE0FA5" w:rsidRPr="00AE0FA5" w:rsidRDefault="00AE0FA5" w:rsidP="008F30BD">
            <w:pPr>
              <w:tabs>
                <w:tab w:val="left" w:pos="990"/>
              </w:tabs>
              <w:jc w:val="center"/>
              <w:rPr>
                <w:b/>
                <w:color w:val="000000"/>
                <w:sz w:val="28"/>
                <w:szCs w:val="28"/>
              </w:rPr>
            </w:pPr>
            <w:r w:rsidRPr="00AE0FA5">
              <w:rPr>
                <w:b/>
                <w:color w:val="000000"/>
                <w:sz w:val="28"/>
                <w:szCs w:val="28"/>
              </w:rPr>
              <w:t xml:space="preserve">        (расчетные показатели)</w:t>
            </w:r>
          </w:p>
        </w:tc>
        <w:tc>
          <w:tcPr>
            <w:tcW w:w="5919" w:type="dxa"/>
          </w:tcPr>
          <w:p w:rsidR="00AE0FA5" w:rsidRPr="00AE0FA5" w:rsidRDefault="00AE0FA5" w:rsidP="008F30BD">
            <w:pPr>
              <w:ind w:firstLine="567"/>
              <w:jc w:val="center"/>
              <w:rPr>
                <w:b/>
                <w:color w:val="000000"/>
                <w:sz w:val="28"/>
                <w:szCs w:val="28"/>
              </w:rPr>
            </w:pPr>
            <w:r w:rsidRPr="00AE0FA5">
              <w:rPr>
                <w:b/>
                <w:color w:val="000000"/>
                <w:sz w:val="28"/>
                <w:szCs w:val="28"/>
              </w:rPr>
              <w:t>Правила и область применения расчетных показателей</w:t>
            </w:r>
          </w:p>
        </w:tc>
      </w:tr>
      <w:tr w:rsidR="00AE0FA5" w:rsidRPr="00A64CA0" w:rsidTr="00AE0FA5">
        <w:tc>
          <w:tcPr>
            <w:tcW w:w="9571" w:type="dxa"/>
            <w:gridSpan w:val="2"/>
          </w:tcPr>
          <w:p w:rsidR="00AE0FA5" w:rsidRPr="00AE0FA5" w:rsidRDefault="00AE0FA5" w:rsidP="008F30BD">
            <w:pPr>
              <w:tabs>
                <w:tab w:val="left" w:pos="1830"/>
              </w:tabs>
              <w:ind w:firstLine="567"/>
              <w:jc w:val="center"/>
              <w:rPr>
                <w:b/>
                <w:color w:val="000000"/>
                <w:sz w:val="28"/>
                <w:szCs w:val="28"/>
              </w:rPr>
            </w:pPr>
            <w:r w:rsidRPr="00AE0FA5">
              <w:rPr>
                <w:b/>
                <w:color w:val="000000"/>
                <w:sz w:val="28"/>
                <w:szCs w:val="28"/>
              </w:rPr>
              <w:t>а) Количество мест (вместимость) в кемпингах и на зеленых стоянках</w:t>
            </w:r>
          </w:p>
        </w:tc>
      </w:tr>
      <w:tr w:rsidR="00AE0FA5" w:rsidRPr="00A64CA0" w:rsidTr="00AE0FA5">
        <w:tc>
          <w:tcPr>
            <w:tcW w:w="3652" w:type="dxa"/>
          </w:tcPr>
          <w:p w:rsidR="00AE0FA5" w:rsidRPr="00AE0FA5" w:rsidRDefault="00AE0FA5" w:rsidP="008F30BD">
            <w:pPr>
              <w:ind w:firstLine="567"/>
              <w:jc w:val="center"/>
              <w:rPr>
                <w:b/>
                <w:color w:val="000000"/>
                <w:sz w:val="28"/>
                <w:szCs w:val="28"/>
              </w:rPr>
            </w:pPr>
            <w:r w:rsidRPr="00AE0FA5">
              <w:rPr>
                <w:b/>
                <w:color w:val="000000"/>
                <w:sz w:val="28"/>
                <w:szCs w:val="28"/>
              </w:rPr>
              <w:t>В соответствии с зонированием территории Республики Коми по социально-экономическим</w:t>
            </w:r>
            <w:r w:rsidRPr="00AE0FA5">
              <w:rPr>
                <w:b/>
                <w:color w:val="000000"/>
                <w:sz w:val="28"/>
                <w:szCs w:val="28"/>
              </w:rPr>
              <w:br/>
              <w:t>характеристикам *</w:t>
            </w:r>
            <w:r w:rsidRPr="00AE0FA5">
              <w:rPr>
                <w:b/>
                <w:color w:val="000000"/>
                <w:sz w:val="28"/>
                <w:szCs w:val="28"/>
              </w:rPr>
              <w:br/>
            </w:r>
            <w:r w:rsidR="00416C81">
              <w:rPr>
                <w:b/>
                <w:color w:val="000000"/>
                <w:sz w:val="28"/>
                <w:szCs w:val="28"/>
              </w:rPr>
              <w:t>6 мест на 1 тыс. жителей</w:t>
            </w:r>
            <w:r w:rsidRPr="00AE0FA5">
              <w:rPr>
                <w:b/>
                <w:color w:val="000000"/>
                <w:sz w:val="28"/>
                <w:szCs w:val="28"/>
              </w:rPr>
              <w:br/>
            </w:r>
          </w:p>
        </w:tc>
        <w:tc>
          <w:tcPr>
            <w:tcW w:w="5919" w:type="dxa"/>
          </w:tcPr>
          <w:p w:rsidR="00AE0FA5" w:rsidRPr="00AE0FA5" w:rsidRDefault="00AE0FA5" w:rsidP="008F30BD">
            <w:pPr>
              <w:ind w:firstLine="567"/>
              <w:jc w:val="center"/>
              <w:rPr>
                <w:b/>
                <w:color w:val="000000"/>
                <w:sz w:val="28"/>
                <w:szCs w:val="28"/>
              </w:rPr>
            </w:pPr>
            <w:r w:rsidRPr="00AE0FA5">
              <w:rPr>
                <w:b/>
                <w:color w:val="000000"/>
                <w:sz w:val="28"/>
                <w:szCs w:val="28"/>
              </w:rPr>
              <w:t>На территории национального парка «Югыд-Ва» объекты размещаются по решению администрации национального парка на территориях, определенных в Схеме функционального зонирования ООПТ (в границах функциональных зон - рекреационной, хозяйственного назначения).</w:t>
            </w:r>
            <w:r w:rsidRPr="00AE0FA5">
              <w:rPr>
                <w:b/>
                <w:color w:val="000000"/>
                <w:sz w:val="28"/>
                <w:szCs w:val="28"/>
              </w:rPr>
              <w:br/>
              <w:t>Общий уровень обеспеченности различными видами средств коллективного размещения в муниципальном образовании должен быть не менее 6 мест на 1 тыс. жителей</w:t>
            </w:r>
          </w:p>
        </w:tc>
      </w:tr>
      <w:tr w:rsidR="00AE0FA5" w:rsidRPr="00A64CA0" w:rsidTr="00AE0FA5">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lastRenderedPageBreak/>
              <w:t>б) Площадь земельного участка для размещения кемпинга, зеленой стоянки</w:t>
            </w:r>
          </w:p>
        </w:tc>
      </w:tr>
      <w:tr w:rsidR="00AE0FA5" w:rsidRPr="00A64CA0" w:rsidTr="00AE0FA5">
        <w:tc>
          <w:tcPr>
            <w:tcW w:w="3652" w:type="dxa"/>
          </w:tcPr>
          <w:p w:rsidR="00AE0FA5" w:rsidRPr="00AE0FA5" w:rsidRDefault="00AE0FA5" w:rsidP="008F30BD">
            <w:pPr>
              <w:ind w:firstLine="567"/>
              <w:jc w:val="center"/>
              <w:rPr>
                <w:b/>
                <w:color w:val="000000"/>
                <w:sz w:val="28"/>
                <w:szCs w:val="28"/>
              </w:rPr>
            </w:pPr>
            <w:r w:rsidRPr="00AE0FA5">
              <w:rPr>
                <w:b/>
                <w:color w:val="000000"/>
                <w:sz w:val="28"/>
                <w:szCs w:val="28"/>
              </w:rPr>
              <w:t>В соответствии с зонированием территории по социально-экономическим характеристикам:</w:t>
            </w:r>
            <w:r w:rsidRPr="00AE0FA5">
              <w:rPr>
                <w:b/>
                <w:color w:val="000000"/>
                <w:sz w:val="28"/>
                <w:szCs w:val="28"/>
              </w:rPr>
              <w:br/>
              <w:t>135 - 150 кв.м на 1 место</w:t>
            </w:r>
          </w:p>
        </w:tc>
        <w:tc>
          <w:tcPr>
            <w:tcW w:w="5919" w:type="dxa"/>
          </w:tcPr>
          <w:p w:rsidR="00AE0FA5" w:rsidRPr="00AE0FA5" w:rsidRDefault="00AE0FA5" w:rsidP="008F30BD">
            <w:pPr>
              <w:ind w:firstLine="567"/>
              <w:jc w:val="center"/>
              <w:rPr>
                <w:b/>
                <w:color w:val="000000"/>
                <w:sz w:val="28"/>
                <w:szCs w:val="28"/>
              </w:rPr>
            </w:pPr>
            <w:r w:rsidRPr="00AE0FA5">
              <w:rPr>
                <w:b/>
                <w:color w:val="000000"/>
                <w:sz w:val="28"/>
                <w:szCs w:val="28"/>
              </w:rPr>
              <w:t>Расчетный показатель подлежит уточнению в местных нормативах градостроительного проектирования</w:t>
            </w:r>
          </w:p>
        </w:tc>
      </w:tr>
      <w:tr w:rsidR="00AE0FA5" w:rsidRPr="00A64CA0" w:rsidTr="00AE0FA5">
        <w:tc>
          <w:tcPr>
            <w:tcW w:w="9571" w:type="dxa"/>
            <w:gridSpan w:val="2"/>
          </w:tcPr>
          <w:p w:rsidR="00AE0FA5" w:rsidRPr="00AE0FA5" w:rsidRDefault="00AE0FA5" w:rsidP="008F30BD">
            <w:pPr>
              <w:tabs>
                <w:tab w:val="left" w:pos="2775"/>
              </w:tabs>
              <w:ind w:firstLine="567"/>
              <w:jc w:val="center"/>
              <w:rPr>
                <w:b/>
                <w:color w:val="000000"/>
                <w:sz w:val="28"/>
                <w:szCs w:val="28"/>
              </w:rPr>
            </w:pPr>
            <w:r w:rsidRPr="00AE0FA5">
              <w:rPr>
                <w:b/>
                <w:color w:val="000000"/>
                <w:sz w:val="28"/>
                <w:szCs w:val="28"/>
              </w:rPr>
              <w:t xml:space="preserve"> в) Количество мест (вместимость) в туристических базах</w:t>
            </w:r>
          </w:p>
        </w:tc>
      </w:tr>
      <w:tr w:rsidR="00AE0FA5" w:rsidRPr="00A64CA0" w:rsidTr="00AE0FA5">
        <w:trPr>
          <w:trHeight w:val="2400"/>
        </w:trPr>
        <w:tc>
          <w:tcPr>
            <w:tcW w:w="3652" w:type="dxa"/>
          </w:tcPr>
          <w:p w:rsidR="00AE0FA5" w:rsidRPr="00AE0FA5" w:rsidRDefault="00AE0FA5" w:rsidP="008F30BD">
            <w:pPr>
              <w:ind w:firstLine="567"/>
              <w:jc w:val="center"/>
              <w:rPr>
                <w:b/>
                <w:color w:val="000000"/>
                <w:sz w:val="28"/>
                <w:szCs w:val="28"/>
              </w:rPr>
            </w:pPr>
            <w:r w:rsidRPr="00AE0FA5">
              <w:rPr>
                <w:b/>
                <w:color w:val="000000"/>
                <w:sz w:val="28"/>
                <w:szCs w:val="28"/>
              </w:rPr>
              <w:t>В соответствии с зонированием</w:t>
            </w:r>
            <w:r w:rsidRPr="00AE0FA5">
              <w:rPr>
                <w:b/>
                <w:color w:val="000000"/>
                <w:sz w:val="28"/>
                <w:szCs w:val="28"/>
              </w:rPr>
              <w:br/>
              <w:t>территории по социально-экономическим характеристикам:</w:t>
            </w:r>
            <w:r w:rsidRPr="00AE0FA5">
              <w:rPr>
                <w:b/>
                <w:color w:val="000000"/>
                <w:sz w:val="28"/>
                <w:szCs w:val="28"/>
              </w:rPr>
              <w:br/>
              <w:t>9 мест на 1 тыс. жителей;</w:t>
            </w:r>
          </w:p>
        </w:tc>
        <w:tc>
          <w:tcPr>
            <w:tcW w:w="5919" w:type="dxa"/>
          </w:tcPr>
          <w:p w:rsidR="00AE0FA5" w:rsidRPr="00AE0FA5" w:rsidRDefault="00AE0FA5" w:rsidP="008F30BD">
            <w:pPr>
              <w:ind w:firstLine="567"/>
              <w:jc w:val="center"/>
              <w:rPr>
                <w:b/>
                <w:sz w:val="28"/>
                <w:szCs w:val="28"/>
              </w:rPr>
            </w:pPr>
            <w:r w:rsidRPr="00AE0FA5">
              <w:rPr>
                <w:b/>
                <w:color w:val="000000"/>
                <w:sz w:val="28"/>
                <w:szCs w:val="28"/>
              </w:rPr>
              <w:t>Минимальная вместимость одного объекта должна составлять 20 мест.</w:t>
            </w:r>
            <w:r w:rsidRPr="00AE0FA5">
              <w:rPr>
                <w:b/>
                <w:color w:val="000000"/>
                <w:sz w:val="28"/>
                <w:szCs w:val="28"/>
              </w:rPr>
              <w:br/>
              <w:t>Общий уровень обеспеченности различными видами средств коллективного размещения в муниципальном образовании должен быть не менее 6 мест на 1 тыс. жителей</w:t>
            </w:r>
          </w:p>
          <w:p w:rsidR="00AE0FA5" w:rsidRPr="00AE0FA5" w:rsidRDefault="00AE0FA5" w:rsidP="008F30BD">
            <w:pPr>
              <w:ind w:firstLine="567"/>
              <w:jc w:val="center"/>
              <w:rPr>
                <w:b/>
                <w:sz w:val="28"/>
                <w:szCs w:val="28"/>
              </w:rPr>
            </w:pPr>
          </w:p>
        </w:tc>
      </w:tr>
      <w:tr w:rsidR="00AE0FA5" w:rsidRPr="00A64CA0" w:rsidTr="00AE0FA5">
        <w:tc>
          <w:tcPr>
            <w:tcW w:w="9571"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 xml:space="preserve">    г) Площадь земельного участка для размещения туристической базы</w:t>
            </w:r>
          </w:p>
        </w:tc>
      </w:tr>
      <w:tr w:rsidR="00AE0FA5" w:rsidRPr="00A64CA0" w:rsidTr="00AE0FA5">
        <w:tc>
          <w:tcPr>
            <w:tcW w:w="3652" w:type="dxa"/>
          </w:tcPr>
          <w:p w:rsidR="00AE0FA5" w:rsidRPr="00AE0FA5" w:rsidRDefault="00AE0FA5" w:rsidP="008F30BD">
            <w:pPr>
              <w:tabs>
                <w:tab w:val="left" w:pos="1080"/>
              </w:tabs>
              <w:ind w:firstLine="567"/>
              <w:jc w:val="center"/>
              <w:rPr>
                <w:b/>
                <w:color w:val="000000"/>
                <w:sz w:val="28"/>
                <w:szCs w:val="28"/>
              </w:rPr>
            </w:pPr>
            <w:r w:rsidRPr="00AE0FA5">
              <w:rPr>
                <w:b/>
                <w:color w:val="000000"/>
                <w:sz w:val="28"/>
                <w:szCs w:val="28"/>
              </w:rPr>
              <w:t>В соответствии с зонированием территории по социально-экономическим характеристикам:</w:t>
            </w:r>
            <w:r w:rsidRPr="00AE0FA5">
              <w:rPr>
                <w:b/>
                <w:color w:val="000000"/>
                <w:sz w:val="28"/>
                <w:szCs w:val="28"/>
              </w:rPr>
              <w:br/>
              <w:t xml:space="preserve"> 65 - 80 кв.м на 1 место;</w:t>
            </w:r>
          </w:p>
        </w:tc>
        <w:tc>
          <w:tcPr>
            <w:tcW w:w="5919" w:type="dxa"/>
          </w:tcPr>
          <w:p w:rsidR="00AE0FA5" w:rsidRPr="00AE0FA5" w:rsidRDefault="00AE0FA5" w:rsidP="008F30BD">
            <w:pPr>
              <w:tabs>
                <w:tab w:val="left" w:pos="1230"/>
              </w:tabs>
              <w:ind w:firstLine="567"/>
              <w:jc w:val="center"/>
              <w:rPr>
                <w:b/>
                <w:color w:val="000000"/>
                <w:sz w:val="28"/>
                <w:szCs w:val="28"/>
              </w:rPr>
            </w:pPr>
            <w:r w:rsidRPr="00AE0FA5">
              <w:rPr>
                <w:b/>
                <w:color w:val="000000"/>
                <w:sz w:val="28"/>
                <w:szCs w:val="28"/>
              </w:rPr>
              <w:t>Расчетный показатель подлежит уточнению в местных</w:t>
            </w:r>
            <w:r w:rsidRPr="00AE0FA5">
              <w:rPr>
                <w:b/>
                <w:color w:val="000000"/>
                <w:sz w:val="28"/>
                <w:szCs w:val="28"/>
              </w:rPr>
              <w:br/>
              <w:t>нормативах градостроительного проектировании</w:t>
            </w:r>
          </w:p>
        </w:tc>
      </w:tr>
      <w:tr w:rsidR="00AE0FA5" w:rsidRPr="00A64CA0" w:rsidTr="00AE0FA5">
        <w:tc>
          <w:tcPr>
            <w:tcW w:w="9571" w:type="dxa"/>
            <w:gridSpan w:val="2"/>
          </w:tcPr>
          <w:p w:rsidR="00AE0FA5" w:rsidRPr="00AE0FA5" w:rsidRDefault="00AE0FA5" w:rsidP="008F30BD">
            <w:pPr>
              <w:tabs>
                <w:tab w:val="left" w:pos="1890"/>
              </w:tabs>
              <w:ind w:firstLine="567"/>
              <w:jc w:val="center"/>
              <w:rPr>
                <w:b/>
                <w:color w:val="000000"/>
                <w:sz w:val="28"/>
                <w:szCs w:val="28"/>
              </w:rPr>
            </w:pPr>
            <w:r w:rsidRPr="00AE0FA5">
              <w:rPr>
                <w:b/>
                <w:color w:val="000000"/>
                <w:sz w:val="28"/>
                <w:szCs w:val="28"/>
              </w:rPr>
              <w:t>д) Количество мест (вместимость) в охотничьих, рыболовных базах</w:t>
            </w:r>
          </w:p>
        </w:tc>
      </w:tr>
      <w:tr w:rsidR="00AE0FA5" w:rsidRPr="00A64CA0" w:rsidTr="00AE0FA5">
        <w:tc>
          <w:tcPr>
            <w:tcW w:w="3652" w:type="dxa"/>
          </w:tcPr>
          <w:p w:rsidR="00AE0FA5" w:rsidRPr="00AE0FA5" w:rsidRDefault="00AE0FA5" w:rsidP="008F30BD">
            <w:pPr>
              <w:ind w:firstLine="567"/>
              <w:jc w:val="center"/>
              <w:rPr>
                <w:b/>
                <w:color w:val="000000"/>
                <w:sz w:val="28"/>
                <w:szCs w:val="28"/>
              </w:rPr>
            </w:pPr>
            <w:r w:rsidRPr="00AE0FA5">
              <w:rPr>
                <w:b/>
                <w:color w:val="000000"/>
                <w:sz w:val="28"/>
                <w:szCs w:val="28"/>
              </w:rPr>
              <w:t>В соответствии с зонированием</w:t>
            </w:r>
            <w:r w:rsidRPr="00AE0FA5">
              <w:rPr>
                <w:b/>
                <w:color w:val="000000"/>
                <w:sz w:val="28"/>
                <w:szCs w:val="28"/>
              </w:rPr>
              <w:br/>
              <w:t>территории по социально-экономическим характеристикам:</w:t>
            </w:r>
            <w:r w:rsidRPr="00AE0FA5">
              <w:rPr>
                <w:b/>
                <w:color w:val="000000"/>
                <w:sz w:val="28"/>
                <w:szCs w:val="28"/>
              </w:rPr>
              <w:br/>
              <w:t>0,5 мест на 1 тыс. жителей;</w:t>
            </w:r>
          </w:p>
        </w:tc>
        <w:tc>
          <w:tcPr>
            <w:tcW w:w="5919" w:type="dxa"/>
          </w:tcPr>
          <w:p w:rsidR="00AE0FA5" w:rsidRPr="00AE0FA5" w:rsidRDefault="00AE0FA5" w:rsidP="008F30BD">
            <w:pPr>
              <w:ind w:firstLine="567"/>
              <w:jc w:val="center"/>
              <w:rPr>
                <w:b/>
                <w:color w:val="000000"/>
                <w:sz w:val="28"/>
                <w:szCs w:val="28"/>
              </w:rPr>
            </w:pPr>
            <w:r w:rsidRPr="00AE0FA5">
              <w:rPr>
                <w:b/>
                <w:color w:val="000000"/>
                <w:sz w:val="28"/>
                <w:szCs w:val="28"/>
              </w:rPr>
              <w:t>Минимальная вместимость одного объекта должна составлять 10 мест.</w:t>
            </w:r>
            <w:r w:rsidRPr="00AE0FA5">
              <w:rPr>
                <w:b/>
                <w:color w:val="000000"/>
                <w:sz w:val="28"/>
                <w:szCs w:val="28"/>
              </w:rPr>
              <w:br/>
              <w:t>Общий уровень обеспеченности различными видами средств коллективного размещения в муниципальном образовании должен быть не менее 6 мест на 1 тыс. жителей</w:t>
            </w:r>
          </w:p>
        </w:tc>
      </w:tr>
      <w:tr w:rsidR="00AE0FA5" w:rsidRPr="00A64CA0" w:rsidTr="00AE0FA5">
        <w:tc>
          <w:tcPr>
            <w:tcW w:w="9571" w:type="dxa"/>
            <w:gridSpan w:val="2"/>
          </w:tcPr>
          <w:p w:rsidR="00AE0FA5" w:rsidRPr="00AE0FA5" w:rsidRDefault="00AE0FA5" w:rsidP="008F30BD">
            <w:pPr>
              <w:tabs>
                <w:tab w:val="left" w:pos="1350"/>
              </w:tabs>
              <w:ind w:firstLine="567"/>
              <w:jc w:val="center"/>
              <w:rPr>
                <w:b/>
                <w:color w:val="000000"/>
                <w:sz w:val="28"/>
                <w:szCs w:val="28"/>
              </w:rPr>
            </w:pPr>
            <w:r w:rsidRPr="00AE0FA5">
              <w:rPr>
                <w:b/>
                <w:color w:val="000000"/>
                <w:sz w:val="28"/>
                <w:szCs w:val="28"/>
              </w:rPr>
              <w:t>е) Площадь земельного участка для размещения охотничьей, рыболовной базы</w:t>
            </w:r>
          </w:p>
        </w:tc>
      </w:tr>
      <w:tr w:rsidR="00AE0FA5" w:rsidRPr="00A64CA0" w:rsidTr="00AE0FA5">
        <w:tc>
          <w:tcPr>
            <w:tcW w:w="3652" w:type="dxa"/>
          </w:tcPr>
          <w:p w:rsidR="00AE0FA5" w:rsidRPr="00AE0FA5" w:rsidRDefault="00AE0FA5" w:rsidP="008F30BD">
            <w:pPr>
              <w:ind w:firstLine="567"/>
              <w:jc w:val="center"/>
              <w:rPr>
                <w:b/>
                <w:color w:val="000000"/>
                <w:sz w:val="28"/>
                <w:szCs w:val="28"/>
              </w:rPr>
            </w:pPr>
            <w:r w:rsidRPr="00AE0FA5">
              <w:rPr>
                <w:b/>
                <w:color w:val="000000"/>
                <w:sz w:val="28"/>
                <w:szCs w:val="28"/>
              </w:rPr>
              <w:t>30 - 50 кв.м на 1 место</w:t>
            </w:r>
          </w:p>
        </w:tc>
        <w:tc>
          <w:tcPr>
            <w:tcW w:w="5919" w:type="dxa"/>
          </w:tcPr>
          <w:p w:rsidR="00AE0FA5" w:rsidRPr="00AE0FA5" w:rsidRDefault="00AE0FA5" w:rsidP="008F30BD">
            <w:pPr>
              <w:ind w:firstLine="567"/>
              <w:jc w:val="center"/>
              <w:rPr>
                <w:b/>
                <w:color w:val="000000"/>
                <w:sz w:val="28"/>
                <w:szCs w:val="28"/>
              </w:rPr>
            </w:pPr>
            <w:r w:rsidRPr="00AE0FA5">
              <w:rPr>
                <w:b/>
                <w:color w:val="000000"/>
                <w:sz w:val="28"/>
                <w:szCs w:val="28"/>
              </w:rPr>
              <w:t>Расчетный показатель подлежит уточнению в местных нормативах градостроительного проектирования</w:t>
            </w:r>
          </w:p>
        </w:tc>
      </w:tr>
      <w:tr w:rsidR="00AE0FA5" w:rsidRPr="00A64CA0" w:rsidTr="00AE0FA5">
        <w:tc>
          <w:tcPr>
            <w:tcW w:w="9571" w:type="dxa"/>
            <w:gridSpan w:val="2"/>
          </w:tcPr>
          <w:p w:rsidR="00AE0FA5" w:rsidRPr="00AE0FA5" w:rsidRDefault="00AE0FA5" w:rsidP="008F30BD">
            <w:pPr>
              <w:tabs>
                <w:tab w:val="left" w:pos="1050"/>
              </w:tabs>
              <w:ind w:firstLine="567"/>
              <w:jc w:val="center"/>
              <w:rPr>
                <w:b/>
                <w:color w:val="000000"/>
                <w:sz w:val="28"/>
                <w:szCs w:val="28"/>
              </w:rPr>
            </w:pPr>
            <w:r w:rsidRPr="00AE0FA5">
              <w:rPr>
                <w:b/>
                <w:color w:val="000000"/>
                <w:sz w:val="28"/>
                <w:szCs w:val="28"/>
              </w:rPr>
              <w:t>ж) Количество мест (вместимость) в детских оздоровительных лагерях</w:t>
            </w:r>
          </w:p>
        </w:tc>
      </w:tr>
      <w:tr w:rsidR="00AE0FA5" w:rsidRPr="00A64CA0" w:rsidTr="00AE0FA5">
        <w:tc>
          <w:tcPr>
            <w:tcW w:w="3652" w:type="dxa"/>
          </w:tcPr>
          <w:p w:rsidR="00AE0FA5" w:rsidRPr="00AE0FA5" w:rsidRDefault="00AE0FA5" w:rsidP="008F30BD">
            <w:pPr>
              <w:ind w:firstLine="567"/>
              <w:jc w:val="center"/>
              <w:rPr>
                <w:b/>
                <w:color w:val="000000"/>
                <w:sz w:val="28"/>
                <w:szCs w:val="28"/>
              </w:rPr>
            </w:pPr>
            <w:r w:rsidRPr="00AE0FA5">
              <w:rPr>
                <w:b/>
                <w:color w:val="000000"/>
                <w:sz w:val="28"/>
                <w:szCs w:val="28"/>
              </w:rPr>
              <w:t>В соответствии с зонированием</w:t>
            </w:r>
            <w:r w:rsidRPr="00AE0FA5">
              <w:rPr>
                <w:b/>
                <w:color w:val="000000"/>
                <w:sz w:val="28"/>
                <w:szCs w:val="28"/>
              </w:rPr>
              <w:br/>
              <w:t>территории по социальноэкономическим характеристикам:</w:t>
            </w:r>
            <w:r w:rsidRPr="00AE0FA5">
              <w:rPr>
                <w:b/>
                <w:color w:val="000000"/>
                <w:sz w:val="28"/>
                <w:szCs w:val="28"/>
              </w:rPr>
              <w:br/>
              <w:t>30 - 40 мест на 1 тыс. жителей;</w:t>
            </w:r>
            <w:r w:rsidRPr="00AE0FA5">
              <w:rPr>
                <w:b/>
                <w:color w:val="000000"/>
                <w:sz w:val="28"/>
                <w:szCs w:val="28"/>
              </w:rPr>
              <w:br/>
            </w:r>
          </w:p>
        </w:tc>
        <w:tc>
          <w:tcPr>
            <w:tcW w:w="5919" w:type="dxa"/>
          </w:tcPr>
          <w:p w:rsidR="00AE0FA5" w:rsidRPr="00AE0FA5" w:rsidRDefault="00AE0FA5" w:rsidP="008F30BD">
            <w:pPr>
              <w:ind w:firstLine="567"/>
              <w:jc w:val="center"/>
              <w:rPr>
                <w:b/>
                <w:color w:val="000000"/>
                <w:sz w:val="28"/>
                <w:szCs w:val="28"/>
              </w:rPr>
            </w:pPr>
            <w:r w:rsidRPr="00AE0FA5">
              <w:rPr>
                <w:b/>
                <w:color w:val="000000"/>
                <w:sz w:val="28"/>
                <w:szCs w:val="28"/>
              </w:rPr>
              <w:lastRenderedPageBreak/>
              <w:t>Расчетный показатель подлежит уточнению в местных нормативах градостроительного проектирования в</w:t>
            </w:r>
            <w:r w:rsidRPr="00AE0FA5">
              <w:rPr>
                <w:b/>
                <w:color w:val="000000"/>
                <w:sz w:val="28"/>
                <w:szCs w:val="28"/>
              </w:rPr>
              <w:br/>
              <w:t>зависимости от возрастного состава населения и особенностей территории муниципального образования</w:t>
            </w:r>
          </w:p>
        </w:tc>
      </w:tr>
      <w:tr w:rsidR="00AE0FA5" w:rsidRPr="00A64CA0" w:rsidTr="00AE0FA5">
        <w:tc>
          <w:tcPr>
            <w:tcW w:w="9571" w:type="dxa"/>
            <w:gridSpan w:val="2"/>
          </w:tcPr>
          <w:p w:rsidR="00AE0FA5" w:rsidRPr="00AE0FA5" w:rsidRDefault="00AE0FA5" w:rsidP="008F30BD">
            <w:pPr>
              <w:tabs>
                <w:tab w:val="left" w:pos="1065"/>
              </w:tabs>
              <w:ind w:firstLine="567"/>
              <w:jc w:val="center"/>
              <w:rPr>
                <w:b/>
                <w:color w:val="000000"/>
                <w:sz w:val="28"/>
                <w:szCs w:val="28"/>
              </w:rPr>
            </w:pPr>
            <w:r w:rsidRPr="00AE0FA5">
              <w:rPr>
                <w:b/>
                <w:color w:val="000000"/>
                <w:sz w:val="28"/>
                <w:szCs w:val="28"/>
              </w:rPr>
              <w:lastRenderedPageBreak/>
              <w:tab/>
              <w:t>з) Площадь земельного участка для размещения детского оздоровительного лагеря</w:t>
            </w:r>
          </w:p>
        </w:tc>
      </w:tr>
      <w:tr w:rsidR="00AE0FA5" w:rsidRPr="00A64CA0" w:rsidTr="00AE0FA5">
        <w:tc>
          <w:tcPr>
            <w:tcW w:w="3652" w:type="dxa"/>
          </w:tcPr>
          <w:p w:rsidR="00AE0FA5" w:rsidRPr="00AE0FA5" w:rsidRDefault="00AE0FA5" w:rsidP="008F30BD">
            <w:pPr>
              <w:ind w:firstLine="567"/>
              <w:jc w:val="center"/>
              <w:rPr>
                <w:b/>
                <w:color w:val="000000"/>
                <w:sz w:val="28"/>
                <w:szCs w:val="28"/>
              </w:rPr>
            </w:pPr>
            <w:r w:rsidRPr="00AE0FA5">
              <w:rPr>
                <w:b/>
                <w:color w:val="000000"/>
                <w:sz w:val="28"/>
                <w:szCs w:val="28"/>
              </w:rPr>
              <w:t>180 - 200 кв.м на 1</w:t>
            </w:r>
            <w:r w:rsidRPr="00AE0FA5">
              <w:rPr>
                <w:b/>
                <w:color w:val="000000"/>
                <w:sz w:val="28"/>
                <w:szCs w:val="28"/>
              </w:rPr>
              <w:br/>
              <w:t>место.</w:t>
            </w:r>
            <w:r w:rsidRPr="00AE0FA5">
              <w:rPr>
                <w:b/>
                <w:color w:val="000000"/>
                <w:sz w:val="28"/>
                <w:szCs w:val="28"/>
              </w:rPr>
              <w:br/>
            </w:r>
          </w:p>
        </w:tc>
        <w:tc>
          <w:tcPr>
            <w:tcW w:w="5919" w:type="dxa"/>
          </w:tcPr>
          <w:p w:rsidR="00AE0FA5" w:rsidRPr="00AE0FA5" w:rsidRDefault="00AE0FA5" w:rsidP="008F30BD">
            <w:pPr>
              <w:ind w:firstLine="567"/>
              <w:jc w:val="center"/>
              <w:rPr>
                <w:b/>
                <w:sz w:val="28"/>
                <w:szCs w:val="28"/>
              </w:rPr>
            </w:pPr>
            <w:r w:rsidRPr="00AE0FA5">
              <w:rPr>
                <w:b/>
                <w:color w:val="000000"/>
                <w:sz w:val="28"/>
                <w:szCs w:val="28"/>
              </w:rPr>
              <w:t>Расчетный показатель подлежит уточнению в местных</w:t>
            </w:r>
            <w:r w:rsidRPr="00AE0FA5">
              <w:rPr>
                <w:b/>
                <w:color w:val="000000"/>
                <w:sz w:val="28"/>
                <w:szCs w:val="28"/>
              </w:rPr>
              <w:br/>
              <w:t>нормативах градостроительного проектирования</w:t>
            </w:r>
          </w:p>
        </w:tc>
      </w:tr>
      <w:tr w:rsidR="00AE0FA5" w:rsidRPr="00A64CA0" w:rsidTr="00AE0FA5">
        <w:tc>
          <w:tcPr>
            <w:tcW w:w="9571" w:type="dxa"/>
            <w:gridSpan w:val="2"/>
          </w:tcPr>
          <w:p w:rsidR="00AE0FA5" w:rsidRPr="00AE0FA5" w:rsidRDefault="00AE0FA5" w:rsidP="008F30BD">
            <w:pPr>
              <w:tabs>
                <w:tab w:val="left" w:pos="1965"/>
              </w:tabs>
              <w:ind w:firstLine="567"/>
              <w:jc w:val="center"/>
              <w:rPr>
                <w:b/>
                <w:color w:val="000000"/>
                <w:sz w:val="28"/>
                <w:szCs w:val="28"/>
              </w:rPr>
            </w:pPr>
            <w:r w:rsidRPr="00AE0FA5">
              <w:rPr>
                <w:b/>
                <w:color w:val="000000"/>
                <w:sz w:val="28"/>
                <w:szCs w:val="28"/>
              </w:rPr>
              <w:tab/>
              <w:t>и) Количество мест (вместимость) в коммунальных гостиницах</w:t>
            </w:r>
          </w:p>
        </w:tc>
      </w:tr>
      <w:tr w:rsidR="00AE0FA5" w:rsidRPr="00A64CA0" w:rsidTr="00AE0FA5">
        <w:tc>
          <w:tcPr>
            <w:tcW w:w="3652" w:type="dxa"/>
          </w:tcPr>
          <w:p w:rsidR="00AE0FA5" w:rsidRPr="00AE0FA5" w:rsidRDefault="00AE0FA5" w:rsidP="008F30BD">
            <w:pPr>
              <w:ind w:firstLine="567"/>
              <w:jc w:val="center"/>
              <w:rPr>
                <w:b/>
                <w:color w:val="000000"/>
                <w:sz w:val="28"/>
                <w:szCs w:val="28"/>
              </w:rPr>
            </w:pPr>
            <w:r w:rsidRPr="00AE0FA5">
              <w:rPr>
                <w:b/>
                <w:color w:val="000000"/>
                <w:sz w:val="28"/>
                <w:szCs w:val="28"/>
              </w:rPr>
              <w:t>Административный центр сельского поселения - 3 места на 1</w:t>
            </w:r>
            <w:r w:rsidRPr="00AE0FA5">
              <w:rPr>
                <w:b/>
                <w:color w:val="000000"/>
                <w:sz w:val="28"/>
                <w:szCs w:val="28"/>
              </w:rPr>
              <w:br/>
              <w:t>тыс. жителей</w:t>
            </w:r>
          </w:p>
        </w:tc>
        <w:tc>
          <w:tcPr>
            <w:tcW w:w="5919" w:type="dxa"/>
          </w:tcPr>
          <w:p w:rsidR="00AE0FA5" w:rsidRPr="00AE0FA5" w:rsidRDefault="00AE0FA5" w:rsidP="008F30BD">
            <w:pPr>
              <w:ind w:firstLine="567"/>
              <w:jc w:val="center"/>
              <w:rPr>
                <w:b/>
                <w:sz w:val="28"/>
                <w:szCs w:val="28"/>
              </w:rPr>
            </w:pPr>
            <w:r w:rsidRPr="00AE0FA5">
              <w:rPr>
                <w:b/>
                <w:color w:val="000000"/>
                <w:sz w:val="28"/>
                <w:szCs w:val="28"/>
              </w:rPr>
              <w:t>Общий уровень обеспеченности различными видами средств коллективного размещения в муниципальном образовании должен быть не менее 6 мест на 1 тыс.</w:t>
            </w:r>
            <w:r w:rsidRPr="00AE0FA5">
              <w:rPr>
                <w:b/>
                <w:color w:val="000000"/>
                <w:sz w:val="28"/>
                <w:szCs w:val="28"/>
              </w:rPr>
              <w:br/>
              <w:t>жителей</w:t>
            </w:r>
          </w:p>
        </w:tc>
      </w:tr>
      <w:tr w:rsidR="00AE0FA5" w:rsidRPr="00A64CA0" w:rsidTr="00AE0FA5">
        <w:tc>
          <w:tcPr>
            <w:tcW w:w="9571" w:type="dxa"/>
            <w:gridSpan w:val="2"/>
          </w:tcPr>
          <w:p w:rsidR="00AE0FA5" w:rsidRPr="00AE0FA5" w:rsidRDefault="00AE0FA5" w:rsidP="008F30BD">
            <w:pPr>
              <w:tabs>
                <w:tab w:val="left" w:pos="3150"/>
              </w:tabs>
              <w:ind w:firstLine="567"/>
              <w:jc w:val="center"/>
              <w:rPr>
                <w:b/>
                <w:color w:val="000000"/>
                <w:sz w:val="28"/>
                <w:szCs w:val="28"/>
              </w:rPr>
            </w:pPr>
            <w:r w:rsidRPr="00AE0FA5">
              <w:rPr>
                <w:b/>
                <w:color w:val="000000"/>
                <w:sz w:val="28"/>
                <w:szCs w:val="28"/>
              </w:rPr>
              <w:t xml:space="preserve">           к) Площадь земельного участка для размещения коммунальной гостиницы</w:t>
            </w:r>
          </w:p>
        </w:tc>
      </w:tr>
      <w:tr w:rsidR="00AE0FA5" w:rsidRPr="00A64CA0" w:rsidTr="00AE0FA5">
        <w:tc>
          <w:tcPr>
            <w:tcW w:w="3652" w:type="dxa"/>
          </w:tcPr>
          <w:p w:rsidR="00AE0FA5" w:rsidRPr="00AE0FA5" w:rsidRDefault="00AE0FA5" w:rsidP="008F30BD">
            <w:pPr>
              <w:ind w:firstLine="567"/>
              <w:jc w:val="center"/>
              <w:rPr>
                <w:b/>
                <w:color w:val="000000"/>
                <w:sz w:val="28"/>
                <w:szCs w:val="28"/>
              </w:rPr>
            </w:pPr>
            <w:r w:rsidRPr="00AE0FA5">
              <w:rPr>
                <w:b/>
                <w:color w:val="000000"/>
                <w:sz w:val="28"/>
                <w:szCs w:val="28"/>
              </w:rPr>
              <w:t>При вместимости гостиницы:</w:t>
            </w:r>
            <w:r w:rsidRPr="00AE0FA5">
              <w:rPr>
                <w:b/>
                <w:color w:val="000000"/>
                <w:sz w:val="28"/>
                <w:szCs w:val="28"/>
              </w:rPr>
              <w:br/>
              <w:t>от 25 до 100 мест - 55 кв.м на 1 место,</w:t>
            </w:r>
            <w:r w:rsidRPr="00AE0FA5">
              <w:rPr>
                <w:b/>
                <w:color w:val="000000"/>
                <w:sz w:val="28"/>
                <w:szCs w:val="28"/>
              </w:rPr>
              <w:br/>
              <w:t>от 100 до 500 мест - 30 кв.м на 1 место,</w:t>
            </w:r>
            <w:r w:rsidRPr="00AE0FA5">
              <w:rPr>
                <w:b/>
                <w:color w:val="000000"/>
                <w:sz w:val="28"/>
                <w:szCs w:val="28"/>
              </w:rPr>
              <w:br/>
              <w:t>от 500 до 1000 мест - 20 кв.м на 1 место,</w:t>
            </w:r>
            <w:r w:rsidRPr="00AE0FA5">
              <w:rPr>
                <w:b/>
                <w:color w:val="000000"/>
                <w:sz w:val="28"/>
                <w:szCs w:val="28"/>
              </w:rPr>
              <w:br/>
              <w:t>от 1000 до 2000 мест - 15 кв.м на 1 место</w:t>
            </w:r>
          </w:p>
        </w:tc>
        <w:tc>
          <w:tcPr>
            <w:tcW w:w="5919" w:type="dxa"/>
          </w:tcPr>
          <w:p w:rsidR="00AE0FA5" w:rsidRPr="00AE0FA5" w:rsidRDefault="00AE0FA5" w:rsidP="008F30BD">
            <w:pPr>
              <w:ind w:firstLine="567"/>
              <w:jc w:val="center"/>
              <w:rPr>
                <w:b/>
                <w:color w:val="000000"/>
                <w:sz w:val="28"/>
                <w:szCs w:val="28"/>
              </w:rPr>
            </w:pPr>
          </w:p>
        </w:tc>
      </w:tr>
      <w:tr w:rsidR="00AE0FA5" w:rsidRPr="00A64CA0" w:rsidTr="00AE0FA5">
        <w:tc>
          <w:tcPr>
            <w:tcW w:w="9571" w:type="dxa"/>
            <w:gridSpan w:val="2"/>
          </w:tcPr>
          <w:p w:rsidR="00AE0FA5" w:rsidRPr="00AE0FA5" w:rsidRDefault="00AE0FA5" w:rsidP="008F30BD">
            <w:pPr>
              <w:tabs>
                <w:tab w:val="left" w:pos="3225"/>
              </w:tabs>
              <w:ind w:firstLine="567"/>
              <w:jc w:val="center"/>
              <w:rPr>
                <w:b/>
                <w:color w:val="000000"/>
                <w:sz w:val="28"/>
                <w:szCs w:val="28"/>
              </w:rPr>
            </w:pPr>
            <w:r w:rsidRPr="00AE0FA5">
              <w:rPr>
                <w:b/>
                <w:color w:val="000000"/>
                <w:sz w:val="28"/>
                <w:szCs w:val="28"/>
              </w:rPr>
              <w:t xml:space="preserve">         л) Количество мест (вместимость) в туристских гостиницах</w:t>
            </w:r>
          </w:p>
        </w:tc>
      </w:tr>
      <w:tr w:rsidR="00AE0FA5" w:rsidRPr="00A64CA0" w:rsidTr="00AE0FA5">
        <w:tc>
          <w:tcPr>
            <w:tcW w:w="3652" w:type="dxa"/>
          </w:tcPr>
          <w:p w:rsidR="00AE0FA5" w:rsidRPr="00AE0FA5" w:rsidRDefault="00AE0FA5" w:rsidP="008F30BD">
            <w:pPr>
              <w:ind w:firstLine="567"/>
              <w:jc w:val="center"/>
              <w:rPr>
                <w:b/>
                <w:color w:val="000000"/>
                <w:sz w:val="28"/>
                <w:szCs w:val="28"/>
              </w:rPr>
            </w:pPr>
            <w:r w:rsidRPr="00AE0FA5">
              <w:rPr>
                <w:b/>
                <w:color w:val="000000"/>
                <w:sz w:val="28"/>
                <w:szCs w:val="28"/>
              </w:rPr>
              <w:t>3 места на 1 тыс. жителей</w:t>
            </w:r>
          </w:p>
        </w:tc>
        <w:tc>
          <w:tcPr>
            <w:tcW w:w="5919" w:type="dxa"/>
          </w:tcPr>
          <w:p w:rsidR="00AE0FA5" w:rsidRPr="00AE0FA5" w:rsidRDefault="00AE0FA5" w:rsidP="008F30BD">
            <w:pPr>
              <w:ind w:firstLine="567"/>
              <w:jc w:val="center"/>
              <w:rPr>
                <w:b/>
                <w:color w:val="000000"/>
                <w:sz w:val="28"/>
                <w:szCs w:val="28"/>
              </w:rPr>
            </w:pPr>
            <w:r w:rsidRPr="00AE0FA5">
              <w:rPr>
                <w:b/>
                <w:color w:val="000000"/>
                <w:sz w:val="28"/>
                <w:szCs w:val="28"/>
              </w:rPr>
              <w:t>Общий уровень обеспеченности различными видами средств коллективного размещения в муниципальном образовании  должен быть не менее 6 мест на 1 тыс.жителей</w:t>
            </w:r>
          </w:p>
        </w:tc>
      </w:tr>
      <w:tr w:rsidR="00AE0FA5" w:rsidRPr="00A64CA0" w:rsidTr="00AE0FA5">
        <w:tc>
          <w:tcPr>
            <w:tcW w:w="9571" w:type="dxa"/>
            <w:gridSpan w:val="2"/>
          </w:tcPr>
          <w:p w:rsidR="00AE0FA5" w:rsidRPr="00AE0FA5" w:rsidRDefault="00AE0FA5" w:rsidP="008F30BD">
            <w:pPr>
              <w:tabs>
                <w:tab w:val="left" w:pos="2790"/>
              </w:tabs>
              <w:ind w:firstLine="567"/>
              <w:jc w:val="center"/>
              <w:rPr>
                <w:b/>
                <w:color w:val="000000"/>
                <w:sz w:val="28"/>
                <w:szCs w:val="28"/>
              </w:rPr>
            </w:pPr>
            <w:r w:rsidRPr="00AE0FA5">
              <w:rPr>
                <w:b/>
                <w:color w:val="000000"/>
                <w:sz w:val="28"/>
                <w:szCs w:val="28"/>
              </w:rPr>
              <w:t>м) Площадь земельного участка для размещения туристской гостиницы</w:t>
            </w:r>
          </w:p>
        </w:tc>
      </w:tr>
      <w:tr w:rsidR="00AE0FA5" w:rsidRPr="00A64CA0" w:rsidTr="00AE0FA5">
        <w:tc>
          <w:tcPr>
            <w:tcW w:w="3652" w:type="dxa"/>
          </w:tcPr>
          <w:p w:rsidR="00AE0FA5" w:rsidRPr="00AE0FA5" w:rsidRDefault="00AE0FA5" w:rsidP="008F30BD">
            <w:pPr>
              <w:ind w:firstLine="567"/>
              <w:jc w:val="center"/>
              <w:rPr>
                <w:b/>
                <w:color w:val="000000"/>
                <w:sz w:val="28"/>
                <w:szCs w:val="28"/>
              </w:rPr>
            </w:pPr>
            <w:r w:rsidRPr="00AE0FA5">
              <w:rPr>
                <w:b/>
                <w:color w:val="000000"/>
                <w:sz w:val="28"/>
                <w:szCs w:val="28"/>
              </w:rPr>
              <w:t>При вместимости гостиницы:</w:t>
            </w:r>
            <w:r w:rsidRPr="00AE0FA5">
              <w:rPr>
                <w:b/>
                <w:color w:val="000000"/>
                <w:sz w:val="28"/>
                <w:szCs w:val="28"/>
              </w:rPr>
              <w:br/>
              <w:t>от 25 до 50 мест - 75 кв.м на 1 место,</w:t>
            </w:r>
            <w:r w:rsidRPr="00AE0FA5">
              <w:rPr>
                <w:b/>
                <w:color w:val="000000"/>
                <w:sz w:val="28"/>
                <w:szCs w:val="28"/>
              </w:rPr>
              <w:br/>
              <w:t>от 50 до 100 мест - 55 кв.м на 1 место,</w:t>
            </w:r>
            <w:r w:rsidRPr="00AE0FA5">
              <w:rPr>
                <w:b/>
                <w:color w:val="000000"/>
                <w:sz w:val="28"/>
                <w:szCs w:val="28"/>
              </w:rPr>
              <w:br/>
              <w:t>от 100 до 500 мест - 30 кв.м на 1 место,</w:t>
            </w:r>
            <w:r w:rsidRPr="00AE0FA5">
              <w:rPr>
                <w:b/>
                <w:color w:val="000000"/>
                <w:sz w:val="28"/>
                <w:szCs w:val="28"/>
              </w:rPr>
              <w:br/>
              <w:t>от 500 до 1000 мест - 20 кв.м на 1 место</w:t>
            </w:r>
          </w:p>
        </w:tc>
        <w:tc>
          <w:tcPr>
            <w:tcW w:w="5919" w:type="dxa"/>
          </w:tcPr>
          <w:p w:rsidR="00AE0FA5" w:rsidRPr="00AE0FA5" w:rsidRDefault="00AE0FA5" w:rsidP="008F30BD">
            <w:pPr>
              <w:ind w:firstLine="567"/>
              <w:jc w:val="center"/>
              <w:rPr>
                <w:b/>
                <w:color w:val="000000"/>
                <w:sz w:val="28"/>
                <w:szCs w:val="28"/>
              </w:rPr>
            </w:pPr>
          </w:p>
        </w:tc>
      </w:tr>
    </w:tbl>
    <w:p w:rsidR="00416C81" w:rsidRDefault="008F30BD" w:rsidP="002A11B7">
      <w:pPr>
        <w:ind w:firstLine="709"/>
        <w:jc w:val="both"/>
        <w:rPr>
          <w:color w:val="000000"/>
          <w:sz w:val="28"/>
          <w:szCs w:val="28"/>
        </w:rPr>
      </w:pPr>
      <w:r>
        <w:rPr>
          <w:color w:val="000000"/>
          <w:sz w:val="28"/>
          <w:szCs w:val="28"/>
        </w:rPr>
        <w:t>1.6.</w:t>
      </w:r>
      <w:r w:rsidR="00AE0FA5" w:rsidRPr="00A64CA0">
        <w:rPr>
          <w:color w:val="000000"/>
          <w:sz w:val="28"/>
          <w:szCs w:val="28"/>
        </w:rPr>
        <w:t>2. Расчетные показатели максимально допустимого уровня территориальной доступности</w:t>
      </w:r>
      <w:r w:rsidR="00AE0FA5">
        <w:rPr>
          <w:color w:val="000000"/>
          <w:sz w:val="28"/>
          <w:szCs w:val="28"/>
        </w:rPr>
        <w:t xml:space="preserve"> </w:t>
      </w:r>
      <w:r w:rsidR="00AE0FA5" w:rsidRPr="00A64CA0">
        <w:rPr>
          <w:color w:val="000000"/>
          <w:sz w:val="28"/>
          <w:szCs w:val="28"/>
        </w:rPr>
        <w:t>указанных объектов не устанавливаются.</w:t>
      </w:r>
      <w:r w:rsidR="00AE0FA5" w:rsidRPr="00A64CA0">
        <w:rPr>
          <w:color w:val="000000"/>
          <w:sz w:val="28"/>
          <w:szCs w:val="28"/>
        </w:rPr>
        <w:br/>
      </w:r>
      <w:r w:rsidR="00AE0FA5" w:rsidRPr="00A64CA0">
        <w:rPr>
          <w:color w:val="000000"/>
          <w:sz w:val="28"/>
          <w:szCs w:val="28"/>
        </w:rPr>
        <w:lastRenderedPageBreak/>
        <w:t>Нормы расчета стоянок для временного хранения легковых автомобилей см. Приложение В.</w:t>
      </w:r>
    </w:p>
    <w:p w:rsidR="00416C81" w:rsidRDefault="00AE0FA5" w:rsidP="008F30BD">
      <w:pPr>
        <w:ind w:firstLine="567"/>
        <w:jc w:val="center"/>
        <w:rPr>
          <w:b/>
          <w:bCs/>
          <w:color w:val="000000"/>
          <w:sz w:val="28"/>
          <w:szCs w:val="28"/>
        </w:rPr>
      </w:pPr>
      <w:r w:rsidRPr="00A64CA0">
        <w:rPr>
          <w:color w:val="000000"/>
          <w:sz w:val="28"/>
          <w:szCs w:val="28"/>
        </w:rPr>
        <w:br/>
      </w:r>
      <w:r w:rsidRPr="00A64CA0">
        <w:rPr>
          <w:b/>
          <w:bCs/>
          <w:color w:val="000000"/>
          <w:sz w:val="28"/>
          <w:szCs w:val="28"/>
        </w:rPr>
        <w:t>1.7</w:t>
      </w:r>
      <w:r w:rsidR="008F30BD">
        <w:rPr>
          <w:b/>
          <w:bCs/>
          <w:color w:val="000000"/>
          <w:sz w:val="28"/>
          <w:szCs w:val="28"/>
        </w:rPr>
        <w:t>.</w:t>
      </w:r>
      <w:r w:rsidRPr="00A64CA0">
        <w:rPr>
          <w:b/>
          <w:bCs/>
          <w:color w:val="000000"/>
          <w:sz w:val="28"/>
          <w:szCs w:val="28"/>
        </w:rPr>
        <w:t xml:space="preserve"> Расчетные показатели, устанавливаемые для объектов местного значения в области</w:t>
      </w:r>
      <w:r>
        <w:rPr>
          <w:b/>
          <w:bCs/>
          <w:color w:val="000000"/>
          <w:sz w:val="28"/>
          <w:szCs w:val="28"/>
        </w:rPr>
        <w:t xml:space="preserve"> </w:t>
      </w:r>
      <w:r w:rsidRPr="00A64CA0">
        <w:rPr>
          <w:b/>
          <w:bCs/>
          <w:color w:val="000000"/>
          <w:sz w:val="28"/>
          <w:szCs w:val="28"/>
        </w:rPr>
        <w:t>энергетики и инженерной инфраструктуры</w:t>
      </w:r>
    </w:p>
    <w:p w:rsidR="002A11B7" w:rsidRDefault="002A11B7" w:rsidP="008F30BD">
      <w:pPr>
        <w:ind w:firstLine="567"/>
        <w:rPr>
          <w:color w:val="000000"/>
          <w:sz w:val="28"/>
          <w:szCs w:val="28"/>
        </w:rPr>
      </w:pPr>
    </w:p>
    <w:p w:rsidR="002A11B7" w:rsidRDefault="00AE0FA5" w:rsidP="002A11B7">
      <w:pPr>
        <w:ind w:firstLine="567"/>
        <w:jc w:val="both"/>
        <w:rPr>
          <w:color w:val="000000"/>
          <w:sz w:val="28"/>
          <w:szCs w:val="28"/>
        </w:rPr>
      </w:pPr>
      <w:r w:rsidRPr="00A64CA0">
        <w:rPr>
          <w:color w:val="000000"/>
          <w:sz w:val="28"/>
          <w:szCs w:val="28"/>
        </w:rPr>
        <w:t>1.7.1 Расчетные показатели объектов, относящ</w:t>
      </w:r>
      <w:r w:rsidR="002A11B7">
        <w:rPr>
          <w:color w:val="000000"/>
          <w:sz w:val="28"/>
          <w:szCs w:val="28"/>
        </w:rPr>
        <w:t>ихся к области электроснабжения.</w:t>
      </w:r>
    </w:p>
    <w:p w:rsidR="002A11B7" w:rsidRDefault="00AE0FA5" w:rsidP="002A11B7">
      <w:pPr>
        <w:ind w:firstLine="567"/>
        <w:jc w:val="both"/>
        <w:rPr>
          <w:color w:val="000000"/>
          <w:sz w:val="28"/>
          <w:szCs w:val="28"/>
        </w:rPr>
      </w:pPr>
      <w:r w:rsidRPr="00A64CA0">
        <w:rPr>
          <w:color w:val="000000"/>
          <w:sz w:val="28"/>
          <w:szCs w:val="28"/>
        </w:rPr>
        <w:t>Проектирование сельских электрических сетей распространяется на вновь сооружаемые и реконструируемые электрические сети сельского поселения, в том числе на электрические сети к отдельным объектам, находящимся на территории сельского поселения, независимо от их ведомственной принадлежности согласно таблице 13.</w:t>
      </w:r>
    </w:p>
    <w:p w:rsidR="00AE0FA5" w:rsidRPr="00A64CA0" w:rsidRDefault="00AE0FA5" w:rsidP="002A11B7">
      <w:pPr>
        <w:ind w:firstLine="567"/>
        <w:jc w:val="both"/>
        <w:rPr>
          <w:color w:val="000000"/>
          <w:sz w:val="28"/>
          <w:szCs w:val="28"/>
        </w:rPr>
      </w:pPr>
      <w:r w:rsidRPr="00A64CA0">
        <w:rPr>
          <w:color w:val="000000"/>
          <w:sz w:val="28"/>
          <w:szCs w:val="28"/>
        </w:rPr>
        <w:t xml:space="preserve">                                                                                                   Таблица 13</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17"/>
        <w:gridCol w:w="4253"/>
        <w:gridCol w:w="2409"/>
        <w:gridCol w:w="2092"/>
      </w:tblGrid>
      <w:tr w:rsidR="00AE0FA5" w:rsidRPr="00A64CA0" w:rsidTr="00AE0FA5">
        <w:tc>
          <w:tcPr>
            <w:tcW w:w="817" w:type="dxa"/>
            <w:vMerge w:val="restart"/>
          </w:tcPr>
          <w:p w:rsidR="00AE0FA5" w:rsidRPr="00AE0FA5" w:rsidRDefault="00AE0FA5" w:rsidP="008F30BD">
            <w:pPr>
              <w:jc w:val="center"/>
              <w:rPr>
                <w:b/>
                <w:color w:val="000000"/>
                <w:sz w:val="28"/>
                <w:szCs w:val="28"/>
              </w:rPr>
            </w:pPr>
          </w:p>
          <w:p w:rsidR="00AE0FA5" w:rsidRPr="00AE0FA5" w:rsidRDefault="00AE0FA5" w:rsidP="008F30BD">
            <w:pPr>
              <w:jc w:val="center"/>
              <w:rPr>
                <w:b/>
                <w:color w:val="000000"/>
                <w:sz w:val="28"/>
                <w:szCs w:val="28"/>
              </w:rPr>
            </w:pPr>
            <w:r w:rsidRPr="00AE0FA5">
              <w:rPr>
                <w:b/>
                <w:color w:val="000000"/>
                <w:sz w:val="28"/>
                <w:szCs w:val="28"/>
              </w:rPr>
              <w:t>№ п/п</w:t>
            </w:r>
          </w:p>
        </w:tc>
        <w:tc>
          <w:tcPr>
            <w:tcW w:w="4253" w:type="dxa"/>
            <w:vMerge w:val="restart"/>
          </w:tcPr>
          <w:p w:rsidR="00AE0FA5" w:rsidRPr="00AE0FA5" w:rsidRDefault="00AE0FA5" w:rsidP="008F30BD">
            <w:pPr>
              <w:jc w:val="center"/>
              <w:rPr>
                <w:b/>
                <w:color w:val="000000"/>
                <w:sz w:val="28"/>
                <w:szCs w:val="28"/>
              </w:rPr>
            </w:pPr>
            <w:r w:rsidRPr="00AE0FA5">
              <w:rPr>
                <w:b/>
                <w:color w:val="000000"/>
                <w:sz w:val="28"/>
                <w:szCs w:val="28"/>
              </w:rPr>
              <w:t xml:space="preserve">            Наименование объекта</w:t>
            </w:r>
            <w:r w:rsidRPr="00AE0FA5">
              <w:rPr>
                <w:b/>
                <w:color w:val="000000"/>
                <w:sz w:val="28"/>
                <w:szCs w:val="28"/>
              </w:rPr>
              <w:br/>
              <w:t xml:space="preserve">          (Наименование ресурса)*</w:t>
            </w:r>
          </w:p>
        </w:tc>
        <w:tc>
          <w:tcPr>
            <w:tcW w:w="4501" w:type="dxa"/>
            <w:gridSpan w:val="2"/>
          </w:tcPr>
          <w:p w:rsidR="00AE0FA5" w:rsidRPr="00AE0FA5" w:rsidRDefault="00AE0FA5" w:rsidP="008F30BD">
            <w:pPr>
              <w:tabs>
                <w:tab w:val="left" w:pos="1725"/>
              </w:tabs>
              <w:ind w:firstLine="567"/>
              <w:jc w:val="center"/>
              <w:rPr>
                <w:b/>
                <w:color w:val="000000"/>
                <w:sz w:val="28"/>
                <w:szCs w:val="28"/>
              </w:rPr>
            </w:pPr>
            <w:r w:rsidRPr="00AE0FA5">
              <w:rPr>
                <w:b/>
                <w:color w:val="000000"/>
                <w:sz w:val="28"/>
                <w:szCs w:val="28"/>
              </w:rPr>
              <w:t xml:space="preserve">     Минимально допустимый уровень</w:t>
            </w:r>
            <w:r w:rsidRPr="00AE0FA5">
              <w:rPr>
                <w:b/>
                <w:color w:val="000000"/>
                <w:sz w:val="28"/>
                <w:szCs w:val="28"/>
              </w:rPr>
              <w:br/>
              <w:t xml:space="preserve">                      обеспеченности</w:t>
            </w:r>
          </w:p>
        </w:tc>
      </w:tr>
      <w:tr w:rsidR="00AE0FA5" w:rsidRPr="00A64CA0" w:rsidTr="00AE0FA5">
        <w:tc>
          <w:tcPr>
            <w:tcW w:w="817" w:type="dxa"/>
            <w:vMerge/>
          </w:tcPr>
          <w:p w:rsidR="00AE0FA5" w:rsidRPr="00AE0FA5" w:rsidRDefault="00AE0FA5" w:rsidP="008F30BD">
            <w:pPr>
              <w:jc w:val="center"/>
              <w:rPr>
                <w:b/>
                <w:color w:val="000000"/>
                <w:sz w:val="28"/>
                <w:szCs w:val="28"/>
              </w:rPr>
            </w:pPr>
          </w:p>
        </w:tc>
        <w:tc>
          <w:tcPr>
            <w:tcW w:w="4253" w:type="dxa"/>
            <w:vMerge/>
          </w:tcPr>
          <w:p w:rsidR="00AE0FA5" w:rsidRPr="00AE0FA5" w:rsidRDefault="00AE0FA5" w:rsidP="008F30BD">
            <w:pPr>
              <w:jc w:val="center"/>
              <w:rPr>
                <w:b/>
                <w:color w:val="000000"/>
                <w:sz w:val="28"/>
                <w:szCs w:val="28"/>
              </w:rPr>
            </w:pPr>
          </w:p>
        </w:tc>
        <w:tc>
          <w:tcPr>
            <w:tcW w:w="2409" w:type="dxa"/>
          </w:tcPr>
          <w:p w:rsidR="00AE0FA5" w:rsidRPr="00AE0FA5" w:rsidRDefault="00AE0FA5" w:rsidP="008F30BD">
            <w:pPr>
              <w:ind w:firstLine="567"/>
              <w:jc w:val="center"/>
              <w:rPr>
                <w:b/>
                <w:color w:val="000000"/>
                <w:sz w:val="28"/>
                <w:szCs w:val="28"/>
              </w:rPr>
            </w:pPr>
            <w:r w:rsidRPr="00AE0FA5">
              <w:rPr>
                <w:b/>
                <w:color w:val="000000"/>
                <w:sz w:val="28"/>
                <w:szCs w:val="28"/>
              </w:rPr>
              <w:t>Единица измерения</w:t>
            </w:r>
          </w:p>
        </w:tc>
        <w:tc>
          <w:tcPr>
            <w:tcW w:w="2092" w:type="dxa"/>
          </w:tcPr>
          <w:p w:rsidR="00AE0FA5" w:rsidRPr="00AE0FA5" w:rsidRDefault="00AE0FA5" w:rsidP="008F30BD">
            <w:pPr>
              <w:ind w:firstLine="567"/>
              <w:jc w:val="center"/>
              <w:rPr>
                <w:b/>
                <w:color w:val="000000"/>
                <w:sz w:val="28"/>
                <w:szCs w:val="28"/>
              </w:rPr>
            </w:pPr>
            <w:r w:rsidRPr="00AE0FA5">
              <w:rPr>
                <w:b/>
                <w:color w:val="000000"/>
                <w:sz w:val="28"/>
                <w:szCs w:val="28"/>
              </w:rPr>
              <w:t xml:space="preserve">       Величина</w:t>
            </w:r>
          </w:p>
        </w:tc>
      </w:tr>
      <w:tr w:rsidR="00AE0FA5" w:rsidRPr="00A64CA0" w:rsidTr="00AE0FA5">
        <w:tc>
          <w:tcPr>
            <w:tcW w:w="817" w:type="dxa"/>
          </w:tcPr>
          <w:p w:rsidR="00AE0FA5" w:rsidRPr="00AE0FA5" w:rsidRDefault="00AE0FA5" w:rsidP="008F30BD">
            <w:pPr>
              <w:jc w:val="center"/>
              <w:rPr>
                <w:b/>
                <w:color w:val="000000"/>
                <w:sz w:val="28"/>
                <w:szCs w:val="28"/>
              </w:rPr>
            </w:pPr>
            <w:r w:rsidRPr="00AE0FA5">
              <w:rPr>
                <w:b/>
                <w:color w:val="000000"/>
                <w:sz w:val="28"/>
                <w:szCs w:val="28"/>
              </w:rPr>
              <w:t>1.</w:t>
            </w:r>
          </w:p>
        </w:tc>
        <w:tc>
          <w:tcPr>
            <w:tcW w:w="4253" w:type="dxa"/>
          </w:tcPr>
          <w:p w:rsidR="00AE0FA5" w:rsidRPr="00AE0FA5" w:rsidRDefault="00AE0FA5" w:rsidP="008F30BD">
            <w:pPr>
              <w:jc w:val="center"/>
              <w:rPr>
                <w:b/>
                <w:color w:val="000000"/>
                <w:sz w:val="28"/>
                <w:szCs w:val="28"/>
              </w:rPr>
            </w:pPr>
            <w:r w:rsidRPr="00AE0FA5">
              <w:rPr>
                <w:b/>
                <w:color w:val="000000"/>
                <w:sz w:val="28"/>
                <w:szCs w:val="28"/>
              </w:rPr>
              <w:t>Электроэнергия, электропотребление *</w:t>
            </w:r>
          </w:p>
        </w:tc>
        <w:tc>
          <w:tcPr>
            <w:tcW w:w="2409" w:type="dxa"/>
          </w:tcPr>
          <w:p w:rsidR="00AE0FA5" w:rsidRPr="00AE0FA5" w:rsidRDefault="00AE0FA5" w:rsidP="008F30BD">
            <w:pPr>
              <w:ind w:firstLine="567"/>
              <w:jc w:val="center"/>
              <w:rPr>
                <w:b/>
                <w:color w:val="000000"/>
                <w:sz w:val="28"/>
                <w:szCs w:val="28"/>
              </w:rPr>
            </w:pPr>
          </w:p>
        </w:tc>
        <w:tc>
          <w:tcPr>
            <w:tcW w:w="2092" w:type="dxa"/>
          </w:tcPr>
          <w:p w:rsidR="00AE0FA5" w:rsidRPr="00AE0FA5" w:rsidRDefault="00AE0FA5" w:rsidP="008F30BD">
            <w:pPr>
              <w:ind w:firstLine="567"/>
              <w:jc w:val="center"/>
              <w:rPr>
                <w:b/>
                <w:color w:val="000000"/>
                <w:sz w:val="28"/>
                <w:szCs w:val="28"/>
              </w:rPr>
            </w:pPr>
          </w:p>
        </w:tc>
      </w:tr>
      <w:tr w:rsidR="00AE0FA5" w:rsidRPr="00A64CA0" w:rsidTr="00AE0FA5">
        <w:tc>
          <w:tcPr>
            <w:tcW w:w="817" w:type="dxa"/>
          </w:tcPr>
          <w:p w:rsidR="00AE0FA5" w:rsidRPr="00AE0FA5" w:rsidRDefault="00AE0FA5" w:rsidP="008F30BD">
            <w:pPr>
              <w:jc w:val="center"/>
              <w:rPr>
                <w:b/>
                <w:color w:val="000000"/>
                <w:sz w:val="28"/>
                <w:szCs w:val="28"/>
              </w:rPr>
            </w:pPr>
          </w:p>
        </w:tc>
        <w:tc>
          <w:tcPr>
            <w:tcW w:w="4253" w:type="dxa"/>
          </w:tcPr>
          <w:p w:rsidR="00AE0FA5" w:rsidRPr="00AE0FA5" w:rsidRDefault="00AE0FA5" w:rsidP="008F30BD">
            <w:pPr>
              <w:jc w:val="center"/>
              <w:rPr>
                <w:b/>
                <w:color w:val="000000"/>
                <w:sz w:val="28"/>
                <w:szCs w:val="28"/>
              </w:rPr>
            </w:pPr>
            <w:r w:rsidRPr="00AE0FA5">
              <w:rPr>
                <w:b/>
                <w:color w:val="000000"/>
                <w:sz w:val="28"/>
                <w:szCs w:val="28"/>
              </w:rPr>
              <w:t>Объекты, не оборудованные стационарными электроплитами:</w:t>
            </w:r>
          </w:p>
        </w:tc>
        <w:tc>
          <w:tcPr>
            <w:tcW w:w="2409" w:type="dxa"/>
          </w:tcPr>
          <w:p w:rsidR="00AE0FA5" w:rsidRPr="00AE0FA5" w:rsidRDefault="00AE0FA5" w:rsidP="008F30BD">
            <w:pPr>
              <w:ind w:hanging="108"/>
              <w:jc w:val="center"/>
              <w:rPr>
                <w:b/>
                <w:color w:val="000000"/>
                <w:sz w:val="28"/>
                <w:szCs w:val="28"/>
              </w:rPr>
            </w:pPr>
            <w:r w:rsidRPr="00AE0FA5">
              <w:rPr>
                <w:b/>
                <w:color w:val="000000"/>
                <w:sz w:val="28"/>
                <w:szCs w:val="28"/>
              </w:rPr>
              <w:t>кВт·ч / год на</w:t>
            </w:r>
            <w:r w:rsidRPr="00AE0FA5">
              <w:rPr>
                <w:b/>
                <w:color w:val="000000"/>
                <w:sz w:val="28"/>
                <w:szCs w:val="28"/>
              </w:rPr>
              <w:br/>
              <w:t>1 чел</w:t>
            </w:r>
          </w:p>
        </w:tc>
        <w:tc>
          <w:tcPr>
            <w:tcW w:w="2092" w:type="dxa"/>
          </w:tcPr>
          <w:p w:rsidR="00AE0FA5" w:rsidRPr="00AE0FA5" w:rsidRDefault="00AE0FA5" w:rsidP="008F30BD">
            <w:pPr>
              <w:ind w:hanging="249"/>
              <w:jc w:val="center"/>
              <w:rPr>
                <w:b/>
                <w:color w:val="000000"/>
                <w:sz w:val="28"/>
                <w:szCs w:val="28"/>
              </w:rPr>
            </w:pPr>
            <w:r w:rsidRPr="00AE0FA5">
              <w:rPr>
                <w:b/>
                <w:color w:val="000000"/>
                <w:sz w:val="28"/>
                <w:szCs w:val="28"/>
              </w:rPr>
              <w:t xml:space="preserve">            950</w:t>
            </w:r>
          </w:p>
        </w:tc>
      </w:tr>
      <w:tr w:rsidR="00AE0FA5" w:rsidRPr="00A64CA0" w:rsidTr="00AE0FA5">
        <w:tc>
          <w:tcPr>
            <w:tcW w:w="817" w:type="dxa"/>
          </w:tcPr>
          <w:p w:rsidR="00AE0FA5" w:rsidRPr="00AE0FA5" w:rsidRDefault="00AE0FA5" w:rsidP="008F30BD">
            <w:pPr>
              <w:jc w:val="center"/>
              <w:rPr>
                <w:b/>
                <w:color w:val="000000"/>
                <w:sz w:val="28"/>
                <w:szCs w:val="28"/>
              </w:rPr>
            </w:pPr>
          </w:p>
        </w:tc>
        <w:tc>
          <w:tcPr>
            <w:tcW w:w="4253" w:type="dxa"/>
          </w:tcPr>
          <w:p w:rsidR="00AE0FA5" w:rsidRPr="00AE0FA5" w:rsidRDefault="00AE0FA5" w:rsidP="008F30BD">
            <w:pPr>
              <w:jc w:val="center"/>
              <w:rPr>
                <w:b/>
                <w:color w:val="000000"/>
                <w:sz w:val="28"/>
                <w:szCs w:val="28"/>
              </w:rPr>
            </w:pPr>
            <w:r w:rsidRPr="00AE0FA5">
              <w:rPr>
                <w:b/>
                <w:color w:val="000000"/>
                <w:sz w:val="28"/>
                <w:szCs w:val="28"/>
              </w:rPr>
              <w:t>Объекты, оборудованные стационарными</w:t>
            </w:r>
            <w:r w:rsidRPr="00AE0FA5">
              <w:rPr>
                <w:b/>
                <w:color w:val="000000"/>
                <w:sz w:val="28"/>
                <w:szCs w:val="28"/>
              </w:rPr>
              <w:br/>
              <w:t>электроплитами:</w:t>
            </w:r>
          </w:p>
        </w:tc>
        <w:tc>
          <w:tcPr>
            <w:tcW w:w="2409" w:type="dxa"/>
          </w:tcPr>
          <w:p w:rsidR="00AE0FA5" w:rsidRPr="00AE0FA5" w:rsidRDefault="00AE0FA5" w:rsidP="008F30BD">
            <w:pPr>
              <w:ind w:hanging="108"/>
              <w:jc w:val="center"/>
              <w:rPr>
                <w:b/>
                <w:color w:val="000000"/>
                <w:sz w:val="28"/>
                <w:szCs w:val="28"/>
              </w:rPr>
            </w:pPr>
            <w:r w:rsidRPr="00AE0FA5">
              <w:rPr>
                <w:b/>
                <w:color w:val="000000"/>
                <w:sz w:val="28"/>
                <w:szCs w:val="28"/>
              </w:rPr>
              <w:t>кВт·ч / год на</w:t>
            </w:r>
            <w:r w:rsidRPr="00AE0FA5">
              <w:rPr>
                <w:b/>
                <w:color w:val="000000"/>
                <w:sz w:val="28"/>
                <w:szCs w:val="28"/>
              </w:rPr>
              <w:br/>
              <w:t>1 чел</w:t>
            </w:r>
          </w:p>
        </w:tc>
        <w:tc>
          <w:tcPr>
            <w:tcW w:w="2092" w:type="dxa"/>
          </w:tcPr>
          <w:p w:rsidR="00AE0FA5" w:rsidRPr="00AE0FA5" w:rsidRDefault="00AE0FA5" w:rsidP="008F30BD">
            <w:pPr>
              <w:ind w:hanging="249"/>
              <w:jc w:val="center"/>
              <w:rPr>
                <w:b/>
                <w:color w:val="000000"/>
                <w:sz w:val="28"/>
                <w:szCs w:val="28"/>
              </w:rPr>
            </w:pPr>
            <w:r w:rsidRPr="00AE0FA5">
              <w:rPr>
                <w:b/>
                <w:color w:val="000000"/>
                <w:sz w:val="28"/>
                <w:szCs w:val="28"/>
              </w:rPr>
              <w:t xml:space="preserve">           1350</w:t>
            </w:r>
          </w:p>
        </w:tc>
      </w:tr>
      <w:tr w:rsidR="00AE0FA5" w:rsidRPr="00A64CA0" w:rsidTr="00AE0FA5">
        <w:tc>
          <w:tcPr>
            <w:tcW w:w="817" w:type="dxa"/>
          </w:tcPr>
          <w:p w:rsidR="00AE0FA5" w:rsidRPr="00AE0FA5" w:rsidRDefault="00AE0FA5" w:rsidP="008F30BD">
            <w:pPr>
              <w:jc w:val="center"/>
              <w:rPr>
                <w:b/>
                <w:color w:val="000000"/>
                <w:sz w:val="28"/>
                <w:szCs w:val="28"/>
              </w:rPr>
            </w:pPr>
            <w:r w:rsidRPr="00AE0FA5">
              <w:rPr>
                <w:b/>
                <w:color w:val="000000"/>
                <w:sz w:val="28"/>
                <w:szCs w:val="28"/>
              </w:rPr>
              <w:t>2.</w:t>
            </w:r>
          </w:p>
        </w:tc>
        <w:tc>
          <w:tcPr>
            <w:tcW w:w="4253" w:type="dxa"/>
          </w:tcPr>
          <w:p w:rsidR="00AE0FA5" w:rsidRPr="00AE0FA5" w:rsidRDefault="00AE0FA5" w:rsidP="008F30BD">
            <w:pPr>
              <w:jc w:val="center"/>
              <w:rPr>
                <w:b/>
                <w:color w:val="000000"/>
                <w:sz w:val="28"/>
                <w:szCs w:val="28"/>
              </w:rPr>
            </w:pPr>
            <w:r w:rsidRPr="00AE0FA5">
              <w:rPr>
                <w:b/>
                <w:color w:val="000000"/>
                <w:sz w:val="28"/>
                <w:szCs w:val="28"/>
              </w:rPr>
              <w:t>Электроэнергия, использование максимума электрической нагрузки *</w:t>
            </w:r>
          </w:p>
        </w:tc>
        <w:tc>
          <w:tcPr>
            <w:tcW w:w="2409" w:type="dxa"/>
          </w:tcPr>
          <w:p w:rsidR="00AE0FA5" w:rsidRPr="00AE0FA5" w:rsidRDefault="00AE0FA5" w:rsidP="008F30BD">
            <w:pPr>
              <w:ind w:hanging="108"/>
              <w:jc w:val="center"/>
              <w:rPr>
                <w:b/>
                <w:color w:val="000000"/>
                <w:sz w:val="28"/>
                <w:szCs w:val="28"/>
              </w:rPr>
            </w:pPr>
          </w:p>
        </w:tc>
        <w:tc>
          <w:tcPr>
            <w:tcW w:w="2092" w:type="dxa"/>
          </w:tcPr>
          <w:p w:rsidR="00AE0FA5" w:rsidRPr="00AE0FA5" w:rsidRDefault="00AE0FA5" w:rsidP="008F30BD">
            <w:pPr>
              <w:ind w:hanging="249"/>
              <w:jc w:val="center"/>
              <w:rPr>
                <w:b/>
                <w:color w:val="000000"/>
                <w:sz w:val="28"/>
                <w:szCs w:val="28"/>
              </w:rPr>
            </w:pPr>
          </w:p>
        </w:tc>
      </w:tr>
      <w:tr w:rsidR="00AE0FA5" w:rsidRPr="00A64CA0" w:rsidTr="00AE0FA5">
        <w:tc>
          <w:tcPr>
            <w:tcW w:w="817" w:type="dxa"/>
          </w:tcPr>
          <w:p w:rsidR="00AE0FA5" w:rsidRPr="00AE0FA5" w:rsidRDefault="00AE0FA5" w:rsidP="008F30BD">
            <w:pPr>
              <w:jc w:val="center"/>
              <w:rPr>
                <w:b/>
                <w:color w:val="000000"/>
                <w:sz w:val="28"/>
                <w:szCs w:val="28"/>
              </w:rPr>
            </w:pPr>
          </w:p>
        </w:tc>
        <w:tc>
          <w:tcPr>
            <w:tcW w:w="4253" w:type="dxa"/>
          </w:tcPr>
          <w:p w:rsidR="00AE0FA5" w:rsidRPr="00AE0FA5" w:rsidRDefault="00AE0FA5" w:rsidP="008F30BD">
            <w:pPr>
              <w:jc w:val="center"/>
              <w:rPr>
                <w:b/>
                <w:color w:val="000000"/>
                <w:sz w:val="28"/>
                <w:szCs w:val="28"/>
              </w:rPr>
            </w:pPr>
            <w:r w:rsidRPr="00AE0FA5">
              <w:rPr>
                <w:b/>
                <w:color w:val="000000"/>
                <w:sz w:val="28"/>
                <w:szCs w:val="28"/>
              </w:rPr>
              <w:t>Объекты, не оборудованные стационарными электроплитами:</w:t>
            </w:r>
          </w:p>
        </w:tc>
        <w:tc>
          <w:tcPr>
            <w:tcW w:w="2409" w:type="dxa"/>
          </w:tcPr>
          <w:p w:rsidR="00AE0FA5" w:rsidRPr="00AE0FA5" w:rsidRDefault="00AE0FA5" w:rsidP="008F30BD">
            <w:pPr>
              <w:ind w:hanging="108"/>
              <w:jc w:val="center"/>
              <w:rPr>
                <w:b/>
                <w:color w:val="000000"/>
                <w:sz w:val="28"/>
                <w:szCs w:val="28"/>
              </w:rPr>
            </w:pPr>
            <w:r w:rsidRPr="00AE0FA5">
              <w:rPr>
                <w:b/>
                <w:color w:val="000000"/>
                <w:sz w:val="28"/>
                <w:szCs w:val="28"/>
              </w:rPr>
              <w:t>ч/год</w:t>
            </w:r>
          </w:p>
        </w:tc>
        <w:tc>
          <w:tcPr>
            <w:tcW w:w="2092" w:type="dxa"/>
          </w:tcPr>
          <w:p w:rsidR="00AE0FA5" w:rsidRPr="00AE0FA5" w:rsidRDefault="00AE0FA5" w:rsidP="008F30BD">
            <w:pPr>
              <w:ind w:hanging="249"/>
              <w:jc w:val="center"/>
              <w:rPr>
                <w:b/>
                <w:color w:val="000000"/>
                <w:sz w:val="28"/>
                <w:szCs w:val="28"/>
              </w:rPr>
            </w:pPr>
            <w:r w:rsidRPr="00AE0FA5">
              <w:rPr>
                <w:b/>
                <w:color w:val="000000"/>
                <w:sz w:val="28"/>
                <w:szCs w:val="28"/>
              </w:rPr>
              <w:t xml:space="preserve">          4100</w:t>
            </w:r>
          </w:p>
        </w:tc>
      </w:tr>
      <w:tr w:rsidR="00AE0FA5" w:rsidRPr="00A64CA0" w:rsidTr="00AE0FA5">
        <w:tc>
          <w:tcPr>
            <w:tcW w:w="817" w:type="dxa"/>
          </w:tcPr>
          <w:p w:rsidR="00AE0FA5" w:rsidRPr="00AE0FA5" w:rsidRDefault="00AE0FA5" w:rsidP="008F30BD">
            <w:pPr>
              <w:jc w:val="center"/>
              <w:rPr>
                <w:b/>
                <w:color w:val="000000"/>
                <w:sz w:val="28"/>
                <w:szCs w:val="28"/>
              </w:rPr>
            </w:pPr>
          </w:p>
        </w:tc>
        <w:tc>
          <w:tcPr>
            <w:tcW w:w="4253" w:type="dxa"/>
          </w:tcPr>
          <w:p w:rsidR="00AE0FA5" w:rsidRPr="00AE0FA5" w:rsidRDefault="00AE0FA5" w:rsidP="008F30BD">
            <w:pPr>
              <w:jc w:val="center"/>
              <w:rPr>
                <w:b/>
                <w:color w:val="000000"/>
                <w:sz w:val="28"/>
                <w:szCs w:val="28"/>
              </w:rPr>
            </w:pPr>
            <w:r w:rsidRPr="00AE0FA5">
              <w:rPr>
                <w:b/>
                <w:color w:val="000000"/>
                <w:sz w:val="28"/>
                <w:szCs w:val="28"/>
              </w:rPr>
              <w:t>Объекты, оборудованные стационарными</w:t>
            </w:r>
            <w:r w:rsidRPr="00AE0FA5">
              <w:rPr>
                <w:b/>
                <w:color w:val="000000"/>
                <w:sz w:val="28"/>
                <w:szCs w:val="28"/>
              </w:rPr>
              <w:br/>
              <w:t>электроплитами (100% охвата):</w:t>
            </w:r>
          </w:p>
        </w:tc>
        <w:tc>
          <w:tcPr>
            <w:tcW w:w="2409" w:type="dxa"/>
          </w:tcPr>
          <w:p w:rsidR="00AE0FA5" w:rsidRPr="00AE0FA5" w:rsidRDefault="00AE0FA5" w:rsidP="008F30BD">
            <w:pPr>
              <w:ind w:hanging="108"/>
              <w:jc w:val="center"/>
              <w:rPr>
                <w:b/>
                <w:color w:val="000000"/>
                <w:sz w:val="28"/>
                <w:szCs w:val="28"/>
              </w:rPr>
            </w:pPr>
            <w:r w:rsidRPr="00AE0FA5">
              <w:rPr>
                <w:b/>
                <w:color w:val="000000"/>
                <w:sz w:val="28"/>
                <w:szCs w:val="28"/>
              </w:rPr>
              <w:t>ч/год</w:t>
            </w:r>
          </w:p>
        </w:tc>
        <w:tc>
          <w:tcPr>
            <w:tcW w:w="2092" w:type="dxa"/>
          </w:tcPr>
          <w:p w:rsidR="00AE0FA5" w:rsidRPr="00AE0FA5" w:rsidRDefault="00AE0FA5" w:rsidP="008F30BD">
            <w:pPr>
              <w:ind w:hanging="249"/>
              <w:jc w:val="center"/>
              <w:rPr>
                <w:b/>
                <w:color w:val="000000"/>
                <w:sz w:val="28"/>
                <w:szCs w:val="28"/>
              </w:rPr>
            </w:pPr>
            <w:r w:rsidRPr="00AE0FA5">
              <w:rPr>
                <w:b/>
                <w:color w:val="000000"/>
                <w:sz w:val="28"/>
                <w:szCs w:val="28"/>
              </w:rPr>
              <w:t xml:space="preserve">           4400</w:t>
            </w:r>
          </w:p>
        </w:tc>
      </w:tr>
      <w:tr w:rsidR="00AE0FA5" w:rsidRPr="00A64CA0" w:rsidTr="00AE0FA5">
        <w:tc>
          <w:tcPr>
            <w:tcW w:w="817" w:type="dxa"/>
          </w:tcPr>
          <w:p w:rsidR="00AE0FA5" w:rsidRPr="00AE0FA5" w:rsidRDefault="00AE0FA5" w:rsidP="008F30BD">
            <w:pPr>
              <w:jc w:val="center"/>
              <w:rPr>
                <w:b/>
                <w:color w:val="000000"/>
                <w:sz w:val="28"/>
                <w:szCs w:val="28"/>
              </w:rPr>
            </w:pPr>
            <w:r w:rsidRPr="00AE0FA5">
              <w:rPr>
                <w:b/>
                <w:color w:val="000000"/>
                <w:sz w:val="28"/>
                <w:szCs w:val="28"/>
              </w:rPr>
              <w:t>3.</w:t>
            </w:r>
          </w:p>
        </w:tc>
        <w:tc>
          <w:tcPr>
            <w:tcW w:w="4253" w:type="dxa"/>
          </w:tcPr>
          <w:p w:rsidR="00AE0FA5" w:rsidRPr="00AE0FA5" w:rsidRDefault="00AE0FA5" w:rsidP="008F30BD">
            <w:pPr>
              <w:jc w:val="center"/>
              <w:rPr>
                <w:b/>
                <w:color w:val="000000"/>
                <w:sz w:val="28"/>
                <w:szCs w:val="28"/>
              </w:rPr>
            </w:pPr>
            <w:r w:rsidRPr="00AE0FA5">
              <w:rPr>
                <w:b/>
                <w:color w:val="000000"/>
                <w:sz w:val="28"/>
                <w:szCs w:val="28"/>
              </w:rPr>
              <w:t>Электрические нагрузки *</w:t>
            </w:r>
          </w:p>
        </w:tc>
        <w:tc>
          <w:tcPr>
            <w:tcW w:w="2409" w:type="dxa"/>
          </w:tcPr>
          <w:p w:rsidR="00AE0FA5" w:rsidRPr="00AE0FA5" w:rsidRDefault="00AE0FA5" w:rsidP="008F30BD">
            <w:pPr>
              <w:ind w:hanging="108"/>
              <w:jc w:val="center"/>
              <w:rPr>
                <w:b/>
                <w:color w:val="000000"/>
                <w:sz w:val="28"/>
                <w:szCs w:val="28"/>
              </w:rPr>
            </w:pPr>
            <w:r w:rsidRPr="00AE0FA5">
              <w:rPr>
                <w:b/>
                <w:color w:val="000000"/>
                <w:sz w:val="28"/>
                <w:szCs w:val="28"/>
              </w:rPr>
              <w:t>кВт</w:t>
            </w:r>
          </w:p>
        </w:tc>
        <w:tc>
          <w:tcPr>
            <w:tcW w:w="2092" w:type="dxa"/>
          </w:tcPr>
          <w:p w:rsidR="00AE0FA5" w:rsidRPr="00AE0FA5" w:rsidRDefault="00AE0FA5" w:rsidP="008F30BD">
            <w:pPr>
              <w:ind w:firstLine="567"/>
              <w:jc w:val="center"/>
              <w:rPr>
                <w:b/>
                <w:color w:val="000000"/>
                <w:sz w:val="28"/>
                <w:szCs w:val="28"/>
              </w:rPr>
            </w:pPr>
            <w:r w:rsidRPr="00AE0FA5">
              <w:rPr>
                <w:b/>
                <w:color w:val="000000"/>
                <w:sz w:val="28"/>
                <w:szCs w:val="28"/>
              </w:rPr>
              <w:t xml:space="preserve">              -</w:t>
            </w:r>
          </w:p>
        </w:tc>
      </w:tr>
    </w:tbl>
    <w:p w:rsidR="002A11B7" w:rsidRDefault="002A11B7" w:rsidP="002A11B7">
      <w:pPr>
        <w:ind w:firstLine="709"/>
        <w:jc w:val="both"/>
        <w:rPr>
          <w:color w:val="000000"/>
          <w:sz w:val="28"/>
          <w:szCs w:val="28"/>
        </w:rPr>
      </w:pPr>
    </w:p>
    <w:p w:rsidR="002A11B7" w:rsidRDefault="00AE0FA5" w:rsidP="002A11B7">
      <w:pPr>
        <w:ind w:firstLine="709"/>
        <w:jc w:val="both"/>
        <w:rPr>
          <w:color w:val="000000"/>
          <w:sz w:val="28"/>
          <w:szCs w:val="28"/>
        </w:rPr>
      </w:pPr>
      <w:r w:rsidRPr="00A64CA0">
        <w:rPr>
          <w:color w:val="000000"/>
          <w:sz w:val="28"/>
          <w:szCs w:val="28"/>
        </w:rPr>
        <w:t>Примечания:</w:t>
      </w:r>
    </w:p>
    <w:p w:rsidR="002A11B7" w:rsidRDefault="00AE0FA5" w:rsidP="002A11B7">
      <w:pPr>
        <w:ind w:firstLine="709"/>
        <w:jc w:val="both"/>
        <w:rPr>
          <w:color w:val="000000"/>
          <w:sz w:val="28"/>
          <w:szCs w:val="28"/>
        </w:rPr>
      </w:pPr>
      <w:r w:rsidRPr="00A64CA0">
        <w:rPr>
          <w:color w:val="000000"/>
          <w:sz w:val="28"/>
          <w:szCs w:val="28"/>
        </w:rPr>
        <w:t>а) Приведенный укрупненный показатель предусматривает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rsidR="002A11B7" w:rsidRDefault="00AE0FA5" w:rsidP="002A11B7">
      <w:pPr>
        <w:ind w:firstLine="709"/>
        <w:jc w:val="both"/>
        <w:rPr>
          <w:color w:val="000000"/>
          <w:sz w:val="28"/>
          <w:szCs w:val="28"/>
        </w:rPr>
      </w:pPr>
      <w:r w:rsidRPr="00A64CA0">
        <w:rPr>
          <w:color w:val="000000"/>
          <w:sz w:val="28"/>
          <w:szCs w:val="28"/>
        </w:rPr>
        <w:t>б) условия применения стационарных электроплит в жилой застройке принимать в соответствии с СП 54.13330.2011.</w:t>
      </w:r>
    </w:p>
    <w:p w:rsidR="002A11B7" w:rsidRDefault="00AE0FA5" w:rsidP="002A11B7">
      <w:pPr>
        <w:ind w:firstLine="709"/>
        <w:jc w:val="both"/>
        <w:rPr>
          <w:color w:val="000000"/>
          <w:sz w:val="28"/>
          <w:szCs w:val="28"/>
        </w:rPr>
      </w:pPr>
      <w:r w:rsidRPr="00A64CA0">
        <w:rPr>
          <w:color w:val="000000"/>
          <w:sz w:val="28"/>
          <w:szCs w:val="28"/>
        </w:rPr>
        <w:lastRenderedPageBreak/>
        <w:t>в)(*) расчёт электрических нагрузок для разных типов застройки следует производить в</w:t>
      </w:r>
      <w:r>
        <w:rPr>
          <w:color w:val="000000"/>
          <w:sz w:val="28"/>
          <w:szCs w:val="28"/>
        </w:rPr>
        <w:t xml:space="preserve"> </w:t>
      </w:r>
      <w:r w:rsidRPr="00A64CA0">
        <w:rPr>
          <w:color w:val="000000"/>
          <w:sz w:val="28"/>
          <w:szCs w:val="28"/>
        </w:rPr>
        <w:t>соответствии с нормами РД 34.20.185-94.</w:t>
      </w:r>
    </w:p>
    <w:p w:rsidR="002A11B7" w:rsidRDefault="00AE0FA5" w:rsidP="002A11B7">
      <w:pPr>
        <w:spacing w:before="120"/>
        <w:ind w:firstLine="709"/>
        <w:jc w:val="both"/>
        <w:rPr>
          <w:color w:val="000000"/>
          <w:sz w:val="28"/>
          <w:szCs w:val="28"/>
        </w:rPr>
      </w:pPr>
      <w:r w:rsidRPr="00A64CA0">
        <w:rPr>
          <w:color w:val="000000"/>
          <w:sz w:val="28"/>
          <w:szCs w:val="28"/>
        </w:rPr>
        <w:t>1.7.2</w:t>
      </w:r>
      <w:r w:rsidR="00416C81">
        <w:rPr>
          <w:color w:val="000000"/>
          <w:sz w:val="28"/>
          <w:szCs w:val="28"/>
        </w:rPr>
        <w:t>.</w:t>
      </w:r>
      <w:r w:rsidRPr="00A64CA0">
        <w:rPr>
          <w:color w:val="000000"/>
          <w:sz w:val="28"/>
          <w:szCs w:val="28"/>
        </w:rPr>
        <w:t xml:space="preserve"> Расчетные показатели объектов, относящихся к области тепло-, газоснабжения</w:t>
      </w:r>
      <w:r w:rsidR="002A11B7">
        <w:rPr>
          <w:color w:val="000000"/>
          <w:sz w:val="28"/>
          <w:szCs w:val="28"/>
        </w:rPr>
        <w:t>.</w:t>
      </w:r>
    </w:p>
    <w:p w:rsidR="002A11B7" w:rsidRDefault="00AE0FA5" w:rsidP="002A11B7">
      <w:pPr>
        <w:ind w:firstLine="709"/>
        <w:jc w:val="both"/>
        <w:rPr>
          <w:color w:val="000000"/>
          <w:sz w:val="28"/>
          <w:szCs w:val="28"/>
        </w:rPr>
      </w:pPr>
      <w:r w:rsidRPr="00A64CA0">
        <w:rPr>
          <w:color w:val="000000"/>
          <w:sz w:val="28"/>
          <w:szCs w:val="28"/>
        </w:rPr>
        <w:t>При проектировании газораспределительных систем следует руководствоваться</w:t>
      </w:r>
      <w:r w:rsidR="002A11B7">
        <w:rPr>
          <w:color w:val="000000"/>
          <w:sz w:val="28"/>
          <w:szCs w:val="28"/>
        </w:rPr>
        <w:t xml:space="preserve"> </w:t>
      </w:r>
      <w:r w:rsidRPr="00A64CA0">
        <w:rPr>
          <w:color w:val="000000"/>
          <w:sz w:val="28"/>
          <w:szCs w:val="28"/>
        </w:rPr>
        <w:t>техническими условиями на присоединение объекта газового хозяйства к источникам</w:t>
      </w:r>
      <w:r>
        <w:rPr>
          <w:color w:val="000000"/>
          <w:sz w:val="28"/>
          <w:szCs w:val="28"/>
        </w:rPr>
        <w:t xml:space="preserve"> </w:t>
      </w:r>
      <w:r w:rsidRPr="00A64CA0">
        <w:rPr>
          <w:color w:val="000000"/>
          <w:sz w:val="28"/>
          <w:szCs w:val="28"/>
        </w:rPr>
        <w:t>газораспределения, выдаваемых владельцем газовых сетей, и наличия согласования с</w:t>
      </w:r>
      <w:r>
        <w:rPr>
          <w:color w:val="000000"/>
          <w:sz w:val="28"/>
          <w:szCs w:val="28"/>
        </w:rPr>
        <w:t xml:space="preserve"> </w:t>
      </w:r>
      <w:r w:rsidRPr="00A64CA0">
        <w:rPr>
          <w:color w:val="000000"/>
          <w:sz w:val="28"/>
          <w:szCs w:val="28"/>
        </w:rPr>
        <w:t>организацией - разработчиком схемы газоснабжения объекта.</w:t>
      </w:r>
    </w:p>
    <w:p w:rsidR="00AE0FA5" w:rsidRPr="00A64CA0" w:rsidRDefault="00AE0FA5" w:rsidP="002A11B7">
      <w:pPr>
        <w:ind w:firstLine="709"/>
        <w:jc w:val="both"/>
        <w:rPr>
          <w:color w:val="000000"/>
          <w:sz w:val="28"/>
          <w:szCs w:val="28"/>
        </w:rPr>
      </w:pPr>
      <w:r w:rsidRPr="00A64CA0">
        <w:rPr>
          <w:color w:val="000000"/>
          <w:sz w:val="28"/>
          <w:szCs w:val="28"/>
        </w:rPr>
        <w:t>Норма потребления газа определяется по таблице 1</w:t>
      </w:r>
      <w:r w:rsidR="00416C81">
        <w:rPr>
          <w:color w:val="000000"/>
          <w:sz w:val="28"/>
          <w:szCs w:val="28"/>
        </w:rPr>
        <w:t>4</w:t>
      </w:r>
    </w:p>
    <w:p w:rsidR="00AE0FA5" w:rsidRPr="00A64CA0" w:rsidRDefault="002A11B7" w:rsidP="002A11B7">
      <w:pPr>
        <w:ind w:firstLine="567"/>
        <w:rPr>
          <w:color w:val="000000"/>
          <w:sz w:val="28"/>
          <w:szCs w:val="28"/>
        </w:rPr>
      </w:pPr>
      <w:r>
        <w:rPr>
          <w:color w:val="000000"/>
          <w:sz w:val="28"/>
          <w:szCs w:val="28"/>
        </w:rPr>
        <w:t xml:space="preserve">      </w:t>
      </w:r>
      <w:r w:rsidR="00AE0FA5" w:rsidRPr="00A64CA0">
        <w:rPr>
          <w:color w:val="000000"/>
          <w:sz w:val="28"/>
          <w:szCs w:val="28"/>
        </w:rPr>
        <w:t xml:space="preserve">                                                                                                    Таблица 14</w:t>
      </w:r>
    </w:p>
    <w:tbl>
      <w:tblPr>
        <w:tblpPr w:leftFromText="180" w:rightFromText="180" w:vertAnchor="text" w:tblpY="1"/>
        <w:tblOverlap w:val="neve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17"/>
        <w:gridCol w:w="4394"/>
        <w:gridCol w:w="2268"/>
        <w:gridCol w:w="2092"/>
      </w:tblGrid>
      <w:tr w:rsidR="00AE0FA5" w:rsidRPr="00A64CA0" w:rsidTr="00AE0FA5">
        <w:tc>
          <w:tcPr>
            <w:tcW w:w="817" w:type="dxa"/>
            <w:vMerge w:val="restart"/>
          </w:tcPr>
          <w:p w:rsidR="00AE0FA5" w:rsidRPr="00AE0FA5" w:rsidRDefault="00AE0FA5" w:rsidP="008F30BD">
            <w:pPr>
              <w:jc w:val="center"/>
              <w:rPr>
                <w:b/>
                <w:color w:val="000000"/>
                <w:sz w:val="28"/>
                <w:szCs w:val="28"/>
              </w:rPr>
            </w:pPr>
          </w:p>
          <w:p w:rsidR="00AE0FA5" w:rsidRPr="00AE0FA5" w:rsidRDefault="00AE0FA5" w:rsidP="008F30BD">
            <w:pPr>
              <w:jc w:val="center"/>
              <w:rPr>
                <w:b/>
                <w:color w:val="000000"/>
                <w:sz w:val="28"/>
                <w:szCs w:val="28"/>
              </w:rPr>
            </w:pPr>
            <w:r w:rsidRPr="00AE0FA5">
              <w:rPr>
                <w:b/>
                <w:color w:val="000000"/>
                <w:sz w:val="28"/>
                <w:szCs w:val="28"/>
              </w:rPr>
              <w:t>№ п/п</w:t>
            </w:r>
          </w:p>
        </w:tc>
        <w:tc>
          <w:tcPr>
            <w:tcW w:w="4394" w:type="dxa"/>
            <w:vMerge w:val="restart"/>
          </w:tcPr>
          <w:p w:rsidR="00AE0FA5" w:rsidRPr="00AE0FA5" w:rsidRDefault="00AE0FA5" w:rsidP="008F30BD">
            <w:pPr>
              <w:tabs>
                <w:tab w:val="left" w:pos="1560"/>
              </w:tabs>
              <w:ind w:hanging="108"/>
              <w:jc w:val="center"/>
              <w:rPr>
                <w:b/>
                <w:color w:val="000000"/>
                <w:sz w:val="28"/>
                <w:szCs w:val="28"/>
              </w:rPr>
            </w:pPr>
            <w:r w:rsidRPr="00AE0FA5">
              <w:rPr>
                <w:b/>
                <w:color w:val="000000"/>
                <w:sz w:val="28"/>
                <w:szCs w:val="28"/>
              </w:rPr>
              <w:t xml:space="preserve">              Наименование объекта</w:t>
            </w:r>
            <w:r w:rsidRPr="00AE0FA5">
              <w:rPr>
                <w:b/>
                <w:color w:val="000000"/>
                <w:sz w:val="28"/>
                <w:szCs w:val="28"/>
              </w:rPr>
              <w:br/>
              <w:t xml:space="preserve">         (Наименование ресурса)*</w:t>
            </w:r>
          </w:p>
        </w:tc>
        <w:tc>
          <w:tcPr>
            <w:tcW w:w="4360" w:type="dxa"/>
            <w:gridSpan w:val="2"/>
          </w:tcPr>
          <w:p w:rsidR="00AE0FA5" w:rsidRPr="00AE0FA5" w:rsidRDefault="00AE0FA5" w:rsidP="008F30BD">
            <w:pPr>
              <w:tabs>
                <w:tab w:val="left" w:pos="1050"/>
              </w:tabs>
              <w:jc w:val="center"/>
              <w:rPr>
                <w:b/>
                <w:color w:val="000000"/>
                <w:sz w:val="28"/>
                <w:szCs w:val="28"/>
              </w:rPr>
            </w:pPr>
            <w:r w:rsidRPr="00AE0FA5">
              <w:rPr>
                <w:b/>
                <w:color w:val="000000"/>
                <w:sz w:val="28"/>
                <w:szCs w:val="28"/>
              </w:rPr>
              <w:t xml:space="preserve">     Минимально допустимый уровень      обеспеченности</w:t>
            </w:r>
          </w:p>
        </w:tc>
      </w:tr>
      <w:tr w:rsidR="00AE0FA5" w:rsidRPr="00A64CA0" w:rsidTr="00AE0FA5">
        <w:tc>
          <w:tcPr>
            <w:tcW w:w="817" w:type="dxa"/>
            <w:vMerge/>
          </w:tcPr>
          <w:p w:rsidR="00AE0FA5" w:rsidRPr="00AE0FA5" w:rsidRDefault="00AE0FA5" w:rsidP="008F30BD">
            <w:pPr>
              <w:ind w:firstLine="567"/>
              <w:jc w:val="center"/>
              <w:rPr>
                <w:b/>
                <w:color w:val="000000"/>
                <w:sz w:val="28"/>
                <w:szCs w:val="28"/>
              </w:rPr>
            </w:pPr>
          </w:p>
        </w:tc>
        <w:tc>
          <w:tcPr>
            <w:tcW w:w="4394" w:type="dxa"/>
            <w:vMerge/>
          </w:tcPr>
          <w:p w:rsidR="00AE0FA5" w:rsidRPr="00AE0FA5" w:rsidRDefault="00AE0FA5" w:rsidP="008F30BD">
            <w:pPr>
              <w:ind w:firstLine="567"/>
              <w:jc w:val="center"/>
              <w:rPr>
                <w:b/>
                <w:color w:val="000000"/>
                <w:sz w:val="28"/>
                <w:szCs w:val="28"/>
              </w:rPr>
            </w:pPr>
          </w:p>
        </w:tc>
        <w:tc>
          <w:tcPr>
            <w:tcW w:w="2268" w:type="dxa"/>
          </w:tcPr>
          <w:p w:rsidR="00AE0FA5" w:rsidRPr="00AE0FA5" w:rsidRDefault="00AE0FA5" w:rsidP="008F30BD">
            <w:pPr>
              <w:ind w:firstLine="567"/>
              <w:jc w:val="center"/>
              <w:rPr>
                <w:b/>
                <w:color w:val="000000"/>
                <w:sz w:val="28"/>
                <w:szCs w:val="28"/>
              </w:rPr>
            </w:pPr>
            <w:r w:rsidRPr="00AE0FA5">
              <w:rPr>
                <w:b/>
                <w:color w:val="000000"/>
                <w:sz w:val="28"/>
                <w:szCs w:val="28"/>
              </w:rPr>
              <w:t>Единица  измерения</w:t>
            </w:r>
          </w:p>
        </w:tc>
        <w:tc>
          <w:tcPr>
            <w:tcW w:w="2092" w:type="dxa"/>
          </w:tcPr>
          <w:p w:rsidR="00AE0FA5" w:rsidRPr="00AE0FA5" w:rsidRDefault="00AE0FA5" w:rsidP="008F30BD">
            <w:pPr>
              <w:ind w:firstLine="567"/>
              <w:jc w:val="center"/>
              <w:rPr>
                <w:b/>
                <w:color w:val="000000"/>
                <w:sz w:val="28"/>
                <w:szCs w:val="28"/>
              </w:rPr>
            </w:pPr>
            <w:r w:rsidRPr="00AE0FA5">
              <w:rPr>
                <w:b/>
                <w:color w:val="000000"/>
                <w:sz w:val="28"/>
                <w:szCs w:val="28"/>
              </w:rPr>
              <w:t xml:space="preserve">  Величина</w:t>
            </w:r>
          </w:p>
        </w:tc>
      </w:tr>
      <w:tr w:rsidR="00AE0FA5" w:rsidRPr="00A64CA0" w:rsidTr="00AE0FA5">
        <w:tc>
          <w:tcPr>
            <w:tcW w:w="817" w:type="dxa"/>
          </w:tcPr>
          <w:p w:rsidR="00AE0FA5" w:rsidRPr="00AE0FA5" w:rsidRDefault="00AE0FA5" w:rsidP="008F30BD">
            <w:pPr>
              <w:jc w:val="center"/>
              <w:rPr>
                <w:b/>
                <w:color w:val="000000"/>
                <w:sz w:val="28"/>
                <w:szCs w:val="28"/>
              </w:rPr>
            </w:pPr>
          </w:p>
          <w:p w:rsidR="00AE0FA5" w:rsidRPr="00AE0FA5" w:rsidRDefault="00AE0FA5" w:rsidP="008F30BD">
            <w:pPr>
              <w:jc w:val="center"/>
              <w:rPr>
                <w:b/>
                <w:color w:val="000000"/>
                <w:sz w:val="28"/>
                <w:szCs w:val="28"/>
              </w:rPr>
            </w:pPr>
            <w:r w:rsidRPr="00AE0FA5">
              <w:rPr>
                <w:b/>
                <w:color w:val="000000"/>
                <w:sz w:val="28"/>
                <w:szCs w:val="28"/>
              </w:rPr>
              <w:t>1.</w:t>
            </w:r>
          </w:p>
        </w:tc>
        <w:tc>
          <w:tcPr>
            <w:tcW w:w="4394" w:type="dxa"/>
          </w:tcPr>
          <w:p w:rsidR="00AE0FA5" w:rsidRPr="00AE0FA5" w:rsidRDefault="00AE0FA5" w:rsidP="008F30BD">
            <w:pPr>
              <w:ind w:firstLine="567"/>
              <w:jc w:val="center"/>
              <w:rPr>
                <w:b/>
                <w:color w:val="000000"/>
                <w:sz w:val="28"/>
                <w:szCs w:val="28"/>
              </w:rPr>
            </w:pPr>
            <w:r w:rsidRPr="00AE0FA5">
              <w:rPr>
                <w:b/>
                <w:color w:val="000000"/>
                <w:sz w:val="28"/>
                <w:szCs w:val="28"/>
              </w:rPr>
              <w:t>Природный газ, при наличии</w:t>
            </w:r>
            <w:r w:rsidRPr="00AE0FA5">
              <w:rPr>
                <w:b/>
                <w:color w:val="000000"/>
                <w:sz w:val="28"/>
                <w:szCs w:val="28"/>
              </w:rPr>
              <w:br/>
              <w:t>централизованного горячего водоснабжения</w:t>
            </w:r>
            <w:r w:rsidRPr="00AE0FA5">
              <w:rPr>
                <w:b/>
                <w:color w:val="000000"/>
                <w:sz w:val="28"/>
                <w:szCs w:val="28"/>
              </w:rPr>
              <w:br/>
              <w:t>*</w:t>
            </w:r>
          </w:p>
        </w:tc>
        <w:tc>
          <w:tcPr>
            <w:tcW w:w="2268" w:type="dxa"/>
          </w:tcPr>
          <w:p w:rsidR="00AE0FA5" w:rsidRPr="00416C81" w:rsidRDefault="00416C81" w:rsidP="008F30BD">
            <w:pPr>
              <w:rPr>
                <w:b/>
                <w:color w:val="000000"/>
              </w:rPr>
            </w:pPr>
            <w:r>
              <w:rPr>
                <w:b/>
                <w:color w:val="000000"/>
              </w:rPr>
              <w:t xml:space="preserve">   </w:t>
            </w:r>
            <w:r w:rsidRPr="00416C81">
              <w:rPr>
                <w:b/>
                <w:color w:val="000000"/>
              </w:rPr>
              <w:t>м3 / год</w:t>
            </w:r>
            <w:r w:rsidR="00AE0FA5" w:rsidRPr="00416C81">
              <w:rPr>
                <w:b/>
                <w:color w:val="000000"/>
              </w:rPr>
              <w:t xml:space="preserve"> на 1 чел</w:t>
            </w:r>
          </w:p>
        </w:tc>
        <w:tc>
          <w:tcPr>
            <w:tcW w:w="2092" w:type="dxa"/>
          </w:tcPr>
          <w:p w:rsidR="00AE0FA5" w:rsidRPr="00AE0FA5" w:rsidRDefault="00AE0FA5" w:rsidP="008F30BD">
            <w:pPr>
              <w:ind w:hanging="108"/>
              <w:jc w:val="center"/>
              <w:rPr>
                <w:b/>
                <w:color w:val="000000"/>
                <w:sz w:val="28"/>
                <w:szCs w:val="28"/>
              </w:rPr>
            </w:pPr>
            <w:r w:rsidRPr="00AE0FA5">
              <w:rPr>
                <w:b/>
                <w:color w:val="000000"/>
                <w:sz w:val="28"/>
                <w:szCs w:val="28"/>
              </w:rPr>
              <w:t>120</w:t>
            </w:r>
          </w:p>
        </w:tc>
      </w:tr>
      <w:tr w:rsidR="00AE0FA5" w:rsidRPr="00A64CA0" w:rsidTr="00AE0FA5">
        <w:tc>
          <w:tcPr>
            <w:tcW w:w="817" w:type="dxa"/>
          </w:tcPr>
          <w:p w:rsidR="00AE0FA5" w:rsidRPr="00AE0FA5" w:rsidRDefault="00AE0FA5" w:rsidP="008F30BD">
            <w:pPr>
              <w:jc w:val="center"/>
              <w:rPr>
                <w:b/>
                <w:color w:val="000000"/>
                <w:sz w:val="28"/>
                <w:szCs w:val="28"/>
              </w:rPr>
            </w:pPr>
            <w:r w:rsidRPr="00AE0FA5">
              <w:rPr>
                <w:b/>
                <w:color w:val="000000"/>
                <w:sz w:val="28"/>
                <w:szCs w:val="28"/>
              </w:rPr>
              <w:t>2.</w:t>
            </w:r>
          </w:p>
        </w:tc>
        <w:tc>
          <w:tcPr>
            <w:tcW w:w="4394" w:type="dxa"/>
          </w:tcPr>
          <w:p w:rsidR="00AE0FA5" w:rsidRPr="00AE0FA5" w:rsidRDefault="00AE0FA5" w:rsidP="008F30BD">
            <w:pPr>
              <w:ind w:firstLine="567"/>
              <w:jc w:val="center"/>
              <w:rPr>
                <w:b/>
                <w:color w:val="000000"/>
                <w:sz w:val="28"/>
                <w:szCs w:val="28"/>
              </w:rPr>
            </w:pPr>
            <w:r w:rsidRPr="00AE0FA5">
              <w:rPr>
                <w:b/>
                <w:color w:val="000000"/>
                <w:sz w:val="28"/>
                <w:szCs w:val="28"/>
              </w:rPr>
              <w:t>Природный газ, при горячем водоснабжении от газовых водонагревателей **</w:t>
            </w:r>
          </w:p>
        </w:tc>
        <w:tc>
          <w:tcPr>
            <w:tcW w:w="2268" w:type="dxa"/>
          </w:tcPr>
          <w:p w:rsidR="00AE0FA5" w:rsidRPr="00416C81" w:rsidRDefault="00416C81" w:rsidP="008F30BD">
            <w:pPr>
              <w:rPr>
                <w:b/>
                <w:color w:val="000000"/>
              </w:rPr>
            </w:pPr>
            <w:r>
              <w:rPr>
                <w:b/>
                <w:color w:val="000000"/>
              </w:rPr>
              <w:t xml:space="preserve">  </w:t>
            </w:r>
            <w:r w:rsidRPr="00416C81">
              <w:rPr>
                <w:b/>
                <w:color w:val="000000"/>
              </w:rPr>
              <w:t xml:space="preserve"> м3 / год</w:t>
            </w:r>
            <w:r w:rsidR="00AE0FA5" w:rsidRPr="00416C81">
              <w:rPr>
                <w:b/>
                <w:color w:val="000000"/>
              </w:rPr>
              <w:t xml:space="preserve"> на 1 чел</w:t>
            </w:r>
          </w:p>
        </w:tc>
        <w:tc>
          <w:tcPr>
            <w:tcW w:w="2092" w:type="dxa"/>
          </w:tcPr>
          <w:p w:rsidR="00AE0FA5" w:rsidRPr="00AE0FA5" w:rsidRDefault="00AE0FA5" w:rsidP="008F30BD">
            <w:pPr>
              <w:ind w:hanging="108"/>
              <w:jc w:val="center"/>
              <w:rPr>
                <w:b/>
                <w:color w:val="000000"/>
                <w:sz w:val="28"/>
                <w:szCs w:val="28"/>
              </w:rPr>
            </w:pPr>
            <w:r w:rsidRPr="00AE0FA5">
              <w:rPr>
                <w:b/>
                <w:color w:val="000000"/>
                <w:sz w:val="28"/>
                <w:szCs w:val="28"/>
              </w:rPr>
              <w:t xml:space="preserve">  300</w:t>
            </w:r>
          </w:p>
        </w:tc>
      </w:tr>
      <w:tr w:rsidR="00AE0FA5" w:rsidRPr="00A64CA0" w:rsidTr="00416C81">
        <w:trPr>
          <w:trHeight w:val="794"/>
        </w:trPr>
        <w:tc>
          <w:tcPr>
            <w:tcW w:w="817" w:type="dxa"/>
          </w:tcPr>
          <w:p w:rsidR="00AE0FA5" w:rsidRPr="00AE0FA5" w:rsidRDefault="00AE0FA5" w:rsidP="008F30BD">
            <w:pPr>
              <w:jc w:val="center"/>
              <w:rPr>
                <w:b/>
                <w:color w:val="000000"/>
                <w:sz w:val="28"/>
                <w:szCs w:val="28"/>
              </w:rPr>
            </w:pPr>
            <w:r w:rsidRPr="00AE0FA5">
              <w:rPr>
                <w:b/>
                <w:color w:val="000000"/>
                <w:sz w:val="28"/>
                <w:szCs w:val="28"/>
              </w:rPr>
              <w:t>3.</w:t>
            </w:r>
          </w:p>
        </w:tc>
        <w:tc>
          <w:tcPr>
            <w:tcW w:w="4394" w:type="dxa"/>
          </w:tcPr>
          <w:p w:rsidR="00AE0FA5" w:rsidRPr="00AE0FA5" w:rsidRDefault="00AE0FA5" w:rsidP="008F30BD">
            <w:pPr>
              <w:ind w:firstLine="567"/>
              <w:jc w:val="center"/>
              <w:rPr>
                <w:b/>
                <w:color w:val="000000"/>
                <w:sz w:val="28"/>
                <w:szCs w:val="28"/>
              </w:rPr>
            </w:pPr>
            <w:r w:rsidRPr="00AE0FA5">
              <w:rPr>
                <w:b/>
                <w:color w:val="000000"/>
                <w:sz w:val="28"/>
                <w:szCs w:val="28"/>
              </w:rPr>
              <w:t>Природный газ, при отсутствии всяких видов горячего водоснабжения</w:t>
            </w:r>
          </w:p>
        </w:tc>
        <w:tc>
          <w:tcPr>
            <w:tcW w:w="2268" w:type="dxa"/>
          </w:tcPr>
          <w:p w:rsidR="00AE0FA5" w:rsidRPr="00416C81" w:rsidRDefault="00416C81" w:rsidP="008F30BD">
            <w:pPr>
              <w:rPr>
                <w:b/>
                <w:color w:val="000000"/>
              </w:rPr>
            </w:pPr>
            <w:r>
              <w:rPr>
                <w:b/>
                <w:color w:val="000000"/>
              </w:rPr>
              <w:t xml:space="preserve">   </w:t>
            </w:r>
            <w:r w:rsidRPr="00416C81">
              <w:rPr>
                <w:b/>
                <w:color w:val="000000"/>
              </w:rPr>
              <w:t>м3 / год</w:t>
            </w:r>
            <w:r>
              <w:rPr>
                <w:b/>
                <w:color w:val="000000"/>
              </w:rPr>
              <w:t xml:space="preserve"> </w:t>
            </w:r>
            <w:r w:rsidR="00AE0FA5" w:rsidRPr="00416C81">
              <w:rPr>
                <w:b/>
                <w:color w:val="000000"/>
              </w:rPr>
              <w:t>на 1 чел</w:t>
            </w:r>
          </w:p>
        </w:tc>
        <w:tc>
          <w:tcPr>
            <w:tcW w:w="2092" w:type="dxa"/>
          </w:tcPr>
          <w:p w:rsidR="00AE0FA5" w:rsidRPr="00AE0FA5" w:rsidRDefault="00AE0FA5" w:rsidP="008F30BD">
            <w:pPr>
              <w:ind w:hanging="108"/>
              <w:jc w:val="center"/>
              <w:rPr>
                <w:b/>
                <w:color w:val="000000"/>
                <w:sz w:val="28"/>
                <w:szCs w:val="28"/>
              </w:rPr>
            </w:pPr>
            <w:r w:rsidRPr="00AE0FA5">
              <w:rPr>
                <w:b/>
                <w:color w:val="000000"/>
                <w:sz w:val="28"/>
                <w:szCs w:val="28"/>
              </w:rPr>
              <w:t xml:space="preserve"> 180</w:t>
            </w:r>
          </w:p>
        </w:tc>
      </w:tr>
      <w:tr w:rsidR="00AE0FA5" w:rsidRPr="00A64CA0" w:rsidTr="00AE0FA5">
        <w:tc>
          <w:tcPr>
            <w:tcW w:w="817" w:type="dxa"/>
          </w:tcPr>
          <w:p w:rsidR="00AE0FA5" w:rsidRPr="00AE0FA5" w:rsidRDefault="00AE0FA5" w:rsidP="008F30BD">
            <w:pPr>
              <w:jc w:val="center"/>
              <w:rPr>
                <w:b/>
                <w:color w:val="000000"/>
                <w:sz w:val="28"/>
                <w:szCs w:val="28"/>
              </w:rPr>
            </w:pPr>
            <w:r w:rsidRPr="00AE0FA5">
              <w:rPr>
                <w:b/>
                <w:color w:val="000000"/>
                <w:sz w:val="28"/>
                <w:szCs w:val="28"/>
              </w:rPr>
              <w:t>4.</w:t>
            </w:r>
          </w:p>
        </w:tc>
        <w:tc>
          <w:tcPr>
            <w:tcW w:w="4394" w:type="dxa"/>
          </w:tcPr>
          <w:p w:rsidR="00AE0FA5" w:rsidRPr="00AE0FA5" w:rsidRDefault="00AE0FA5" w:rsidP="008F30BD">
            <w:pPr>
              <w:ind w:firstLine="567"/>
              <w:jc w:val="center"/>
              <w:rPr>
                <w:b/>
                <w:color w:val="000000"/>
                <w:sz w:val="28"/>
                <w:szCs w:val="28"/>
              </w:rPr>
            </w:pPr>
            <w:r w:rsidRPr="00AE0FA5">
              <w:rPr>
                <w:b/>
                <w:color w:val="000000"/>
                <w:sz w:val="28"/>
                <w:szCs w:val="28"/>
              </w:rPr>
              <w:t>Тепловая нагрузка, расход газа ***</w:t>
            </w:r>
          </w:p>
        </w:tc>
        <w:tc>
          <w:tcPr>
            <w:tcW w:w="2268" w:type="dxa"/>
          </w:tcPr>
          <w:p w:rsidR="00AE0FA5" w:rsidRPr="00416C81" w:rsidRDefault="00AE0FA5" w:rsidP="008F30BD">
            <w:pPr>
              <w:rPr>
                <w:b/>
                <w:color w:val="000000"/>
              </w:rPr>
            </w:pPr>
            <w:r w:rsidRPr="00416C81">
              <w:rPr>
                <w:b/>
                <w:color w:val="000000"/>
              </w:rPr>
              <w:t xml:space="preserve">       Гкал, м3/чел</w:t>
            </w:r>
          </w:p>
        </w:tc>
        <w:tc>
          <w:tcPr>
            <w:tcW w:w="2092" w:type="dxa"/>
          </w:tcPr>
          <w:p w:rsidR="00AE0FA5" w:rsidRPr="00AE0FA5" w:rsidRDefault="00AE0FA5" w:rsidP="008F30BD">
            <w:pPr>
              <w:ind w:firstLine="567"/>
              <w:jc w:val="center"/>
              <w:rPr>
                <w:b/>
                <w:color w:val="000000"/>
                <w:sz w:val="28"/>
                <w:szCs w:val="28"/>
              </w:rPr>
            </w:pPr>
            <w:r w:rsidRPr="00AE0FA5">
              <w:rPr>
                <w:b/>
                <w:color w:val="000000"/>
                <w:sz w:val="28"/>
                <w:szCs w:val="28"/>
              </w:rPr>
              <w:t xml:space="preserve">    -</w:t>
            </w:r>
          </w:p>
        </w:tc>
      </w:tr>
    </w:tbl>
    <w:p w:rsidR="002A11B7" w:rsidRDefault="00AE0FA5" w:rsidP="002A11B7">
      <w:pPr>
        <w:spacing w:before="120"/>
        <w:ind w:firstLine="709"/>
        <w:jc w:val="both"/>
        <w:rPr>
          <w:color w:val="000000"/>
          <w:sz w:val="28"/>
          <w:szCs w:val="28"/>
        </w:rPr>
      </w:pPr>
      <w:r w:rsidRPr="00A64CA0">
        <w:rPr>
          <w:color w:val="000000"/>
          <w:sz w:val="28"/>
          <w:szCs w:val="28"/>
        </w:rPr>
        <w:t>Примечания:</w:t>
      </w:r>
    </w:p>
    <w:p w:rsidR="002A11B7" w:rsidRDefault="00AE0FA5" w:rsidP="002A11B7">
      <w:pPr>
        <w:spacing w:before="120"/>
        <w:ind w:firstLine="709"/>
        <w:jc w:val="both"/>
        <w:rPr>
          <w:color w:val="000000"/>
          <w:sz w:val="28"/>
          <w:szCs w:val="28"/>
        </w:rPr>
      </w:pPr>
      <w:r w:rsidRPr="00A64CA0">
        <w:rPr>
          <w:color w:val="000000"/>
          <w:sz w:val="28"/>
          <w:szCs w:val="28"/>
        </w:rPr>
        <w:t>а)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AE0FA5" w:rsidRDefault="00AE0FA5" w:rsidP="002A11B7">
      <w:pPr>
        <w:spacing w:before="120"/>
        <w:ind w:firstLine="709"/>
        <w:jc w:val="both"/>
        <w:rPr>
          <w:color w:val="000000"/>
          <w:sz w:val="28"/>
          <w:szCs w:val="28"/>
        </w:rPr>
      </w:pPr>
      <w:r w:rsidRPr="00A64CA0">
        <w:rPr>
          <w:color w:val="000000"/>
          <w:sz w:val="28"/>
          <w:szCs w:val="28"/>
        </w:rPr>
        <w:t>б) (**) нормы расхода природного газа следует использовать в целях градостроительного</w:t>
      </w:r>
      <w:r w:rsidRPr="00A64CA0">
        <w:rPr>
          <w:color w:val="000000"/>
          <w:sz w:val="28"/>
          <w:szCs w:val="28"/>
        </w:rPr>
        <w:br/>
        <w:t>проектирования в качестве укрупнённых показателей расхода (потребления) газа при расчётной теплоте сгорания 34 МДж/м3 (8000 ккал/ м3).</w:t>
      </w:r>
      <w:r w:rsidRPr="00A64CA0">
        <w:rPr>
          <w:color w:val="000000"/>
          <w:sz w:val="28"/>
          <w:szCs w:val="28"/>
        </w:rPr>
        <w:br/>
        <w:t>в) (***) удельные показатели максимальной тепловой нагрузки, расходы газа для различных потребителей следует принимать по нормам СП 124.13330.2012, СП 42-101-2003.</w:t>
      </w:r>
    </w:p>
    <w:p w:rsidR="002A11B7" w:rsidRDefault="00AE0FA5" w:rsidP="002A11B7">
      <w:pPr>
        <w:spacing w:before="120"/>
        <w:ind w:firstLine="709"/>
        <w:jc w:val="both"/>
        <w:rPr>
          <w:color w:val="000000"/>
          <w:sz w:val="28"/>
          <w:szCs w:val="28"/>
        </w:rPr>
      </w:pPr>
      <w:r w:rsidRPr="00A64CA0">
        <w:rPr>
          <w:color w:val="000000"/>
          <w:sz w:val="28"/>
          <w:szCs w:val="28"/>
        </w:rPr>
        <w:t>1.7.3</w:t>
      </w:r>
      <w:r w:rsidR="00416C81">
        <w:rPr>
          <w:color w:val="000000"/>
          <w:sz w:val="28"/>
          <w:szCs w:val="28"/>
        </w:rPr>
        <w:t>.</w:t>
      </w:r>
      <w:r w:rsidRPr="00A64CA0">
        <w:rPr>
          <w:color w:val="000000"/>
          <w:sz w:val="28"/>
          <w:szCs w:val="28"/>
        </w:rPr>
        <w:t xml:space="preserve"> Расчетные показатели объектов, относящиеся к области водоснабжения устанавливаются в соответствии с утвержденными местными нормативами градостроительного проектирования муниципального района, либо устанавливается в </w:t>
      </w:r>
      <w:r w:rsidRPr="009663F6">
        <w:rPr>
          <w:color w:val="000000"/>
          <w:sz w:val="28"/>
          <w:szCs w:val="28"/>
          <w:highlight w:val="yellow"/>
        </w:rPr>
        <w:t>соответствии с таблицей А.2</w:t>
      </w:r>
      <w:r w:rsidRPr="00A64CA0">
        <w:rPr>
          <w:color w:val="000000"/>
          <w:sz w:val="28"/>
          <w:szCs w:val="28"/>
        </w:rPr>
        <w:t xml:space="preserve"> «Нормы расхода воды в </w:t>
      </w:r>
      <w:r w:rsidRPr="00A64CA0">
        <w:rPr>
          <w:color w:val="000000"/>
          <w:sz w:val="28"/>
          <w:szCs w:val="28"/>
        </w:rPr>
        <w:lastRenderedPageBreak/>
        <w:t>зданиях жилых, общественного и промышленного назначения» СНиП 2.04.01-85* «Внутренний водопровод и канализация зданий»</w:t>
      </w:r>
      <w:r w:rsidR="002A11B7">
        <w:rPr>
          <w:color w:val="000000"/>
          <w:sz w:val="28"/>
          <w:szCs w:val="28"/>
        </w:rPr>
        <w:t>.</w:t>
      </w:r>
    </w:p>
    <w:p w:rsidR="002A11B7" w:rsidRDefault="00AE0FA5" w:rsidP="002A11B7">
      <w:pPr>
        <w:spacing w:before="120"/>
        <w:ind w:firstLine="709"/>
        <w:jc w:val="both"/>
        <w:rPr>
          <w:color w:val="000000"/>
          <w:sz w:val="28"/>
          <w:szCs w:val="28"/>
        </w:rPr>
      </w:pPr>
      <w:r w:rsidRPr="00A64CA0">
        <w:rPr>
          <w:color w:val="000000"/>
          <w:sz w:val="28"/>
          <w:szCs w:val="28"/>
        </w:rPr>
        <w:t>1.7.4</w:t>
      </w:r>
      <w:r w:rsidR="00416C81">
        <w:rPr>
          <w:color w:val="000000"/>
          <w:sz w:val="28"/>
          <w:szCs w:val="28"/>
        </w:rPr>
        <w:t>.</w:t>
      </w:r>
      <w:r w:rsidRPr="00A64CA0">
        <w:rPr>
          <w:color w:val="000000"/>
          <w:sz w:val="28"/>
          <w:szCs w:val="28"/>
        </w:rPr>
        <w:t xml:space="preserve"> Расчетные показатели объектов, относящихся к области водоотведения</w:t>
      </w:r>
      <w:r w:rsidR="002A11B7">
        <w:rPr>
          <w:color w:val="000000"/>
          <w:sz w:val="28"/>
          <w:szCs w:val="28"/>
        </w:rPr>
        <w:t>.</w:t>
      </w:r>
    </w:p>
    <w:p w:rsidR="00AE0FA5" w:rsidRPr="00A64CA0" w:rsidRDefault="00AE0FA5" w:rsidP="002A11B7">
      <w:pPr>
        <w:spacing w:before="120"/>
        <w:ind w:firstLine="709"/>
        <w:jc w:val="both"/>
        <w:rPr>
          <w:color w:val="000000"/>
          <w:sz w:val="28"/>
          <w:szCs w:val="28"/>
        </w:rPr>
      </w:pPr>
      <w:r w:rsidRPr="00A64CA0">
        <w:rPr>
          <w:color w:val="000000"/>
          <w:sz w:val="28"/>
          <w:szCs w:val="28"/>
        </w:rPr>
        <w:t>Размеры участков для размещения сооружений систем водоотведения и расстояния от них до жилых и общественных зданий следует принимать в соответствии с данными, приведенными в таблице 1</w:t>
      </w:r>
      <w:r w:rsidR="00416C81">
        <w:rPr>
          <w:color w:val="000000"/>
          <w:sz w:val="28"/>
          <w:szCs w:val="28"/>
        </w:rPr>
        <w:t>5</w:t>
      </w:r>
      <w:r w:rsidRPr="00A64CA0">
        <w:rPr>
          <w:color w:val="000000"/>
          <w:sz w:val="28"/>
          <w:szCs w:val="28"/>
        </w:rPr>
        <w:t>.</w:t>
      </w:r>
    </w:p>
    <w:p w:rsidR="00AE0FA5" w:rsidRPr="00A64CA0" w:rsidRDefault="00AE0FA5" w:rsidP="008F30BD">
      <w:pPr>
        <w:ind w:firstLine="567"/>
        <w:rPr>
          <w:color w:val="000000"/>
          <w:sz w:val="28"/>
          <w:szCs w:val="28"/>
        </w:rPr>
      </w:pPr>
      <w:r w:rsidRPr="00A64CA0">
        <w:rPr>
          <w:color w:val="000000"/>
          <w:sz w:val="28"/>
          <w:szCs w:val="28"/>
        </w:rPr>
        <w:t xml:space="preserve">                                                                                                            Таблица 15</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077"/>
        <w:gridCol w:w="2833"/>
        <w:gridCol w:w="2800"/>
      </w:tblGrid>
      <w:tr w:rsidR="00AE0FA5" w:rsidRPr="00A64CA0" w:rsidTr="00AE0FA5">
        <w:tc>
          <w:tcPr>
            <w:tcW w:w="4077" w:type="dxa"/>
          </w:tcPr>
          <w:p w:rsidR="00AE0FA5" w:rsidRPr="00AE0FA5" w:rsidRDefault="00AE0FA5" w:rsidP="008F30BD">
            <w:pPr>
              <w:ind w:firstLine="567"/>
              <w:jc w:val="center"/>
              <w:rPr>
                <w:b/>
                <w:color w:val="000000"/>
                <w:sz w:val="28"/>
                <w:szCs w:val="28"/>
              </w:rPr>
            </w:pPr>
            <w:r w:rsidRPr="00AE0FA5">
              <w:rPr>
                <w:b/>
                <w:color w:val="000000"/>
                <w:sz w:val="28"/>
                <w:szCs w:val="28"/>
              </w:rPr>
              <w:t>Объект</w:t>
            </w:r>
          </w:p>
        </w:tc>
        <w:tc>
          <w:tcPr>
            <w:tcW w:w="2694" w:type="dxa"/>
          </w:tcPr>
          <w:p w:rsidR="00AE0FA5" w:rsidRPr="00AE0FA5" w:rsidRDefault="00AE0FA5" w:rsidP="008F30BD">
            <w:pPr>
              <w:ind w:firstLine="567"/>
              <w:jc w:val="center"/>
              <w:rPr>
                <w:b/>
                <w:color w:val="000000"/>
                <w:sz w:val="28"/>
                <w:szCs w:val="28"/>
              </w:rPr>
            </w:pPr>
            <w:r w:rsidRPr="00AE0FA5">
              <w:rPr>
                <w:b/>
                <w:color w:val="000000"/>
                <w:sz w:val="28"/>
                <w:szCs w:val="28"/>
              </w:rPr>
              <w:t>Размер участка, м x м</w:t>
            </w:r>
          </w:p>
        </w:tc>
        <w:tc>
          <w:tcPr>
            <w:tcW w:w="2800" w:type="dxa"/>
          </w:tcPr>
          <w:p w:rsidR="00AE0FA5" w:rsidRPr="00AE0FA5" w:rsidRDefault="00AE0FA5" w:rsidP="008F30BD">
            <w:pPr>
              <w:ind w:firstLine="567"/>
              <w:jc w:val="center"/>
              <w:rPr>
                <w:b/>
                <w:color w:val="000000"/>
                <w:sz w:val="28"/>
                <w:szCs w:val="28"/>
              </w:rPr>
            </w:pPr>
            <w:r w:rsidRPr="00AE0FA5">
              <w:rPr>
                <w:b/>
                <w:color w:val="000000"/>
                <w:sz w:val="28"/>
                <w:szCs w:val="28"/>
              </w:rPr>
              <w:t>Расстояние до жилых и</w:t>
            </w:r>
            <w:r w:rsidRPr="00AE0FA5">
              <w:rPr>
                <w:b/>
                <w:color w:val="000000"/>
                <w:sz w:val="28"/>
                <w:szCs w:val="28"/>
              </w:rPr>
              <w:br/>
              <w:t>общественных зданий, м</w:t>
            </w:r>
          </w:p>
        </w:tc>
      </w:tr>
      <w:tr w:rsidR="00AE0FA5" w:rsidRPr="00A64CA0" w:rsidTr="00AE0FA5">
        <w:tc>
          <w:tcPr>
            <w:tcW w:w="4077" w:type="dxa"/>
          </w:tcPr>
          <w:p w:rsidR="00AE0FA5" w:rsidRPr="00AE0FA5" w:rsidRDefault="00AE0FA5" w:rsidP="008F30BD">
            <w:pPr>
              <w:ind w:firstLine="567"/>
              <w:jc w:val="center"/>
              <w:rPr>
                <w:b/>
                <w:color w:val="000000"/>
                <w:sz w:val="28"/>
                <w:szCs w:val="28"/>
              </w:rPr>
            </w:pPr>
            <w:r w:rsidRPr="00AE0FA5">
              <w:rPr>
                <w:b/>
                <w:color w:val="000000"/>
                <w:sz w:val="28"/>
                <w:szCs w:val="28"/>
              </w:rPr>
              <w:t>Очистные сооружения поверхностных вод</w:t>
            </w:r>
          </w:p>
        </w:tc>
        <w:tc>
          <w:tcPr>
            <w:tcW w:w="2694" w:type="dxa"/>
          </w:tcPr>
          <w:p w:rsidR="00AE0FA5" w:rsidRPr="00AE0FA5" w:rsidRDefault="00AE0FA5" w:rsidP="008F30BD">
            <w:pPr>
              <w:ind w:firstLine="567"/>
              <w:jc w:val="center"/>
              <w:rPr>
                <w:b/>
                <w:color w:val="000000"/>
                <w:sz w:val="28"/>
                <w:szCs w:val="28"/>
              </w:rPr>
            </w:pPr>
            <w:r w:rsidRPr="00AE0FA5">
              <w:rPr>
                <w:b/>
                <w:color w:val="000000"/>
                <w:sz w:val="28"/>
                <w:szCs w:val="28"/>
              </w:rPr>
              <w:t>В зависимости от</w:t>
            </w:r>
            <w:r w:rsidRPr="00AE0FA5">
              <w:rPr>
                <w:b/>
                <w:color w:val="000000"/>
                <w:sz w:val="28"/>
                <w:szCs w:val="28"/>
              </w:rPr>
              <w:br/>
              <w:t>производительности и типа сооружения</w:t>
            </w:r>
          </w:p>
        </w:tc>
        <w:tc>
          <w:tcPr>
            <w:tcW w:w="2800" w:type="dxa"/>
          </w:tcPr>
          <w:p w:rsidR="00AE0FA5" w:rsidRPr="00AE0FA5" w:rsidRDefault="00AE0FA5" w:rsidP="008F30BD">
            <w:pPr>
              <w:ind w:firstLine="567"/>
              <w:jc w:val="center"/>
              <w:rPr>
                <w:b/>
                <w:color w:val="000000"/>
                <w:sz w:val="28"/>
                <w:szCs w:val="28"/>
              </w:rPr>
            </w:pPr>
            <w:r w:rsidRPr="00AE0FA5">
              <w:rPr>
                <w:b/>
                <w:color w:val="000000"/>
                <w:sz w:val="28"/>
                <w:szCs w:val="28"/>
              </w:rPr>
              <w:t>В соответствии с</w:t>
            </w:r>
            <w:r w:rsidRPr="00AE0FA5">
              <w:rPr>
                <w:b/>
                <w:color w:val="000000"/>
                <w:sz w:val="28"/>
                <w:szCs w:val="28"/>
              </w:rPr>
              <w:br/>
              <w:t>СанПин 2.2.1/2.1.1.1200-03</w:t>
            </w:r>
          </w:p>
        </w:tc>
      </w:tr>
      <w:tr w:rsidR="00AE0FA5" w:rsidRPr="00A64CA0" w:rsidTr="00AE0FA5">
        <w:tc>
          <w:tcPr>
            <w:tcW w:w="4077" w:type="dxa"/>
          </w:tcPr>
          <w:p w:rsidR="00AE0FA5" w:rsidRPr="00AE0FA5" w:rsidRDefault="00AE0FA5" w:rsidP="008F30BD">
            <w:pPr>
              <w:ind w:firstLine="567"/>
              <w:jc w:val="center"/>
              <w:rPr>
                <w:b/>
                <w:color w:val="000000"/>
                <w:sz w:val="28"/>
                <w:szCs w:val="28"/>
              </w:rPr>
            </w:pPr>
            <w:r w:rsidRPr="00AE0FA5">
              <w:rPr>
                <w:b/>
                <w:color w:val="000000"/>
                <w:sz w:val="28"/>
                <w:szCs w:val="28"/>
              </w:rPr>
              <w:t>Внутриквартальная канализационная</w:t>
            </w:r>
            <w:r w:rsidRPr="00AE0FA5">
              <w:rPr>
                <w:b/>
                <w:color w:val="000000"/>
                <w:sz w:val="28"/>
                <w:szCs w:val="28"/>
              </w:rPr>
              <w:br/>
              <w:t>насосная станция производительностью</w:t>
            </w:r>
            <w:r w:rsidRPr="00AE0FA5">
              <w:rPr>
                <w:b/>
                <w:color w:val="000000"/>
                <w:sz w:val="28"/>
                <w:szCs w:val="28"/>
              </w:rPr>
              <w:br/>
              <w:t>до 50,0 куб.м/сутки</w:t>
            </w:r>
          </w:p>
        </w:tc>
        <w:tc>
          <w:tcPr>
            <w:tcW w:w="2694" w:type="dxa"/>
          </w:tcPr>
          <w:p w:rsidR="00AE0FA5" w:rsidRPr="00AE0FA5" w:rsidRDefault="00AE0FA5" w:rsidP="008F30BD">
            <w:pPr>
              <w:ind w:firstLine="567"/>
              <w:jc w:val="center"/>
              <w:rPr>
                <w:b/>
                <w:color w:val="000000"/>
                <w:sz w:val="28"/>
                <w:szCs w:val="28"/>
              </w:rPr>
            </w:pPr>
            <w:r w:rsidRPr="00AE0FA5">
              <w:rPr>
                <w:b/>
                <w:color w:val="000000"/>
                <w:sz w:val="28"/>
                <w:szCs w:val="28"/>
              </w:rPr>
              <w:t xml:space="preserve">    10 х 10</w:t>
            </w:r>
          </w:p>
        </w:tc>
        <w:tc>
          <w:tcPr>
            <w:tcW w:w="2800" w:type="dxa"/>
          </w:tcPr>
          <w:p w:rsidR="00AE0FA5" w:rsidRPr="00AE0FA5" w:rsidRDefault="00AE0FA5" w:rsidP="008F30BD">
            <w:pPr>
              <w:ind w:firstLine="567"/>
              <w:jc w:val="center"/>
              <w:rPr>
                <w:b/>
                <w:color w:val="000000"/>
                <w:sz w:val="28"/>
                <w:szCs w:val="28"/>
              </w:rPr>
            </w:pPr>
            <w:r w:rsidRPr="00AE0FA5">
              <w:rPr>
                <w:b/>
                <w:color w:val="000000"/>
                <w:sz w:val="28"/>
                <w:szCs w:val="28"/>
              </w:rPr>
              <w:t xml:space="preserve">   20</w:t>
            </w:r>
          </w:p>
        </w:tc>
      </w:tr>
    </w:tbl>
    <w:p w:rsidR="009663F6" w:rsidRDefault="00AE0FA5" w:rsidP="002A11B7">
      <w:pPr>
        <w:spacing w:before="120"/>
        <w:ind w:firstLine="567"/>
        <w:rPr>
          <w:color w:val="000000"/>
          <w:sz w:val="28"/>
          <w:szCs w:val="28"/>
        </w:rPr>
      </w:pPr>
      <w:r w:rsidRPr="00A64CA0">
        <w:rPr>
          <w:color w:val="000000"/>
          <w:sz w:val="28"/>
          <w:szCs w:val="28"/>
        </w:rPr>
        <w:t>Примечание - в жилых кварталах не допускается размещение очистных сооружений</w:t>
      </w:r>
      <w:r>
        <w:rPr>
          <w:color w:val="000000"/>
          <w:sz w:val="28"/>
          <w:szCs w:val="28"/>
        </w:rPr>
        <w:t xml:space="preserve"> </w:t>
      </w:r>
      <w:r w:rsidRPr="00A64CA0">
        <w:rPr>
          <w:color w:val="000000"/>
          <w:sz w:val="28"/>
          <w:szCs w:val="28"/>
        </w:rPr>
        <w:t>поверхностных сточных вод.</w:t>
      </w:r>
    </w:p>
    <w:p w:rsidR="009663F6" w:rsidRDefault="00AE0FA5" w:rsidP="008F30BD">
      <w:pPr>
        <w:ind w:firstLine="567"/>
        <w:jc w:val="center"/>
        <w:rPr>
          <w:b/>
          <w:bCs/>
          <w:color w:val="000000"/>
          <w:sz w:val="28"/>
          <w:szCs w:val="28"/>
        </w:rPr>
      </w:pPr>
      <w:r w:rsidRPr="00A64CA0">
        <w:rPr>
          <w:color w:val="000000"/>
          <w:sz w:val="28"/>
          <w:szCs w:val="28"/>
        </w:rPr>
        <w:br/>
      </w:r>
      <w:r w:rsidRPr="00A64CA0">
        <w:rPr>
          <w:b/>
          <w:bCs/>
          <w:color w:val="000000"/>
          <w:sz w:val="28"/>
          <w:szCs w:val="28"/>
        </w:rPr>
        <w:t>1.8 Расчетные показатели, устанавливаемые для объектов местного значения в области</w:t>
      </w:r>
      <w:r>
        <w:rPr>
          <w:b/>
          <w:bCs/>
          <w:color w:val="000000"/>
          <w:sz w:val="28"/>
          <w:szCs w:val="28"/>
        </w:rPr>
        <w:t xml:space="preserve"> </w:t>
      </w:r>
      <w:r w:rsidRPr="00A64CA0">
        <w:rPr>
          <w:b/>
          <w:bCs/>
          <w:color w:val="000000"/>
          <w:sz w:val="28"/>
          <w:szCs w:val="28"/>
        </w:rPr>
        <w:t>транспорта</w:t>
      </w:r>
    </w:p>
    <w:p w:rsidR="002A11B7" w:rsidRDefault="002A11B7" w:rsidP="008F30BD">
      <w:pPr>
        <w:ind w:firstLine="567"/>
        <w:rPr>
          <w:color w:val="000000"/>
          <w:sz w:val="28"/>
          <w:szCs w:val="28"/>
        </w:rPr>
      </w:pPr>
    </w:p>
    <w:p w:rsidR="002A11B7" w:rsidRDefault="00AE0FA5" w:rsidP="002A11B7">
      <w:pPr>
        <w:ind w:firstLine="567"/>
        <w:jc w:val="both"/>
        <w:rPr>
          <w:color w:val="000000"/>
          <w:sz w:val="28"/>
          <w:szCs w:val="28"/>
        </w:rPr>
      </w:pPr>
      <w:r w:rsidRPr="00A64CA0">
        <w:rPr>
          <w:color w:val="000000"/>
          <w:sz w:val="28"/>
          <w:szCs w:val="28"/>
        </w:rPr>
        <w:t>1.8.1. Расчетные показатели минимально допустимого уровня обеспеченности населения</w:t>
      </w:r>
      <w:r>
        <w:rPr>
          <w:color w:val="000000"/>
          <w:sz w:val="28"/>
          <w:szCs w:val="28"/>
        </w:rPr>
        <w:t xml:space="preserve"> </w:t>
      </w:r>
      <w:r w:rsidRPr="00A64CA0">
        <w:rPr>
          <w:color w:val="000000"/>
          <w:sz w:val="28"/>
          <w:szCs w:val="28"/>
        </w:rPr>
        <w:t>объектами</w:t>
      </w:r>
      <w:r w:rsidR="002A11B7">
        <w:rPr>
          <w:color w:val="000000"/>
          <w:sz w:val="28"/>
          <w:szCs w:val="28"/>
        </w:rPr>
        <w:t>.</w:t>
      </w:r>
    </w:p>
    <w:p w:rsidR="00AE0FA5" w:rsidRPr="00A64CA0" w:rsidRDefault="00DC0D31" w:rsidP="002A11B7">
      <w:pPr>
        <w:ind w:firstLine="567"/>
        <w:jc w:val="both"/>
        <w:rPr>
          <w:color w:val="000000"/>
          <w:sz w:val="28"/>
          <w:szCs w:val="28"/>
        </w:rPr>
      </w:pPr>
      <w:r>
        <w:rPr>
          <w:color w:val="000000"/>
          <w:sz w:val="28"/>
          <w:szCs w:val="28"/>
        </w:rPr>
        <w:t xml:space="preserve">                                                                                                  </w:t>
      </w:r>
      <w:r w:rsidR="00AE0FA5" w:rsidRPr="00A64CA0">
        <w:rPr>
          <w:color w:val="000000"/>
          <w:sz w:val="28"/>
          <w:szCs w:val="28"/>
        </w:rPr>
        <w:t xml:space="preserve">    Таблица 16</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812"/>
        <w:gridCol w:w="6042"/>
      </w:tblGrid>
      <w:tr w:rsidR="00AE0FA5" w:rsidRPr="00A64CA0" w:rsidTr="00AE0FA5">
        <w:tc>
          <w:tcPr>
            <w:tcW w:w="3539" w:type="dxa"/>
          </w:tcPr>
          <w:p w:rsidR="00AE0FA5" w:rsidRPr="00AE0FA5" w:rsidRDefault="00AE0FA5" w:rsidP="008F30BD">
            <w:pPr>
              <w:ind w:firstLine="567"/>
              <w:jc w:val="center"/>
              <w:rPr>
                <w:b/>
                <w:color w:val="000000"/>
                <w:sz w:val="28"/>
                <w:szCs w:val="28"/>
              </w:rPr>
            </w:pPr>
            <w:r w:rsidRPr="00AE0FA5">
              <w:rPr>
                <w:b/>
                <w:color w:val="000000"/>
                <w:sz w:val="28"/>
                <w:szCs w:val="28"/>
              </w:rPr>
              <w:t>Основная часть (расчетные</w:t>
            </w:r>
            <w:r w:rsidRPr="00AE0FA5">
              <w:rPr>
                <w:b/>
                <w:color w:val="000000"/>
                <w:sz w:val="28"/>
                <w:szCs w:val="28"/>
              </w:rPr>
              <w:br/>
              <w:t>показатели)</w:t>
            </w:r>
          </w:p>
        </w:tc>
        <w:tc>
          <w:tcPr>
            <w:tcW w:w="6344" w:type="dxa"/>
          </w:tcPr>
          <w:p w:rsidR="00AE0FA5" w:rsidRPr="00AE0FA5" w:rsidRDefault="00AE0FA5" w:rsidP="008F30BD">
            <w:pPr>
              <w:ind w:firstLine="567"/>
              <w:jc w:val="center"/>
              <w:rPr>
                <w:b/>
                <w:color w:val="000000"/>
                <w:sz w:val="28"/>
                <w:szCs w:val="28"/>
              </w:rPr>
            </w:pPr>
            <w:r w:rsidRPr="00AE0FA5">
              <w:rPr>
                <w:b/>
                <w:color w:val="000000"/>
                <w:sz w:val="28"/>
                <w:szCs w:val="28"/>
              </w:rPr>
              <w:t>Правила и область применения расчетных показателей</w:t>
            </w:r>
          </w:p>
        </w:tc>
      </w:tr>
      <w:tr w:rsidR="00AE0FA5" w:rsidRPr="00A64CA0" w:rsidTr="00AE0FA5">
        <w:tc>
          <w:tcPr>
            <w:tcW w:w="9883" w:type="dxa"/>
            <w:gridSpan w:val="2"/>
          </w:tcPr>
          <w:p w:rsidR="00AE0FA5" w:rsidRPr="00AE0FA5" w:rsidRDefault="00AE0FA5" w:rsidP="008F30BD">
            <w:pPr>
              <w:tabs>
                <w:tab w:val="left" w:pos="2145"/>
              </w:tabs>
              <w:ind w:firstLine="567"/>
              <w:jc w:val="center"/>
              <w:rPr>
                <w:b/>
                <w:color w:val="000000"/>
                <w:sz w:val="28"/>
                <w:szCs w:val="28"/>
              </w:rPr>
            </w:pPr>
            <w:r w:rsidRPr="00AE0FA5">
              <w:rPr>
                <w:b/>
                <w:color w:val="000000"/>
                <w:sz w:val="28"/>
                <w:szCs w:val="28"/>
              </w:rPr>
              <w:tab/>
              <w:t>а) Плотность магистральной улично-дорожной сети</w:t>
            </w:r>
          </w:p>
        </w:tc>
      </w:tr>
      <w:tr w:rsidR="00AE0FA5" w:rsidRPr="00A64CA0" w:rsidTr="00AE0FA5">
        <w:tc>
          <w:tcPr>
            <w:tcW w:w="9883"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Плотность улично-дорожной сети сельских населенных пунктов не нормируется</w:t>
            </w:r>
          </w:p>
        </w:tc>
      </w:tr>
      <w:tr w:rsidR="00AE0FA5" w:rsidRPr="00A64CA0" w:rsidTr="00AE0FA5">
        <w:tc>
          <w:tcPr>
            <w:tcW w:w="9883"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б) Плотность сети линий наземного общественного пассажирского транспорта</w:t>
            </w:r>
          </w:p>
        </w:tc>
      </w:tr>
      <w:tr w:rsidR="00AE0FA5" w:rsidRPr="00A64CA0" w:rsidTr="00AE0FA5">
        <w:tc>
          <w:tcPr>
            <w:tcW w:w="3539" w:type="dxa"/>
          </w:tcPr>
          <w:p w:rsidR="00AE0FA5" w:rsidRPr="00AE0FA5" w:rsidRDefault="00AE0FA5" w:rsidP="008F30BD">
            <w:pPr>
              <w:ind w:firstLine="567"/>
              <w:jc w:val="center"/>
              <w:rPr>
                <w:b/>
                <w:color w:val="000000"/>
                <w:sz w:val="28"/>
                <w:szCs w:val="28"/>
              </w:rPr>
            </w:pPr>
            <w:r w:rsidRPr="00AE0FA5">
              <w:rPr>
                <w:b/>
                <w:color w:val="000000"/>
                <w:sz w:val="28"/>
                <w:szCs w:val="28"/>
              </w:rPr>
              <w:t>1,5 - 2,5 км/кв.км</w:t>
            </w:r>
          </w:p>
        </w:tc>
        <w:tc>
          <w:tcPr>
            <w:tcW w:w="6344" w:type="dxa"/>
          </w:tcPr>
          <w:p w:rsidR="00AE0FA5" w:rsidRPr="00AE0FA5" w:rsidRDefault="00AE0FA5" w:rsidP="008F30BD">
            <w:pPr>
              <w:ind w:firstLine="567"/>
              <w:jc w:val="center"/>
              <w:rPr>
                <w:b/>
                <w:color w:val="000000"/>
                <w:sz w:val="28"/>
                <w:szCs w:val="28"/>
              </w:rPr>
            </w:pPr>
            <w:r w:rsidRPr="00AE0FA5">
              <w:rPr>
                <w:b/>
                <w:color w:val="000000"/>
                <w:sz w:val="28"/>
                <w:szCs w:val="28"/>
              </w:rPr>
              <w:t>Расчетный показатель применяется в пределах</w:t>
            </w:r>
            <w:r w:rsidRPr="00AE0FA5">
              <w:rPr>
                <w:b/>
                <w:color w:val="000000"/>
                <w:sz w:val="28"/>
                <w:szCs w:val="28"/>
              </w:rPr>
              <w:br/>
              <w:t>застроенных территорий населенных пунктов</w:t>
            </w:r>
          </w:p>
        </w:tc>
      </w:tr>
      <w:tr w:rsidR="00AE0FA5" w:rsidRPr="00A64CA0" w:rsidTr="00AE0FA5">
        <w:tc>
          <w:tcPr>
            <w:tcW w:w="9883" w:type="dxa"/>
            <w:gridSpan w:val="2"/>
          </w:tcPr>
          <w:p w:rsidR="00AE0FA5" w:rsidRPr="00AE0FA5" w:rsidRDefault="00AE0FA5" w:rsidP="008F30BD">
            <w:pPr>
              <w:tabs>
                <w:tab w:val="left" w:pos="1485"/>
              </w:tabs>
              <w:ind w:firstLine="567"/>
              <w:jc w:val="center"/>
              <w:rPr>
                <w:b/>
                <w:color w:val="000000"/>
                <w:sz w:val="28"/>
                <w:szCs w:val="28"/>
              </w:rPr>
            </w:pPr>
            <w:r w:rsidRPr="00AE0FA5">
              <w:rPr>
                <w:b/>
                <w:color w:val="000000"/>
                <w:sz w:val="28"/>
                <w:szCs w:val="28"/>
              </w:rPr>
              <w:tab/>
              <w:t>в) Обеспеченность станциями технического обслуживания автомобилей (СТО)</w:t>
            </w:r>
          </w:p>
        </w:tc>
      </w:tr>
      <w:tr w:rsidR="00AE0FA5" w:rsidRPr="00A64CA0" w:rsidTr="00AE0FA5">
        <w:tc>
          <w:tcPr>
            <w:tcW w:w="3539" w:type="dxa"/>
          </w:tcPr>
          <w:p w:rsidR="00AE0FA5" w:rsidRPr="00AE0FA5" w:rsidRDefault="00AE0FA5" w:rsidP="008F30BD">
            <w:pPr>
              <w:tabs>
                <w:tab w:val="left" w:pos="1050"/>
              </w:tabs>
              <w:ind w:firstLine="567"/>
              <w:jc w:val="center"/>
              <w:rPr>
                <w:b/>
                <w:color w:val="000000"/>
                <w:sz w:val="28"/>
                <w:szCs w:val="28"/>
              </w:rPr>
            </w:pPr>
            <w:r w:rsidRPr="00AE0FA5">
              <w:rPr>
                <w:b/>
                <w:color w:val="000000"/>
                <w:sz w:val="28"/>
                <w:szCs w:val="28"/>
              </w:rPr>
              <w:t>1 пост СТО на 200 легковых автомобилей</w:t>
            </w:r>
          </w:p>
        </w:tc>
        <w:tc>
          <w:tcPr>
            <w:tcW w:w="6344" w:type="dxa"/>
          </w:tcPr>
          <w:p w:rsidR="00AE0FA5" w:rsidRPr="00AE0FA5" w:rsidRDefault="00AE0FA5" w:rsidP="008F30BD">
            <w:pPr>
              <w:ind w:firstLine="567"/>
              <w:jc w:val="center"/>
              <w:rPr>
                <w:b/>
                <w:color w:val="000000"/>
                <w:sz w:val="28"/>
                <w:szCs w:val="28"/>
              </w:rPr>
            </w:pPr>
            <w:r w:rsidRPr="00AE0FA5">
              <w:rPr>
                <w:b/>
                <w:color w:val="000000"/>
                <w:sz w:val="28"/>
                <w:szCs w:val="28"/>
              </w:rPr>
              <w:t>Расчетный показатель применяется к территории</w:t>
            </w:r>
            <w:r w:rsidRPr="00AE0FA5">
              <w:rPr>
                <w:b/>
                <w:color w:val="000000"/>
                <w:sz w:val="28"/>
                <w:szCs w:val="28"/>
              </w:rPr>
              <w:br/>
            </w:r>
            <w:r w:rsidRPr="00AE0FA5">
              <w:rPr>
                <w:b/>
                <w:color w:val="000000"/>
                <w:sz w:val="28"/>
                <w:szCs w:val="28"/>
              </w:rPr>
              <w:lastRenderedPageBreak/>
              <w:t>населенных пунктов</w:t>
            </w:r>
          </w:p>
        </w:tc>
      </w:tr>
      <w:tr w:rsidR="00AE0FA5" w:rsidRPr="00A64CA0" w:rsidTr="00AE0FA5">
        <w:tc>
          <w:tcPr>
            <w:tcW w:w="9883" w:type="dxa"/>
            <w:gridSpan w:val="2"/>
          </w:tcPr>
          <w:p w:rsidR="00AE0FA5" w:rsidRPr="00AE0FA5" w:rsidRDefault="00AE0FA5" w:rsidP="008F30BD">
            <w:pPr>
              <w:ind w:firstLine="567"/>
              <w:jc w:val="center"/>
              <w:rPr>
                <w:b/>
                <w:color w:val="000000"/>
                <w:sz w:val="28"/>
                <w:szCs w:val="28"/>
              </w:rPr>
            </w:pPr>
            <w:r w:rsidRPr="00AE0FA5">
              <w:rPr>
                <w:b/>
                <w:color w:val="000000"/>
                <w:sz w:val="28"/>
                <w:szCs w:val="28"/>
              </w:rPr>
              <w:lastRenderedPageBreak/>
              <w:t>г) Площадь земельного участка для размещения станции технического обслуживания автомобилей (СТО)</w:t>
            </w:r>
          </w:p>
        </w:tc>
      </w:tr>
      <w:tr w:rsidR="00AE0FA5" w:rsidRPr="00A64CA0" w:rsidTr="00AE0FA5">
        <w:tc>
          <w:tcPr>
            <w:tcW w:w="3539" w:type="dxa"/>
          </w:tcPr>
          <w:p w:rsidR="00AE0FA5" w:rsidRPr="00AE0FA5" w:rsidRDefault="00AE0FA5" w:rsidP="008F30BD">
            <w:pPr>
              <w:ind w:firstLine="567"/>
              <w:jc w:val="center"/>
              <w:rPr>
                <w:b/>
                <w:color w:val="000000"/>
                <w:sz w:val="28"/>
                <w:szCs w:val="28"/>
              </w:rPr>
            </w:pPr>
            <w:r w:rsidRPr="00AE0FA5">
              <w:rPr>
                <w:b/>
                <w:color w:val="000000"/>
                <w:sz w:val="28"/>
                <w:szCs w:val="28"/>
              </w:rPr>
              <w:t>В зависимости от количества</w:t>
            </w:r>
            <w:r w:rsidRPr="00AE0FA5">
              <w:rPr>
                <w:b/>
                <w:color w:val="000000"/>
                <w:sz w:val="28"/>
                <w:szCs w:val="28"/>
              </w:rPr>
              <w:br/>
              <w:t>постов на СТО, га:</w:t>
            </w:r>
            <w:r w:rsidRPr="00AE0FA5">
              <w:rPr>
                <w:b/>
                <w:color w:val="000000"/>
                <w:sz w:val="28"/>
                <w:szCs w:val="28"/>
              </w:rPr>
              <w:br/>
              <w:t>- на 10 постов - 1,0;</w:t>
            </w:r>
            <w:r w:rsidRPr="00AE0FA5">
              <w:rPr>
                <w:b/>
                <w:color w:val="000000"/>
                <w:sz w:val="28"/>
                <w:szCs w:val="28"/>
              </w:rPr>
              <w:br/>
              <w:t>- на 15 постов - 1,5;</w:t>
            </w:r>
            <w:r w:rsidRPr="00AE0FA5">
              <w:rPr>
                <w:b/>
                <w:color w:val="000000"/>
                <w:sz w:val="28"/>
                <w:szCs w:val="28"/>
              </w:rPr>
              <w:br/>
              <w:t>- на 25 постов - 2,0;</w:t>
            </w:r>
            <w:r w:rsidRPr="00AE0FA5">
              <w:rPr>
                <w:b/>
                <w:color w:val="000000"/>
                <w:sz w:val="28"/>
                <w:szCs w:val="28"/>
              </w:rPr>
              <w:br/>
              <w:t>- на 40 постов - 3,5</w:t>
            </w:r>
          </w:p>
        </w:tc>
        <w:tc>
          <w:tcPr>
            <w:tcW w:w="6344" w:type="dxa"/>
          </w:tcPr>
          <w:p w:rsidR="00AE0FA5" w:rsidRPr="00AE0FA5" w:rsidRDefault="00AE0FA5" w:rsidP="008F30BD">
            <w:pPr>
              <w:ind w:firstLine="567"/>
              <w:jc w:val="center"/>
              <w:rPr>
                <w:b/>
                <w:color w:val="000000"/>
                <w:sz w:val="28"/>
                <w:szCs w:val="28"/>
              </w:rPr>
            </w:pPr>
          </w:p>
        </w:tc>
      </w:tr>
      <w:tr w:rsidR="00AE0FA5" w:rsidRPr="00A64CA0" w:rsidTr="00AE0FA5">
        <w:tc>
          <w:tcPr>
            <w:tcW w:w="9883" w:type="dxa"/>
            <w:gridSpan w:val="2"/>
          </w:tcPr>
          <w:p w:rsidR="00AE0FA5" w:rsidRPr="00AE0FA5" w:rsidRDefault="00AE0FA5" w:rsidP="008F30BD">
            <w:pPr>
              <w:tabs>
                <w:tab w:val="left" w:pos="2340"/>
              </w:tabs>
              <w:ind w:firstLine="567"/>
              <w:jc w:val="center"/>
              <w:rPr>
                <w:b/>
                <w:color w:val="000000"/>
                <w:sz w:val="28"/>
                <w:szCs w:val="28"/>
              </w:rPr>
            </w:pPr>
            <w:r w:rsidRPr="00AE0FA5">
              <w:rPr>
                <w:b/>
                <w:color w:val="000000"/>
                <w:sz w:val="28"/>
                <w:szCs w:val="28"/>
              </w:rPr>
              <w:tab/>
              <w:t>д) Обеспеченность автозаправочными станциями (АЗС)</w:t>
            </w:r>
          </w:p>
        </w:tc>
      </w:tr>
      <w:tr w:rsidR="00AE0FA5" w:rsidRPr="00A64CA0" w:rsidTr="00AE0FA5">
        <w:tc>
          <w:tcPr>
            <w:tcW w:w="3539" w:type="dxa"/>
          </w:tcPr>
          <w:p w:rsidR="00AE0FA5" w:rsidRPr="00AE0FA5" w:rsidRDefault="00AE0FA5" w:rsidP="008F30BD">
            <w:pPr>
              <w:ind w:firstLine="567"/>
              <w:jc w:val="center"/>
              <w:rPr>
                <w:b/>
                <w:color w:val="000000"/>
                <w:sz w:val="28"/>
                <w:szCs w:val="28"/>
              </w:rPr>
            </w:pPr>
            <w:r w:rsidRPr="00AE0FA5">
              <w:rPr>
                <w:b/>
                <w:color w:val="000000"/>
                <w:sz w:val="28"/>
                <w:szCs w:val="28"/>
              </w:rPr>
              <w:t>1 топливораздаточная колонка на 1200 легковых автомобилей</w:t>
            </w:r>
          </w:p>
        </w:tc>
        <w:tc>
          <w:tcPr>
            <w:tcW w:w="6344" w:type="dxa"/>
          </w:tcPr>
          <w:p w:rsidR="00AE0FA5" w:rsidRPr="00AE0FA5" w:rsidRDefault="00AE0FA5" w:rsidP="008F30BD">
            <w:pPr>
              <w:ind w:firstLine="567"/>
              <w:jc w:val="center"/>
              <w:rPr>
                <w:b/>
                <w:color w:val="000000"/>
                <w:sz w:val="28"/>
                <w:szCs w:val="28"/>
              </w:rPr>
            </w:pPr>
            <w:r w:rsidRPr="00AE0FA5">
              <w:rPr>
                <w:b/>
                <w:color w:val="000000"/>
                <w:sz w:val="28"/>
                <w:szCs w:val="28"/>
              </w:rPr>
              <w:t>Расчетный показатель применяется к территории населенных пунктов</w:t>
            </w:r>
          </w:p>
        </w:tc>
      </w:tr>
      <w:tr w:rsidR="00AE0FA5" w:rsidRPr="00A64CA0" w:rsidTr="00AE0FA5">
        <w:tc>
          <w:tcPr>
            <w:tcW w:w="9883" w:type="dxa"/>
            <w:gridSpan w:val="2"/>
          </w:tcPr>
          <w:p w:rsidR="00AE0FA5" w:rsidRPr="00AE0FA5" w:rsidRDefault="00AE0FA5" w:rsidP="008F30BD">
            <w:pPr>
              <w:tabs>
                <w:tab w:val="left" w:pos="1650"/>
              </w:tabs>
              <w:ind w:firstLine="567"/>
              <w:jc w:val="center"/>
              <w:rPr>
                <w:b/>
                <w:color w:val="000000"/>
                <w:sz w:val="28"/>
                <w:szCs w:val="28"/>
              </w:rPr>
            </w:pPr>
            <w:r w:rsidRPr="00AE0FA5">
              <w:rPr>
                <w:b/>
                <w:color w:val="000000"/>
                <w:sz w:val="28"/>
                <w:szCs w:val="28"/>
              </w:rPr>
              <w:t xml:space="preserve">                 е) Площадь земельного участка для размещения автозаправочной станции (АЗС)</w:t>
            </w:r>
          </w:p>
        </w:tc>
      </w:tr>
      <w:tr w:rsidR="00AE0FA5" w:rsidRPr="00A64CA0" w:rsidTr="00AE0FA5">
        <w:tc>
          <w:tcPr>
            <w:tcW w:w="3539" w:type="dxa"/>
          </w:tcPr>
          <w:p w:rsidR="00AE0FA5" w:rsidRPr="00AE0FA5" w:rsidRDefault="00AE0FA5" w:rsidP="008F30BD">
            <w:pPr>
              <w:ind w:firstLine="567"/>
              <w:jc w:val="center"/>
              <w:rPr>
                <w:b/>
                <w:color w:val="000000"/>
                <w:sz w:val="28"/>
                <w:szCs w:val="28"/>
              </w:rPr>
            </w:pPr>
            <w:r w:rsidRPr="00AE0FA5">
              <w:rPr>
                <w:b/>
                <w:color w:val="000000"/>
                <w:sz w:val="28"/>
                <w:szCs w:val="28"/>
              </w:rPr>
              <w:t>В зависимости от количества колонок на АЗС, га:</w:t>
            </w:r>
            <w:r w:rsidRPr="00AE0FA5">
              <w:rPr>
                <w:b/>
                <w:color w:val="000000"/>
                <w:sz w:val="28"/>
                <w:szCs w:val="28"/>
              </w:rPr>
              <w:br/>
              <w:t>- на 2 колонки - 0,1;</w:t>
            </w:r>
            <w:r w:rsidRPr="00AE0FA5">
              <w:rPr>
                <w:b/>
                <w:color w:val="000000"/>
                <w:sz w:val="28"/>
                <w:szCs w:val="28"/>
              </w:rPr>
              <w:br/>
              <w:t>- на 5 колонок - 0,2;</w:t>
            </w:r>
            <w:r w:rsidRPr="00AE0FA5">
              <w:rPr>
                <w:b/>
                <w:color w:val="000000"/>
                <w:sz w:val="28"/>
                <w:szCs w:val="28"/>
              </w:rPr>
              <w:br/>
              <w:t>- на 7 колонок - 0,3;</w:t>
            </w:r>
            <w:r w:rsidRPr="00AE0FA5">
              <w:rPr>
                <w:b/>
                <w:color w:val="000000"/>
                <w:sz w:val="28"/>
                <w:szCs w:val="28"/>
              </w:rPr>
              <w:br/>
              <w:t>- на 9 колонок - 0,35;</w:t>
            </w:r>
            <w:r w:rsidRPr="00AE0FA5">
              <w:rPr>
                <w:b/>
                <w:color w:val="000000"/>
                <w:sz w:val="28"/>
                <w:szCs w:val="28"/>
              </w:rPr>
              <w:br/>
              <w:t>- на 11 колонок - 0,4</w:t>
            </w:r>
          </w:p>
        </w:tc>
        <w:tc>
          <w:tcPr>
            <w:tcW w:w="6344" w:type="dxa"/>
          </w:tcPr>
          <w:p w:rsidR="00AE0FA5" w:rsidRPr="00AE0FA5" w:rsidRDefault="00AE0FA5" w:rsidP="008F30BD">
            <w:pPr>
              <w:ind w:firstLine="567"/>
              <w:jc w:val="center"/>
              <w:rPr>
                <w:b/>
                <w:color w:val="000000"/>
                <w:sz w:val="28"/>
                <w:szCs w:val="28"/>
              </w:rPr>
            </w:pPr>
          </w:p>
        </w:tc>
      </w:tr>
      <w:tr w:rsidR="00AE0FA5" w:rsidRPr="00A64CA0" w:rsidTr="00AE0FA5">
        <w:tc>
          <w:tcPr>
            <w:tcW w:w="9883"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ж) Количество машино-мест для постоянного хранения легкового автомобильного транспорта</w:t>
            </w:r>
            <w:r w:rsidRPr="00AE0FA5">
              <w:rPr>
                <w:b/>
                <w:color w:val="000000"/>
                <w:sz w:val="28"/>
                <w:szCs w:val="28"/>
              </w:rPr>
              <w:br/>
              <w:t>(открытые автостоянки, гаражи)</w:t>
            </w:r>
          </w:p>
        </w:tc>
      </w:tr>
      <w:tr w:rsidR="00AE0FA5" w:rsidRPr="00A64CA0" w:rsidTr="00AE0FA5">
        <w:tc>
          <w:tcPr>
            <w:tcW w:w="3539" w:type="dxa"/>
          </w:tcPr>
          <w:p w:rsidR="00AE0FA5" w:rsidRPr="00AE0FA5" w:rsidRDefault="00AE0FA5" w:rsidP="008F30BD">
            <w:pPr>
              <w:ind w:firstLine="567"/>
              <w:jc w:val="center"/>
              <w:rPr>
                <w:b/>
                <w:color w:val="000000"/>
                <w:sz w:val="28"/>
                <w:szCs w:val="28"/>
              </w:rPr>
            </w:pPr>
            <w:r w:rsidRPr="00AE0FA5">
              <w:rPr>
                <w:b/>
                <w:color w:val="000000"/>
                <w:sz w:val="28"/>
                <w:szCs w:val="28"/>
              </w:rPr>
              <w:t>Из расчета не менее 90%</w:t>
            </w:r>
            <w:r w:rsidRPr="00AE0FA5">
              <w:rPr>
                <w:b/>
                <w:color w:val="000000"/>
                <w:sz w:val="28"/>
                <w:szCs w:val="28"/>
              </w:rPr>
              <w:br/>
              <w:t>расчетного числа индивидуальных</w:t>
            </w:r>
            <w:r w:rsidRPr="00AE0FA5">
              <w:rPr>
                <w:b/>
                <w:color w:val="000000"/>
                <w:sz w:val="28"/>
                <w:szCs w:val="28"/>
              </w:rPr>
              <w:br/>
              <w:t>легковых автомобилей в</w:t>
            </w:r>
            <w:r w:rsidRPr="00AE0FA5">
              <w:rPr>
                <w:b/>
                <w:color w:val="000000"/>
                <w:sz w:val="28"/>
                <w:szCs w:val="28"/>
              </w:rPr>
              <w:br/>
              <w:t>строительно-климатических</w:t>
            </w:r>
            <w:r w:rsidRPr="00AE0FA5">
              <w:rPr>
                <w:b/>
                <w:color w:val="000000"/>
                <w:sz w:val="28"/>
                <w:szCs w:val="28"/>
              </w:rPr>
              <w:br/>
              <w:t>подрайонах IД и IВ;</w:t>
            </w:r>
            <w:r w:rsidRPr="00AE0FA5">
              <w:rPr>
                <w:b/>
                <w:color w:val="000000"/>
                <w:sz w:val="28"/>
                <w:szCs w:val="28"/>
              </w:rPr>
              <w:br/>
              <w:t>не менее 100% - в строительноклиматическом подрайоне IГ</w:t>
            </w:r>
          </w:p>
        </w:tc>
        <w:tc>
          <w:tcPr>
            <w:tcW w:w="6344" w:type="dxa"/>
          </w:tcPr>
          <w:p w:rsidR="00AE0FA5" w:rsidRPr="00AE0FA5" w:rsidRDefault="00AE0FA5" w:rsidP="008F30BD">
            <w:pPr>
              <w:ind w:firstLine="567"/>
              <w:jc w:val="center"/>
              <w:rPr>
                <w:b/>
                <w:sz w:val="28"/>
                <w:szCs w:val="28"/>
              </w:rPr>
            </w:pPr>
            <w:r w:rsidRPr="00AE0FA5">
              <w:rPr>
                <w:b/>
                <w:color w:val="000000"/>
                <w:sz w:val="28"/>
                <w:szCs w:val="28"/>
              </w:rPr>
              <w:t>Уровень автомобилизации уточняется в местных нормативах градостроительного проектирования. При отсутствии местных нормативов градостроительного проектирования расчетное число автомобилей принимается не менее 400 легковых автомобилей на 1000</w:t>
            </w:r>
            <w:r w:rsidRPr="00AE0FA5">
              <w:rPr>
                <w:b/>
                <w:color w:val="000000"/>
                <w:sz w:val="28"/>
                <w:szCs w:val="28"/>
              </w:rPr>
              <w:br/>
              <w:t>жителей, включая ведомственные автомобили и такси.</w:t>
            </w:r>
            <w:r w:rsidRPr="00AE0FA5">
              <w:rPr>
                <w:b/>
                <w:color w:val="000000"/>
                <w:sz w:val="28"/>
                <w:szCs w:val="28"/>
              </w:rPr>
              <w:br/>
            </w:r>
          </w:p>
        </w:tc>
      </w:tr>
      <w:tr w:rsidR="00AE0FA5" w:rsidRPr="00A64CA0" w:rsidTr="00AE0FA5">
        <w:tc>
          <w:tcPr>
            <w:tcW w:w="9883" w:type="dxa"/>
            <w:gridSpan w:val="2"/>
          </w:tcPr>
          <w:p w:rsidR="00AE0FA5" w:rsidRPr="00AE0FA5" w:rsidRDefault="00AE0FA5" w:rsidP="008F30BD">
            <w:pPr>
              <w:tabs>
                <w:tab w:val="left" w:pos="2055"/>
              </w:tabs>
              <w:ind w:firstLine="567"/>
              <w:jc w:val="center"/>
              <w:rPr>
                <w:b/>
                <w:color w:val="000000"/>
                <w:sz w:val="28"/>
                <w:szCs w:val="28"/>
              </w:rPr>
            </w:pPr>
            <w:r w:rsidRPr="00AE0FA5">
              <w:rPr>
                <w:b/>
                <w:color w:val="000000"/>
                <w:sz w:val="28"/>
                <w:szCs w:val="28"/>
              </w:rPr>
              <w:t>з) Площадь земельного участка для размещения объектов постоянного хранения легкового автомобильного транспорта</w:t>
            </w:r>
          </w:p>
        </w:tc>
      </w:tr>
      <w:tr w:rsidR="00AE0FA5" w:rsidRPr="00A64CA0" w:rsidTr="00AE0FA5">
        <w:tc>
          <w:tcPr>
            <w:tcW w:w="3539" w:type="dxa"/>
          </w:tcPr>
          <w:p w:rsidR="00AE0FA5" w:rsidRPr="00AE0FA5" w:rsidRDefault="00AE0FA5" w:rsidP="008F30BD">
            <w:pPr>
              <w:ind w:firstLine="567"/>
              <w:jc w:val="center"/>
              <w:rPr>
                <w:b/>
                <w:color w:val="000000"/>
                <w:sz w:val="28"/>
                <w:szCs w:val="28"/>
              </w:rPr>
            </w:pPr>
            <w:r w:rsidRPr="00AE0FA5">
              <w:rPr>
                <w:b/>
                <w:color w:val="000000"/>
                <w:sz w:val="28"/>
                <w:szCs w:val="28"/>
              </w:rPr>
              <w:t>Размеры земельных участков определяются с учетом количества</w:t>
            </w:r>
            <w:r w:rsidRPr="00AE0FA5">
              <w:rPr>
                <w:b/>
                <w:color w:val="000000"/>
                <w:sz w:val="28"/>
                <w:szCs w:val="28"/>
              </w:rPr>
              <w:br/>
              <w:t xml:space="preserve">машино-мест и следующих норм территории на одно машиноместо. Для отдельно стоящих гаражей, </w:t>
            </w:r>
            <w:r w:rsidRPr="00AE0FA5">
              <w:rPr>
                <w:b/>
                <w:color w:val="000000"/>
                <w:sz w:val="28"/>
                <w:szCs w:val="28"/>
              </w:rPr>
              <w:lastRenderedPageBreak/>
              <w:t>кв.м на одно машино-место:</w:t>
            </w:r>
            <w:r w:rsidRPr="00AE0FA5">
              <w:rPr>
                <w:b/>
                <w:color w:val="000000"/>
                <w:sz w:val="28"/>
                <w:szCs w:val="28"/>
              </w:rPr>
              <w:br/>
              <w:t>- одноэтажных - 30;</w:t>
            </w:r>
            <w:r w:rsidRPr="00AE0FA5">
              <w:rPr>
                <w:b/>
                <w:color w:val="000000"/>
                <w:sz w:val="28"/>
                <w:szCs w:val="28"/>
              </w:rPr>
              <w:br/>
              <w:t>- двухэтажных - 20;</w:t>
            </w:r>
            <w:r w:rsidRPr="00AE0FA5">
              <w:rPr>
                <w:b/>
                <w:color w:val="000000"/>
                <w:sz w:val="28"/>
                <w:szCs w:val="28"/>
              </w:rPr>
              <w:br/>
              <w:t>- трехэтажных - 14;</w:t>
            </w:r>
            <w:r w:rsidRPr="00AE0FA5">
              <w:rPr>
                <w:b/>
                <w:color w:val="000000"/>
                <w:sz w:val="28"/>
                <w:szCs w:val="28"/>
              </w:rPr>
              <w:br/>
              <w:t>- четырехэтажных - 12;</w:t>
            </w:r>
            <w:r w:rsidRPr="00AE0FA5">
              <w:rPr>
                <w:b/>
                <w:color w:val="000000"/>
                <w:sz w:val="28"/>
                <w:szCs w:val="28"/>
              </w:rPr>
              <w:br/>
              <w:t>- пятиэтажных - 10.</w:t>
            </w:r>
            <w:r w:rsidRPr="00AE0FA5">
              <w:rPr>
                <w:b/>
                <w:color w:val="000000"/>
                <w:sz w:val="28"/>
                <w:szCs w:val="28"/>
              </w:rPr>
              <w:br/>
              <w:t>Для наземных автостоянок - 25 кв.м на одно машино-место</w:t>
            </w:r>
          </w:p>
        </w:tc>
        <w:tc>
          <w:tcPr>
            <w:tcW w:w="6344" w:type="dxa"/>
          </w:tcPr>
          <w:p w:rsidR="00AE0FA5" w:rsidRPr="00AE0FA5" w:rsidRDefault="00AE0FA5" w:rsidP="008F30BD">
            <w:pPr>
              <w:ind w:firstLine="567"/>
              <w:jc w:val="center"/>
              <w:rPr>
                <w:b/>
                <w:sz w:val="28"/>
                <w:szCs w:val="28"/>
              </w:rPr>
            </w:pPr>
            <w:r w:rsidRPr="00AE0FA5">
              <w:rPr>
                <w:b/>
                <w:color w:val="000000"/>
                <w:sz w:val="28"/>
                <w:szCs w:val="28"/>
              </w:rPr>
              <w:lastRenderedPageBreak/>
              <w:t>Показатель "количество машино-мест для постоянного хранения легкового автомобильного транспорта (открытые автостоянки, гаражи)" и правила его определения приведены выше</w:t>
            </w:r>
          </w:p>
        </w:tc>
      </w:tr>
      <w:tr w:rsidR="00AE0FA5" w:rsidRPr="00A64CA0" w:rsidTr="00AE0FA5">
        <w:tc>
          <w:tcPr>
            <w:tcW w:w="9883" w:type="dxa"/>
            <w:gridSpan w:val="2"/>
          </w:tcPr>
          <w:p w:rsidR="00AE0FA5" w:rsidRPr="00AE0FA5" w:rsidRDefault="00AE0FA5" w:rsidP="008F30BD">
            <w:pPr>
              <w:tabs>
                <w:tab w:val="left" w:pos="1020"/>
              </w:tabs>
              <w:ind w:firstLine="567"/>
              <w:jc w:val="center"/>
              <w:rPr>
                <w:b/>
                <w:color w:val="000000"/>
                <w:sz w:val="28"/>
                <w:szCs w:val="28"/>
              </w:rPr>
            </w:pPr>
            <w:r w:rsidRPr="00AE0FA5">
              <w:rPr>
                <w:b/>
                <w:color w:val="000000"/>
                <w:sz w:val="28"/>
                <w:szCs w:val="28"/>
              </w:rPr>
              <w:lastRenderedPageBreak/>
              <w:t>и) Количество машино-мест на открытых стоянках временного хранения легковых автомобилей</w:t>
            </w:r>
          </w:p>
        </w:tc>
      </w:tr>
      <w:tr w:rsidR="00AE0FA5" w:rsidRPr="00A64CA0" w:rsidTr="00AE0FA5">
        <w:tc>
          <w:tcPr>
            <w:tcW w:w="3539" w:type="dxa"/>
          </w:tcPr>
          <w:p w:rsidR="00AE0FA5" w:rsidRPr="00AE0FA5" w:rsidRDefault="00AE0FA5" w:rsidP="008F30BD">
            <w:pPr>
              <w:ind w:firstLine="567"/>
              <w:jc w:val="center"/>
              <w:rPr>
                <w:b/>
                <w:color w:val="000000"/>
                <w:sz w:val="28"/>
                <w:szCs w:val="28"/>
              </w:rPr>
            </w:pPr>
            <w:r w:rsidRPr="00AE0FA5">
              <w:rPr>
                <w:b/>
                <w:color w:val="000000"/>
                <w:sz w:val="28"/>
                <w:szCs w:val="28"/>
              </w:rPr>
              <w:t>Из расчета для 70% расчетного парка индивидуальных легковых</w:t>
            </w:r>
            <w:r w:rsidRPr="00AE0FA5">
              <w:rPr>
                <w:b/>
                <w:color w:val="000000"/>
                <w:sz w:val="28"/>
                <w:szCs w:val="28"/>
              </w:rPr>
              <w:br/>
              <w:t>автомобилей, в том числе:</w:t>
            </w:r>
            <w:r w:rsidRPr="00AE0FA5">
              <w:rPr>
                <w:b/>
                <w:color w:val="000000"/>
                <w:sz w:val="28"/>
                <w:szCs w:val="28"/>
              </w:rPr>
              <w:br/>
              <w:t>- жилые районы - 25%;</w:t>
            </w:r>
            <w:r w:rsidRPr="00AE0FA5">
              <w:rPr>
                <w:b/>
                <w:color w:val="000000"/>
                <w:sz w:val="28"/>
                <w:szCs w:val="28"/>
              </w:rPr>
              <w:br/>
              <w:t>- промышленные и коммунальноскладские зоны (районы) - 25%;</w:t>
            </w:r>
            <w:r w:rsidRPr="00AE0FA5">
              <w:rPr>
                <w:b/>
                <w:color w:val="000000"/>
                <w:sz w:val="28"/>
                <w:szCs w:val="28"/>
              </w:rPr>
              <w:br/>
              <w:t>- зоны массового</w:t>
            </w:r>
            <w:r w:rsidRPr="00AE0FA5">
              <w:rPr>
                <w:b/>
                <w:color w:val="000000"/>
                <w:sz w:val="28"/>
                <w:szCs w:val="28"/>
              </w:rPr>
              <w:br/>
              <w:t>кратковременного отдыха - 15%.</w:t>
            </w:r>
            <w:r w:rsidRPr="00AE0FA5">
              <w:rPr>
                <w:b/>
                <w:color w:val="000000"/>
                <w:sz w:val="28"/>
                <w:szCs w:val="28"/>
              </w:rPr>
              <w:br/>
              <w:t>Нормы расчета стоянок</w:t>
            </w:r>
            <w:r w:rsidRPr="00AE0FA5">
              <w:rPr>
                <w:b/>
                <w:color w:val="000000"/>
                <w:sz w:val="28"/>
                <w:szCs w:val="28"/>
              </w:rPr>
              <w:br/>
              <w:t>временного хранения легковых</w:t>
            </w:r>
            <w:r w:rsidRPr="00AE0FA5">
              <w:rPr>
                <w:b/>
                <w:color w:val="000000"/>
                <w:sz w:val="28"/>
                <w:szCs w:val="28"/>
              </w:rPr>
              <w:br/>
              <w:t>автомобилей при общественных объектах даны в приложении</w:t>
            </w:r>
          </w:p>
        </w:tc>
        <w:tc>
          <w:tcPr>
            <w:tcW w:w="6344" w:type="dxa"/>
          </w:tcPr>
          <w:p w:rsidR="00AE0FA5" w:rsidRPr="00AE0FA5" w:rsidRDefault="00AE0FA5" w:rsidP="008F30BD">
            <w:pPr>
              <w:ind w:firstLine="567"/>
              <w:jc w:val="center"/>
              <w:rPr>
                <w:b/>
                <w:sz w:val="28"/>
                <w:szCs w:val="28"/>
              </w:rPr>
            </w:pPr>
            <w:r w:rsidRPr="00AE0FA5">
              <w:rPr>
                <w:b/>
                <w:color w:val="000000"/>
                <w:sz w:val="28"/>
                <w:szCs w:val="28"/>
              </w:rPr>
              <w:t>Уровень автомобилизации уточняется в местных нормативах градостроительного проектирования. При отсутствии местных нормативов градостроительного проектирования расчетное число автомобилей принимается не менее 400 легковых автомобилей на 1000</w:t>
            </w:r>
            <w:r w:rsidRPr="00AE0FA5">
              <w:rPr>
                <w:b/>
                <w:color w:val="000000"/>
                <w:sz w:val="28"/>
                <w:szCs w:val="28"/>
              </w:rPr>
              <w:br/>
              <w:t xml:space="preserve">жителей, включая ведомственные автомобили и такси. </w:t>
            </w:r>
            <w:r w:rsidRPr="00AE0FA5">
              <w:rPr>
                <w:b/>
                <w:color w:val="000000"/>
                <w:sz w:val="28"/>
                <w:szCs w:val="28"/>
              </w:rPr>
              <w:br/>
            </w:r>
          </w:p>
        </w:tc>
      </w:tr>
      <w:tr w:rsidR="00AE0FA5" w:rsidRPr="00A64CA0" w:rsidTr="00AE0FA5">
        <w:tc>
          <w:tcPr>
            <w:tcW w:w="9883"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к) Площадь земельного участка для размещения открытых стоянок временного хранения легковых автомобилей</w:t>
            </w:r>
          </w:p>
        </w:tc>
      </w:tr>
      <w:tr w:rsidR="00AE0FA5" w:rsidRPr="00A64CA0" w:rsidTr="00AE0FA5">
        <w:trPr>
          <w:trHeight w:val="816"/>
        </w:trPr>
        <w:tc>
          <w:tcPr>
            <w:tcW w:w="3539" w:type="dxa"/>
          </w:tcPr>
          <w:p w:rsidR="00AE0FA5" w:rsidRPr="00AE0FA5" w:rsidRDefault="00AE0FA5" w:rsidP="008F30BD">
            <w:pPr>
              <w:ind w:firstLine="567"/>
              <w:jc w:val="center"/>
              <w:rPr>
                <w:b/>
                <w:color w:val="000000"/>
                <w:sz w:val="28"/>
                <w:szCs w:val="28"/>
              </w:rPr>
            </w:pPr>
            <w:r w:rsidRPr="00AE0FA5">
              <w:rPr>
                <w:b/>
                <w:color w:val="000000"/>
                <w:sz w:val="28"/>
                <w:szCs w:val="28"/>
              </w:rPr>
              <w:t>Из расчета 25 кв.м на одно</w:t>
            </w:r>
            <w:r w:rsidRPr="00AE0FA5">
              <w:rPr>
                <w:b/>
                <w:color w:val="000000"/>
                <w:sz w:val="28"/>
                <w:szCs w:val="28"/>
              </w:rPr>
              <w:br/>
              <w:t>машино-место</w:t>
            </w:r>
          </w:p>
        </w:tc>
        <w:tc>
          <w:tcPr>
            <w:tcW w:w="6344" w:type="dxa"/>
          </w:tcPr>
          <w:p w:rsidR="00AE0FA5" w:rsidRPr="00AE0FA5" w:rsidRDefault="00AE0FA5" w:rsidP="008F30BD">
            <w:pPr>
              <w:ind w:firstLine="567"/>
              <w:jc w:val="center"/>
              <w:rPr>
                <w:b/>
                <w:color w:val="000000"/>
                <w:sz w:val="28"/>
                <w:szCs w:val="28"/>
              </w:rPr>
            </w:pPr>
            <w:r w:rsidRPr="00AE0FA5">
              <w:rPr>
                <w:b/>
                <w:color w:val="000000"/>
                <w:sz w:val="28"/>
                <w:szCs w:val="28"/>
              </w:rPr>
              <w:t>Показатель "количество машино-мест на открытых стоянках временного хранения легковых автомобилей" и правила его определения приведены выше</w:t>
            </w:r>
          </w:p>
        </w:tc>
      </w:tr>
    </w:tbl>
    <w:p w:rsidR="00AE0FA5" w:rsidRPr="00A64CA0" w:rsidRDefault="00AE0FA5" w:rsidP="008F30BD">
      <w:pPr>
        <w:ind w:firstLine="567"/>
        <w:rPr>
          <w:color w:val="000000"/>
          <w:sz w:val="28"/>
          <w:szCs w:val="28"/>
        </w:rPr>
      </w:pPr>
    </w:p>
    <w:p w:rsidR="00AE0FA5" w:rsidRDefault="00AE0FA5" w:rsidP="00DC0D31">
      <w:pPr>
        <w:ind w:firstLine="709"/>
        <w:jc w:val="both"/>
        <w:rPr>
          <w:color w:val="000000"/>
          <w:sz w:val="28"/>
          <w:szCs w:val="28"/>
        </w:rPr>
      </w:pPr>
      <w:r w:rsidRPr="00A64CA0">
        <w:rPr>
          <w:color w:val="000000"/>
          <w:sz w:val="28"/>
          <w:szCs w:val="28"/>
        </w:rPr>
        <w:t>1.8.2. Расчетные показатели максимально допустимого уровня территориальной доступности</w:t>
      </w:r>
      <w:r>
        <w:rPr>
          <w:color w:val="000000"/>
          <w:sz w:val="28"/>
          <w:szCs w:val="28"/>
        </w:rPr>
        <w:t xml:space="preserve"> </w:t>
      </w:r>
      <w:r w:rsidRPr="00A64CA0">
        <w:rPr>
          <w:color w:val="000000"/>
          <w:sz w:val="28"/>
          <w:szCs w:val="28"/>
        </w:rPr>
        <w:t>объектов транспорта</w:t>
      </w:r>
      <w:r w:rsidR="00DC0D31">
        <w:rPr>
          <w:color w:val="000000"/>
          <w:sz w:val="28"/>
          <w:szCs w:val="28"/>
        </w:rPr>
        <w:t>.</w:t>
      </w:r>
    </w:p>
    <w:p w:rsidR="009663F6" w:rsidRPr="00A64CA0" w:rsidRDefault="00DC0D31" w:rsidP="008F30BD">
      <w:pPr>
        <w:ind w:firstLine="567"/>
        <w:rPr>
          <w:color w:val="000000"/>
          <w:sz w:val="28"/>
          <w:szCs w:val="28"/>
        </w:rPr>
      </w:pPr>
      <w:r>
        <w:rPr>
          <w:color w:val="000000"/>
          <w:sz w:val="28"/>
          <w:szCs w:val="28"/>
        </w:rPr>
        <w:t xml:space="preserve">                                                                                                              Т</w:t>
      </w:r>
      <w:r w:rsidR="009663F6">
        <w:rPr>
          <w:color w:val="000000"/>
          <w:sz w:val="28"/>
          <w:szCs w:val="28"/>
        </w:rPr>
        <w:t>аблица 17</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92"/>
        <w:gridCol w:w="2216"/>
        <w:gridCol w:w="5846"/>
      </w:tblGrid>
      <w:tr w:rsidR="00AE0FA5" w:rsidRPr="00A64CA0" w:rsidTr="00AE0FA5">
        <w:tc>
          <w:tcPr>
            <w:tcW w:w="3850"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Основная часть (расчетные</w:t>
            </w:r>
            <w:r w:rsidRPr="00AE0FA5">
              <w:rPr>
                <w:b/>
                <w:color w:val="000000"/>
                <w:sz w:val="28"/>
                <w:szCs w:val="28"/>
              </w:rPr>
              <w:br/>
              <w:t>показатели)</w:t>
            </w:r>
          </w:p>
        </w:tc>
        <w:tc>
          <w:tcPr>
            <w:tcW w:w="5919" w:type="dxa"/>
          </w:tcPr>
          <w:p w:rsidR="00AE0FA5" w:rsidRPr="00AE0FA5" w:rsidRDefault="00AE0FA5" w:rsidP="008F30BD">
            <w:pPr>
              <w:ind w:firstLine="567"/>
              <w:jc w:val="center"/>
              <w:rPr>
                <w:b/>
                <w:color w:val="000000"/>
                <w:sz w:val="28"/>
                <w:szCs w:val="28"/>
              </w:rPr>
            </w:pPr>
            <w:r w:rsidRPr="00AE0FA5">
              <w:rPr>
                <w:b/>
                <w:color w:val="000000"/>
                <w:sz w:val="28"/>
                <w:szCs w:val="28"/>
              </w:rPr>
              <w:t>Правила и область применения расчетных показателей</w:t>
            </w:r>
          </w:p>
        </w:tc>
      </w:tr>
      <w:tr w:rsidR="00AE0FA5" w:rsidRPr="00A64CA0" w:rsidTr="00AE0FA5">
        <w:tc>
          <w:tcPr>
            <w:tcW w:w="9769" w:type="dxa"/>
            <w:gridSpan w:val="3"/>
          </w:tcPr>
          <w:p w:rsidR="00AE0FA5" w:rsidRPr="00AE0FA5" w:rsidRDefault="00AE0FA5" w:rsidP="008F30BD">
            <w:pPr>
              <w:tabs>
                <w:tab w:val="left" w:pos="1950"/>
              </w:tabs>
              <w:ind w:firstLine="567"/>
              <w:jc w:val="center"/>
              <w:rPr>
                <w:b/>
                <w:color w:val="000000"/>
                <w:sz w:val="28"/>
                <w:szCs w:val="28"/>
              </w:rPr>
            </w:pPr>
            <w:r w:rsidRPr="00AE0FA5">
              <w:rPr>
                <w:b/>
                <w:color w:val="000000"/>
                <w:sz w:val="28"/>
                <w:szCs w:val="28"/>
              </w:rPr>
              <w:t>а) Пешеходные подходы до остановки общественного пассажирского транспорта</w:t>
            </w:r>
          </w:p>
        </w:tc>
      </w:tr>
      <w:tr w:rsidR="00AE0FA5" w:rsidRPr="00A64CA0" w:rsidTr="00AE0FA5">
        <w:tc>
          <w:tcPr>
            <w:tcW w:w="3850"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Расчетный показатель</w:t>
            </w:r>
            <w:r w:rsidRPr="00AE0FA5">
              <w:rPr>
                <w:b/>
                <w:color w:val="000000"/>
                <w:sz w:val="28"/>
                <w:szCs w:val="28"/>
              </w:rPr>
              <w:br/>
              <w:t>определяется в метрах в</w:t>
            </w:r>
            <w:r w:rsidRPr="00AE0FA5">
              <w:rPr>
                <w:b/>
                <w:color w:val="000000"/>
                <w:sz w:val="28"/>
                <w:szCs w:val="28"/>
              </w:rPr>
              <w:br/>
              <w:t xml:space="preserve">зависимости от уклона </w:t>
            </w:r>
            <w:r w:rsidRPr="00AE0FA5">
              <w:rPr>
                <w:b/>
                <w:color w:val="000000"/>
                <w:sz w:val="28"/>
                <w:szCs w:val="28"/>
              </w:rPr>
              <w:lastRenderedPageBreak/>
              <w:t>местности и строительно-климатического подрайона</w:t>
            </w:r>
          </w:p>
        </w:tc>
        <w:tc>
          <w:tcPr>
            <w:tcW w:w="5919" w:type="dxa"/>
            <w:vMerge w:val="restart"/>
          </w:tcPr>
          <w:p w:rsidR="00AE0FA5" w:rsidRPr="00AE0FA5" w:rsidRDefault="00AE0FA5" w:rsidP="008F30BD">
            <w:pPr>
              <w:ind w:firstLine="567"/>
              <w:jc w:val="center"/>
              <w:rPr>
                <w:b/>
                <w:color w:val="000000"/>
                <w:sz w:val="28"/>
                <w:szCs w:val="28"/>
              </w:rPr>
            </w:pPr>
            <w:r w:rsidRPr="00AE0FA5">
              <w:rPr>
                <w:b/>
                <w:color w:val="000000"/>
                <w:sz w:val="28"/>
                <w:szCs w:val="28"/>
              </w:rPr>
              <w:lastRenderedPageBreak/>
              <w:t xml:space="preserve">Дальность пешеходных подходов до ближайшей остановки общественного пассажирского транспорта от объектов </w:t>
            </w:r>
            <w:r w:rsidRPr="00AE0FA5">
              <w:rPr>
                <w:b/>
                <w:color w:val="000000"/>
                <w:sz w:val="28"/>
                <w:szCs w:val="28"/>
              </w:rPr>
              <w:lastRenderedPageBreak/>
              <w:t>массового посещения</w:t>
            </w:r>
            <w:r w:rsidRPr="00AE0FA5">
              <w:rPr>
                <w:b/>
                <w:color w:val="000000"/>
                <w:sz w:val="28"/>
                <w:szCs w:val="28"/>
              </w:rPr>
              <w:br/>
              <w:t>- в производственных и коммунально-складских зонах -не более 400 м от проходных предприятий;</w:t>
            </w:r>
          </w:p>
        </w:tc>
      </w:tr>
      <w:tr w:rsidR="00AE0FA5" w:rsidRPr="00A64CA0" w:rsidTr="00AE0FA5">
        <w:tc>
          <w:tcPr>
            <w:tcW w:w="1809" w:type="dxa"/>
          </w:tcPr>
          <w:p w:rsidR="00AE0FA5" w:rsidRPr="00AE0FA5" w:rsidRDefault="00AE0FA5" w:rsidP="008F30BD">
            <w:pPr>
              <w:ind w:firstLine="567"/>
              <w:jc w:val="center"/>
              <w:rPr>
                <w:b/>
                <w:color w:val="000000"/>
                <w:sz w:val="28"/>
                <w:szCs w:val="28"/>
              </w:rPr>
            </w:pPr>
            <w:r w:rsidRPr="00AE0FA5">
              <w:rPr>
                <w:b/>
                <w:color w:val="000000"/>
                <w:sz w:val="28"/>
                <w:szCs w:val="28"/>
              </w:rPr>
              <w:lastRenderedPageBreak/>
              <w:t xml:space="preserve">Уклон </w:t>
            </w:r>
          </w:p>
        </w:tc>
        <w:tc>
          <w:tcPr>
            <w:tcW w:w="2041" w:type="dxa"/>
          </w:tcPr>
          <w:p w:rsidR="00AE0FA5" w:rsidRPr="00AE0FA5" w:rsidRDefault="00AE0FA5" w:rsidP="008F30BD">
            <w:pPr>
              <w:jc w:val="center"/>
              <w:rPr>
                <w:b/>
                <w:color w:val="000000"/>
                <w:sz w:val="28"/>
                <w:szCs w:val="28"/>
              </w:rPr>
            </w:pPr>
            <w:r w:rsidRPr="00AE0FA5">
              <w:rPr>
                <w:b/>
                <w:color w:val="000000"/>
                <w:sz w:val="28"/>
                <w:szCs w:val="28"/>
              </w:rPr>
              <w:t>Строительно-климатический район</w:t>
            </w:r>
          </w:p>
        </w:tc>
        <w:tc>
          <w:tcPr>
            <w:tcW w:w="5919" w:type="dxa"/>
            <w:vMerge/>
          </w:tcPr>
          <w:p w:rsidR="00AE0FA5" w:rsidRPr="00AE0FA5" w:rsidRDefault="00AE0FA5" w:rsidP="008F30BD">
            <w:pPr>
              <w:ind w:firstLine="567"/>
              <w:jc w:val="center"/>
              <w:rPr>
                <w:b/>
                <w:color w:val="000000"/>
                <w:sz w:val="28"/>
                <w:szCs w:val="28"/>
              </w:rPr>
            </w:pPr>
          </w:p>
        </w:tc>
      </w:tr>
    </w:tbl>
    <w:p w:rsidR="00AE0FA5" w:rsidRPr="00A64CA0" w:rsidRDefault="00AE0FA5" w:rsidP="008F30BD">
      <w:pPr>
        <w:ind w:firstLine="567"/>
        <w:rPr>
          <w:color w:val="000000"/>
          <w:sz w:val="28"/>
          <w:szCs w:val="28"/>
        </w:rPr>
      </w:pPr>
    </w:p>
    <w:tbl>
      <w:tblPr>
        <w:tblW w:w="99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99"/>
        <w:gridCol w:w="861"/>
        <w:gridCol w:w="739"/>
        <w:gridCol w:w="659"/>
        <w:gridCol w:w="80"/>
        <w:gridCol w:w="5716"/>
        <w:gridCol w:w="80"/>
      </w:tblGrid>
      <w:tr w:rsidR="00AE0FA5" w:rsidRPr="00A64CA0" w:rsidTr="008F30BD">
        <w:trPr>
          <w:gridAfter w:val="1"/>
          <w:wAfter w:w="80" w:type="dxa"/>
        </w:trPr>
        <w:tc>
          <w:tcPr>
            <w:tcW w:w="1799" w:type="dxa"/>
            <w:vMerge w:val="restart"/>
          </w:tcPr>
          <w:p w:rsidR="00AE0FA5" w:rsidRPr="00AE0FA5" w:rsidRDefault="00AE0FA5" w:rsidP="008F30BD">
            <w:pPr>
              <w:ind w:firstLine="567"/>
              <w:jc w:val="center"/>
              <w:rPr>
                <w:b/>
                <w:color w:val="000000"/>
                <w:sz w:val="28"/>
                <w:szCs w:val="28"/>
              </w:rPr>
            </w:pPr>
          </w:p>
          <w:p w:rsidR="00AE0FA5" w:rsidRPr="00AE0FA5" w:rsidRDefault="00AE0FA5" w:rsidP="008F30BD">
            <w:pPr>
              <w:ind w:firstLine="567"/>
              <w:jc w:val="center"/>
              <w:rPr>
                <w:b/>
                <w:color w:val="000000"/>
                <w:sz w:val="28"/>
                <w:szCs w:val="28"/>
              </w:rPr>
            </w:pPr>
            <w:r w:rsidRPr="00AE0FA5">
              <w:rPr>
                <w:b/>
                <w:color w:val="000000"/>
                <w:sz w:val="28"/>
                <w:szCs w:val="28"/>
              </w:rPr>
              <w:t xml:space="preserve">   местности</w:t>
            </w:r>
          </w:p>
        </w:tc>
        <w:tc>
          <w:tcPr>
            <w:tcW w:w="2259" w:type="dxa"/>
            <w:gridSpan w:val="3"/>
          </w:tcPr>
          <w:p w:rsidR="00AE0FA5" w:rsidRPr="00AE0FA5" w:rsidRDefault="00AE0FA5" w:rsidP="008F30BD">
            <w:pPr>
              <w:jc w:val="center"/>
              <w:rPr>
                <w:b/>
                <w:color w:val="000000"/>
                <w:sz w:val="28"/>
                <w:szCs w:val="28"/>
              </w:rPr>
            </w:pPr>
            <w:r w:rsidRPr="00AE0FA5">
              <w:rPr>
                <w:b/>
                <w:color w:val="000000"/>
                <w:sz w:val="28"/>
                <w:szCs w:val="28"/>
              </w:rPr>
              <w:t>Климатический      подрайон</w:t>
            </w:r>
          </w:p>
        </w:tc>
        <w:tc>
          <w:tcPr>
            <w:tcW w:w="5796"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 в зонах массового отдыха и спорта - не более 800 м от главного входа.</w:t>
            </w:r>
            <w:r w:rsidRPr="00AE0FA5">
              <w:rPr>
                <w:b/>
                <w:color w:val="000000"/>
                <w:sz w:val="28"/>
                <w:szCs w:val="28"/>
              </w:rPr>
              <w:br/>
            </w:r>
          </w:p>
        </w:tc>
      </w:tr>
      <w:tr w:rsidR="00AE0FA5" w:rsidRPr="00A64CA0" w:rsidTr="008F30BD">
        <w:tc>
          <w:tcPr>
            <w:tcW w:w="1799" w:type="dxa"/>
            <w:vMerge/>
          </w:tcPr>
          <w:p w:rsidR="00AE0FA5" w:rsidRPr="00AE0FA5" w:rsidRDefault="00AE0FA5" w:rsidP="008F30BD">
            <w:pPr>
              <w:ind w:firstLine="567"/>
              <w:jc w:val="center"/>
              <w:rPr>
                <w:b/>
                <w:color w:val="000000"/>
                <w:sz w:val="28"/>
                <w:szCs w:val="28"/>
              </w:rPr>
            </w:pPr>
          </w:p>
        </w:tc>
        <w:tc>
          <w:tcPr>
            <w:tcW w:w="861" w:type="dxa"/>
          </w:tcPr>
          <w:p w:rsidR="00AE0FA5" w:rsidRPr="00AE0FA5" w:rsidRDefault="00AE0FA5" w:rsidP="008F30BD">
            <w:pPr>
              <w:jc w:val="center"/>
              <w:rPr>
                <w:b/>
                <w:color w:val="000000"/>
                <w:sz w:val="28"/>
                <w:szCs w:val="28"/>
              </w:rPr>
            </w:pPr>
            <w:r w:rsidRPr="00AE0FA5">
              <w:rPr>
                <w:b/>
                <w:color w:val="000000"/>
                <w:sz w:val="28"/>
                <w:szCs w:val="28"/>
              </w:rPr>
              <w:t>IГ</w:t>
            </w:r>
          </w:p>
        </w:tc>
        <w:tc>
          <w:tcPr>
            <w:tcW w:w="739" w:type="dxa"/>
          </w:tcPr>
          <w:p w:rsidR="00AE0FA5" w:rsidRPr="00AE0FA5" w:rsidRDefault="00AE0FA5" w:rsidP="008F30BD">
            <w:pPr>
              <w:jc w:val="center"/>
              <w:rPr>
                <w:b/>
                <w:color w:val="000000"/>
                <w:sz w:val="28"/>
                <w:szCs w:val="28"/>
              </w:rPr>
            </w:pPr>
            <w:r w:rsidRPr="00AE0FA5">
              <w:rPr>
                <w:b/>
                <w:color w:val="000000"/>
                <w:sz w:val="28"/>
                <w:szCs w:val="28"/>
              </w:rPr>
              <w:t>IГ</w:t>
            </w:r>
          </w:p>
        </w:tc>
        <w:tc>
          <w:tcPr>
            <w:tcW w:w="739" w:type="dxa"/>
            <w:gridSpan w:val="2"/>
          </w:tcPr>
          <w:p w:rsidR="00AE0FA5" w:rsidRPr="00AE0FA5" w:rsidRDefault="00AE0FA5" w:rsidP="008F30BD">
            <w:pPr>
              <w:jc w:val="center"/>
              <w:rPr>
                <w:b/>
                <w:color w:val="000000"/>
                <w:sz w:val="28"/>
                <w:szCs w:val="28"/>
              </w:rPr>
            </w:pPr>
            <w:r w:rsidRPr="00AE0FA5">
              <w:rPr>
                <w:b/>
                <w:color w:val="000000"/>
                <w:sz w:val="28"/>
                <w:szCs w:val="28"/>
              </w:rPr>
              <w:t>IВ</w:t>
            </w:r>
          </w:p>
        </w:tc>
        <w:tc>
          <w:tcPr>
            <w:tcW w:w="5796" w:type="dxa"/>
            <w:gridSpan w:val="2"/>
          </w:tcPr>
          <w:p w:rsidR="00AE0FA5" w:rsidRPr="00AE0FA5" w:rsidRDefault="00AE0FA5" w:rsidP="008F30BD">
            <w:pPr>
              <w:ind w:firstLine="567"/>
              <w:jc w:val="center"/>
              <w:rPr>
                <w:b/>
                <w:color w:val="000000"/>
                <w:sz w:val="28"/>
                <w:szCs w:val="28"/>
              </w:rPr>
            </w:pPr>
          </w:p>
        </w:tc>
      </w:tr>
      <w:tr w:rsidR="00AE0FA5" w:rsidRPr="00A64CA0" w:rsidTr="008F30BD">
        <w:tc>
          <w:tcPr>
            <w:tcW w:w="1799" w:type="dxa"/>
          </w:tcPr>
          <w:p w:rsidR="00AE0FA5" w:rsidRPr="00AE0FA5" w:rsidRDefault="00AE0FA5" w:rsidP="008F30BD">
            <w:pPr>
              <w:ind w:firstLine="567"/>
              <w:jc w:val="center"/>
              <w:rPr>
                <w:b/>
                <w:color w:val="000000"/>
                <w:sz w:val="28"/>
                <w:szCs w:val="28"/>
              </w:rPr>
            </w:pPr>
            <w:r w:rsidRPr="00AE0FA5">
              <w:rPr>
                <w:b/>
                <w:color w:val="000000"/>
                <w:sz w:val="28"/>
                <w:szCs w:val="28"/>
              </w:rPr>
              <w:t>до 5 %</w:t>
            </w:r>
          </w:p>
        </w:tc>
        <w:tc>
          <w:tcPr>
            <w:tcW w:w="861" w:type="dxa"/>
          </w:tcPr>
          <w:p w:rsidR="00AE0FA5" w:rsidRPr="00AE0FA5" w:rsidRDefault="00AE0FA5" w:rsidP="008F30BD">
            <w:pPr>
              <w:jc w:val="center"/>
              <w:rPr>
                <w:b/>
                <w:color w:val="000000"/>
                <w:sz w:val="28"/>
                <w:szCs w:val="28"/>
              </w:rPr>
            </w:pPr>
            <w:r w:rsidRPr="00AE0FA5">
              <w:rPr>
                <w:b/>
                <w:color w:val="000000"/>
                <w:sz w:val="28"/>
                <w:szCs w:val="28"/>
              </w:rPr>
              <w:t>300</w:t>
            </w:r>
          </w:p>
        </w:tc>
        <w:tc>
          <w:tcPr>
            <w:tcW w:w="739" w:type="dxa"/>
          </w:tcPr>
          <w:p w:rsidR="00AE0FA5" w:rsidRPr="00AE0FA5" w:rsidRDefault="00AE0FA5" w:rsidP="008F30BD">
            <w:pPr>
              <w:jc w:val="center"/>
              <w:rPr>
                <w:b/>
                <w:color w:val="000000"/>
                <w:sz w:val="28"/>
                <w:szCs w:val="28"/>
              </w:rPr>
            </w:pPr>
            <w:r w:rsidRPr="00AE0FA5">
              <w:rPr>
                <w:b/>
                <w:color w:val="000000"/>
                <w:sz w:val="28"/>
                <w:szCs w:val="28"/>
              </w:rPr>
              <w:t>350</w:t>
            </w:r>
          </w:p>
        </w:tc>
        <w:tc>
          <w:tcPr>
            <w:tcW w:w="739" w:type="dxa"/>
            <w:gridSpan w:val="2"/>
          </w:tcPr>
          <w:p w:rsidR="00AE0FA5" w:rsidRPr="00AE0FA5" w:rsidRDefault="00AE0FA5" w:rsidP="008F30BD">
            <w:pPr>
              <w:jc w:val="center"/>
              <w:rPr>
                <w:b/>
                <w:color w:val="000000"/>
                <w:sz w:val="28"/>
                <w:szCs w:val="28"/>
              </w:rPr>
            </w:pPr>
            <w:r w:rsidRPr="00AE0FA5">
              <w:rPr>
                <w:b/>
                <w:color w:val="000000"/>
                <w:sz w:val="28"/>
                <w:szCs w:val="28"/>
              </w:rPr>
              <w:t>400</w:t>
            </w:r>
          </w:p>
        </w:tc>
        <w:tc>
          <w:tcPr>
            <w:tcW w:w="5796" w:type="dxa"/>
            <w:gridSpan w:val="2"/>
            <w:vMerge w:val="restart"/>
          </w:tcPr>
          <w:p w:rsidR="00AE0FA5" w:rsidRPr="00AE0FA5" w:rsidRDefault="00AE0FA5" w:rsidP="008F30BD">
            <w:pPr>
              <w:ind w:firstLine="567"/>
              <w:jc w:val="center"/>
              <w:rPr>
                <w:b/>
                <w:color w:val="000000"/>
                <w:sz w:val="28"/>
                <w:szCs w:val="28"/>
              </w:rPr>
            </w:pPr>
          </w:p>
        </w:tc>
      </w:tr>
      <w:tr w:rsidR="00AE0FA5" w:rsidRPr="00A64CA0" w:rsidTr="008F30BD">
        <w:tc>
          <w:tcPr>
            <w:tcW w:w="1799" w:type="dxa"/>
          </w:tcPr>
          <w:p w:rsidR="00AE0FA5" w:rsidRPr="00AE0FA5" w:rsidRDefault="00AE0FA5" w:rsidP="008F30BD">
            <w:pPr>
              <w:ind w:firstLine="567"/>
              <w:jc w:val="center"/>
              <w:rPr>
                <w:b/>
                <w:color w:val="000000"/>
                <w:sz w:val="28"/>
                <w:szCs w:val="28"/>
              </w:rPr>
            </w:pPr>
            <w:r w:rsidRPr="00AE0FA5">
              <w:rPr>
                <w:b/>
                <w:color w:val="000000"/>
                <w:sz w:val="28"/>
                <w:szCs w:val="28"/>
              </w:rPr>
              <w:t>от 5 до 10 %</w:t>
            </w:r>
          </w:p>
        </w:tc>
        <w:tc>
          <w:tcPr>
            <w:tcW w:w="861" w:type="dxa"/>
          </w:tcPr>
          <w:p w:rsidR="00AE0FA5" w:rsidRPr="00AE0FA5" w:rsidRDefault="00AE0FA5" w:rsidP="008F30BD">
            <w:pPr>
              <w:jc w:val="center"/>
              <w:rPr>
                <w:b/>
                <w:color w:val="000000"/>
                <w:sz w:val="28"/>
                <w:szCs w:val="28"/>
              </w:rPr>
            </w:pPr>
            <w:r w:rsidRPr="00AE0FA5">
              <w:rPr>
                <w:b/>
                <w:color w:val="000000"/>
                <w:sz w:val="28"/>
                <w:szCs w:val="28"/>
              </w:rPr>
              <w:t>250</w:t>
            </w:r>
          </w:p>
        </w:tc>
        <w:tc>
          <w:tcPr>
            <w:tcW w:w="739" w:type="dxa"/>
          </w:tcPr>
          <w:p w:rsidR="00AE0FA5" w:rsidRPr="00AE0FA5" w:rsidRDefault="00AE0FA5" w:rsidP="008F30BD">
            <w:pPr>
              <w:jc w:val="center"/>
              <w:rPr>
                <w:b/>
                <w:color w:val="000000"/>
                <w:sz w:val="28"/>
                <w:szCs w:val="28"/>
              </w:rPr>
            </w:pPr>
            <w:r w:rsidRPr="00AE0FA5">
              <w:rPr>
                <w:b/>
                <w:color w:val="000000"/>
                <w:sz w:val="28"/>
                <w:szCs w:val="28"/>
              </w:rPr>
              <w:t>300</w:t>
            </w:r>
          </w:p>
        </w:tc>
        <w:tc>
          <w:tcPr>
            <w:tcW w:w="739" w:type="dxa"/>
            <w:gridSpan w:val="2"/>
          </w:tcPr>
          <w:p w:rsidR="00AE0FA5" w:rsidRPr="00AE0FA5" w:rsidRDefault="00AE0FA5" w:rsidP="008F30BD">
            <w:pPr>
              <w:jc w:val="center"/>
              <w:rPr>
                <w:b/>
                <w:color w:val="000000"/>
                <w:sz w:val="28"/>
                <w:szCs w:val="28"/>
              </w:rPr>
            </w:pPr>
            <w:r w:rsidRPr="00AE0FA5">
              <w:rPr>
                <w:b/>
                <w:color w:val="000000"/>
                <w:sz w:val="28"/>
                <w:szCs w:val="28"/>
              </w:rPr>
              <w:t>350</w:t>
            </w:r>
          </w:p>
        </w:tc>
        <w:tc>
          <w:tcPr>
            <w:tcW w:w="5796" w:type="dxa"/>
            <w:gridSpan w:val="2"/>
            <w:vMerge/>
          </w:tcPr>
          <w:p w:rsidR="00AE0FA5" w:rsidRPr="00AE0FA5" w:rsidRDefault="00AE0FA5" w:rsidP="008F30BD">
            <w:pPr>
              <w:ind w:firstLine="567"/>
              <w:jc w:val="center"/>
              <w:rPr>
                <w:b/>
                <w:color w:val="000000"/>
                <w:sz w:val="28"/>
                <w:szCs w:val="28"/>
              </w:rPr>
            </w:pPr>
          </w:p>
        </w:tc>
      </w:tr>
      <w:tr w:rsidR="00AE0FA5" w:rsidRPr="00A64CA0" w:rsidTr="008F30BD">
        <w:trPr>
          <w:gridAfter w:val="1"/>
          <w:wAfter w:w="80" w:type="dxa"/>
        </w:trPr>
        <w:tc>
          <w:tcPr>
            <w:tcW w:w="9854" w:type="dxa"/>
            <w:gridSpan w:val="6"/>
          </w:tcPr>
          <w:p w:rsidR="00AE0FA5" w:rsidRPr="00AE0FA5" w:rsidRDefault="00AE0FA5" w:rsidP="008F30BD">
            <w:pPr>
              <w:ind w:firstLine="567"/>
              <w:jc w:val="center"/>
              <w:rPr>
                <w:b/>
                <w:color w:val="000000"/>
                <w:sz w:val="28"/>
                <w:szCs w:val="28"/>
              </w:rPr>
            </w:pPr>
            <w:r w:rsidRPr="00AE0FA5">
              <w:rPr>
                <w:b/>
                <w:color w:val="000000"/>
                <w:sz w:val="28"/>
                <w:szCs w:val="28"/>
              </w:rPr>
              <w:t>б) Уровень территориальной доступности объектов постоянного хранения легкового автомобильного транспорта (открытые автостоянки, гаражи)</w:t>
            </w:r>
          </w:p>
        </w:tc>
      </w:tr>
      <w:tr w:rsidR="00AE0FA5" w:rsidRPr="00A64CA0" w:rsidTr="008F30BD">
        <w:trPr>
          <w:gridAfter w:val="1"/>
          <w:wAfter w:w="80" w:type="dxa"/>
        </w:trPr>
        <w:tc>
          <w:tcPr>
            <w:tcW w:w="4058" w:type="dxa"/>
            <w:gridSpan w:val="4"/>
          </w:tcPr>
          <w:p w:rsidR="00AE0FA5" w:rsidRPr="00AE0FA5" w:rsidRDefault="00AE0FA5" w:rsidP="008F30BD">
            <w:pPr>
              <w:tabs>
                <w:tab w:val="left" w:pos="975"/>
              </w:tabs>
              <w:ind w:firstLine="567"/>
              <w:jc w:val="center"/>
              <w:rPr>
                <w:b/>
                <w:color w:val="000000"/>
                <w:sz w:val="28"/>
                <w:szCs w:val="28"/>
              </w:rPr>
            </w:pPr>
            <w:r w:rsidRPr="00AE0FA5">
              <w:rPr>
                <w:b/>
                <w:color w:val="000000"/>
                <w:sz w:val="28"/>
                <w:szCs w:val="28"/>
              </w:rPr>
              <w:t>Расчетный показатель</w:t>
            </w:r>
            <w:r w:rsidRPr="00AE0FA5">
              <w:rPr>
                <w:b/>
                <w:color w:val="000000"/>
                <w:sz w:val="28"/>
                <w:szCs w:val="28"/>
              </w:rPr>
              <w:br/>
              <w:t>определяется в метрах в</w:t>
            </w:r>
            <w:r w:rsidRPr="00AE0FA5">
              <w:rPr>
                <w:b/>
                <w:color w:val="000000"/>
                <w:sz w:val="28"/>
                <w:szCs w:val="28"/>
              </w:rPr>
              <w:br/>
              <w:t>зависимости от уклона местности и строительно-климатического подрайона</w:t>
            </w:r>
          </w:p>
        </w:tc>
        <w:tc>
          <w:tcPr>
            <w:tcW w:w="5796" w:type="dxa"/>
            <w:gridSpan w:val="2"/>
            <w:vMerge w:val="restart"/>
          </w:tcPr>
          <w:p w:rsidR="00AE0FA5" w:rsidRPr="00AE0FA5" w:rsidRDefault="00AE0FA5" w:rsidP="008F30BD">
            <w:pPr>
              <w:ind w:firstLine="567"/>
              <w:jc w:val="center"/>
              <w:rPr>
                <w:b/>
                <w:color w:val="000000"/>
                <w:sz w:val="28"/>
                <w:szCs w:val="28"/>
              </w:rPr>
            </w:pPr>
            <w:r w:rsidRPr="00AE0FA5">
              <w:rPr>
                <w:b/>
                <w:color w:val="000000"/>
                <w:sz w:val="28"/>
                <w:szCs w:val="28"/>
              </w:rPr>
              <w:t>Расчетный показатель применяется к территории населенных пунктов</w:t>
            </w:r>
          </w:p>
        </w:tc>
      </w:tr>
      <w:tr w:rsidR="00AE0FA5" w:rsidRPr="00A64CA0" w:rsidTr="008F30BD">
        <w:trPr>
          <w:gridAfter w:val="1"/>
          <w:wAfter w:w="80" w:type="dxa"/>
        </w:trPr>
        <w:tc>
          <w:tcPr>
            <w:tcW w:w="1799" w:type="dxa"/>
          </w:tcPr>
          <w:p w:rsidR="00AE0FA5" w:rsidRPr="00AE0FA5" w:rsidRDefault="00AE0FA5" w:rsidP="008F30BD">
            <w:pPr>
              <w:ind w:firstLine="567"/>
              <w:jc w:val="center"/>
              <w:rPr>
                <w:b/>
                <w:color w:val="000000"/>
                <w:sz w:val="28"/>
                <w:szCs w:val="28"/>
              </w:rPr>
            </w:pPr>
            <w:r w:rsidRPr="00AE0FA5">
              <w:rPr>
                <w:b/>
                <w:color w:val="000000"/>
                <w:sz w:val="28"/>
                <w:szCs w:val="28"/>
              </w:rPr>
              <w:t>Уклон</w:t>
            </w:r>
            <w:r w:rsidRPr="00AE0FA5">
              <w:rPr>
                <w:b/>
                <w:color w:val="000000"/>
                <w:sz w:val="28"/>
                <w:szCs w:val="28"/>
              </w:rPr>
              <w:br/>
              <w:t>местности</w:t>
            </w:r>
          </w:p>
        </w:tc>
        <w:tc>
          <w:tcPr>
            <w:tcW w:w="2259" w:type="dxa"/>
            <w:gridSpan w:val="3"/>
          </w:tcPr>
          <w:p w:rsidR="00AE0FA5" w:rsidRPr="00AE0FA5" w:rsidRDefault="00AE0FA5" w:rsidP="008F30BD">
            <w:pPr>
              <w:ind w:firstLine="567"/>
              <w:jc w:val="center"/>
              <w:rPr>
                <w:b/>
                <w:color w:val="000000"/>
                <w:sz w:val="28"/>
                <w:szCs w:val="28"/>
              </w:rPr>
            </w:pPr>
            <w:r w:rsidRPr="00AE0FA5">
              <w:rPr>
                <w:b/>
                <w:color w:val="000000"/>
                <w:sz w:val="28"/>
                <w:szCs w:val="28"/>
              </w:rPr>
              <w:t>Строительно-климатический</w:t>
            </w:r>
            <w:r w:rsidRPr="00AE0FA5">
              <w:rPr>
                <w:b/>
                <w:color w:val="000000"/>
                <w:sz w:val="28"/>
                <w:szCs w:val="28"/>
              </w:rPr>
              <w:br/>
              <w:t>подрайон</w:t>
            </w:r>
          </w:p>
        </w:tc>
        <w:tc>
          <w:tcPr>
            <w:tcW w:w="5796" w:type="dxa"/>
            <w:gridSpan w:val="2"/>
            <w:vMerge/>
          </w:tcPr>
          <w:p w:rsidR="00AE0FA5" w:rsidRPr="00AE0FA5" w:rsidRDefault="00AE0FA5" w:rsidP="008F30BD">
            <w:pPr>
              <w:ind w:firstLine="567"/>
              <w:jc w:val="center"/>
              <w:rPr>
                <w:b/>
                <w:color w:val="000000"/>
                <w:sz w:val="28"/>
                <w:szCs w:val="28"/>
              </w:rPr>
            </w:pPr>
          </w:p>
        </w:tc>
      </w:tr>
      <w:tr w:rsidR="00AE0FA5" w:rsidRPr="00A64CA0" w:rsidTr="008F30BD">
        <w:tc>
          <w:tcPr>
            <w:tcW w:w="1799" w:type="dxa"/>
          </w:tcPr>
          <w:p w:rsidR="00AE0FA5" w:rsidRPr="00AE0FA5" w:rsidRDefault="00AE0FA5" w:rsidP="008F30BD">
            <w:pPr>
              <w:ind w:firstLine="567"/>
              <w:jc w:val="center"/>
              <w:rPr>
                <w:b/>
                <w:color w:val="000000"/>
                <w:sz w:val="28"/>
                <w:szCs w:val="28"/>
              </w:rPr>
            </w:pPr>
            <w:r w:rsidRPr="00AE0FA5">
              <w:rPr>
                <w:b/>
                <w:color w:val="000000"/>
                <w:sz w:val="28"/>
                <w:szCs w:val="28"/>
              </w:rPr>
              <w:t>до 5%</w:t>
            </w:r>
          </w:p>
        </w:tc>
        <w:tc>
          <w:tcPr>
            <w:tcW w:w="861" w:type="dxa"/>
          </w:tcPr>
          <w:p w:rsidR="00AE0FA5" w:rsidRPr="00AE0FA5" w:rsidRDefault="00AE0FA5" w:rsidP="008F30BD">
            <w:pPr>
              <w:ind w:firstLine="44"/>
              <w:jc w:val="center"/>
              <w:rPr>
                <w:b/>
                <w:color w:val="000000"/>
                <w:sz w:val="28"/>
                <w:szCs w:val="28"/>
              </w:rPr>
            </w:pPr>
            <w:r w:rsidRPr="00AE0FA5">
              <w:rPr>
                <w:b/>
                <w:color w:val="000000"/>
                <w:sz w:val="28"/>
                <w:szCs w:val="28"/>
              </w:rPr>
              <w:t>500</w:t>
            </w:r>
          </w:p>
        </w:tc>
        <w:tc>
          <w:tcPr>
            <w:tcW w:w="739" w:type="dxa"/>
          </w:tcPr>
          <w:p w:rsidR="00AE0FA5" w:rsidRPr="00AE0FA5" w:rsidRDefault="00AE0FA5" w:rsidP="008F30BD">
            <w:pPr>
              <w:ind w:firstLine="44"/>
              <w:jc w:val="center"/>
              <w:rPr>
                <w:b/>
                <w:color w:val="000000"/>
                <w:sz w:val="28"/>
                <w:szCs w:val="28"/>
              </w:rPr>
            </w:pPr>
            <w:r w:rsidRPr="00AE0FA5">
              <w:rPr>
                <w:b/>
                <w:color w:val="000000"/>
                <w:sz w:val="28"/>
                <w:szCs w:val="28"/>
              </w:rPr>
              <w:t>600</w:t>
            </w:r>
          </w:p>
        </w:tc>
        <w:tc>
          <w:tcPr>
            <w:tcW w:w="739" w:type="dxa"/>
            <w:gridSpan w:val="2"/>
          </w:tcPr>
          <w:p w:rsidR="00AE0FA5" w:rsidRPr="00AE0FA5" w:rsidRDefault="00AE0FA5" w:rsidP="008F30BD">
            <w:pPr>
              <w:ind w:firstLine="44"/>
              <w:jc w:val="center"/>
              <w:rPr>
                <w:b/>
                <w:color w:val="000000"/>
                <w:sz w:val="28"/>
                <w:szCs w:val="28"/>
              </w:rPr>
            </w:pPr>
            <w:r w:rsidRPr="00AE0FA5">
              <w:rPr>
                <w:b/>
                <w:color w:val="000000"/>
                <w:sz w:val="28"/>
                <w:szCs w:val="28"/>
              </w:rPr>
              <w:t>700</w:t>
            </w:r>
          </w:p>
        </w:tc>
        <w:tc>
          <w:tcPr>
            <w:tcW w:w="5796" w:type="dxa"/>
            <w:gridSpan w:val="2"/>
            <w:vMerge w:val="restart"/>
          </w:tcPr>
          <w:p w:rsidR="00AE0FA5" w:rsidRPr="00AE0FA5" w:rsidRDefault="00AE0FA5" w:rsidP="008F30BD">
            <w:pPr>
              <w:ind w:firstLine="567"/>
              <w:jc w:val="center"/>
              <w:rPr>
                <w:b/>
                <w:color w:val="000000"/>
                <w:sz w:val="28"/>
                <w:szCs w:val="28"/>
              </w:rPr>
            </w:pPr>
          </w:p>
        </w:tc>
      </w:tr>
      <w:tr w:rsidR="00AE0FA5" w:rsidRPr="00A64CA0" w:rsidTr="008F30BD">
        <w:tc>
          <w:tcPr>
            <w:tcW w:w="1799" w:type="dxa"/>
          </w:tcPr>
          <w:p w:rsidR="00AE0FA5" w:rsidRPr="00AE0FA5" w:rsidRDefault="00AE0FA5" w:rsidP="008F30BD">
            <w:pPr>
              <w:ind w:firstLine="567"/>
              <w:jc w:val="center"/>
              <w:rPr>
                <w:b/>
                <w:color w:val="000000"/>
                <w:sz w:val="28"/>
                <w:szCs w:val="28"/>
              </w:rPr>
            </w:pPr>
            <w:r w:rsidRPr="00AE0FA5">
              <w:rPr>
                <w:b/>
                <w:color w:val="000000"/>
                <w:sz w:val="28"/>
                <w:szCs w:val="28"/>
              </w:rPr>
              <w:t>от 5 до 10%</w:t>
            </w:r>
          </w:p>
        </w:tc>
        <w:tc>
          <w:tcPr>
            <w:tcW w:w="861" w:type="dxa"/>
          </w:tcPr>
          <w:p w:rsidR="00AE0FA5" w:rsidRPr="00AE0FA5" w:rsidRDefault="00AE0FA5" w:rsidP="008F30BD">
            <w:pPr>
              <w:ind w:firstLine="44"/>
              <w:jc w:val="center"/>
              <w:rPr>
                <w:b/>
                <w:color w:val="000000"/>
                <w:sz w:val="28"/>
                <w:szCs w:val="28"/>
              </w:rPr>
            </w:pPr>
            <w:r w:rsidRPr="00AE0FA5">
              <w:rPr>
                <w:b/>
                <w:color w:val="000000"/>
                <w:sz w:val="28"/>
                <w:szCs w:val="28"/>
              </w:rPr>
              <w:t>400</w:t>
            </w:r>
          </w:p>
        </w:tc>
        <w:tc>
          <w:tcPr>
            <w:tcW w:w="739" w:type="dxa"/>
          </w:tcPr>
          <w:p w:rsidR="00AE0FA5" w:rsidRPr="00AE0FA5" w:rsidRDefault="00AE0FA5" w:rsidP="008F30BD">
            <w:pPr>
              <w:ind w:firstLine="44"/>
              <w:jc w:val="center"/>
              <w:rPr>
                <w:b/>
                <w:color w:val="000000"/>
                <w:sz w:val="28"/>
                <w:szCs w:val="28"/>
              </w:rPr>
            </w:pPr>
            <w:r w:rsidRPr="00AE0FA5">
              <w:rPr>
                <w:b/>
                <w:color w:val="000000"/>
                <w:sz w:val="28"/>
                <w:szCs w:val="28"/>
              </w:rPr>
              <w:t>500</w:t>
            </w:r>
          </w:p>
        </w:tc>
        <w:tc>
          <w:tcPr>
            <w:tcW w:w="739" w:type="dxa"/>
            <w:gridSpan w:val="2"/>
          </w:tcPr>
          <w:p w:rsidR="00AE0FA5" w:rsidRPr="00AE0FA5" w:rsidRDefault="00AE0FA5" w:rsidP="008F30BD">
            <w:pPr>
              <w:ind w:firstLine="44"/>
              <w:jc w:val="center"/>
              <w:rPr>
                <w:b/>
                <w:color w:val="000000"/>
                <w:sz w:val="28"/>
                <w:szCs w:val="28"/>
              </w:rPr>
            </w:pPr>
            <w:r w:rsidRPr="00AE0FA5">
              <w:rPr>
                <w:b/>
                <w:color w:val="000000"/>
                <w:sz w:val="28"/>
                <w:szCs w:val="28"/>
              </w:rPr>
              <w:t>600</w:t>
            </w:r>
          </w:p>
        </w:tc>
        <w:tc>
          <w:tcPr>
            <w:tcW w:w="5796" w:type="dxa"/>
            <w:gridSpan w:val="2"/>
            <w:vMerge/>
          </w:tcPr>
          <w:p w:rsidR="00AE0FA5" w:rsidRPr="00AE0FA5" w:rsidRDefault="00AE0FA5" w:rsidP="008F30BD">
            <w:pPr>
              <w:ind w:firstLine="567"/>
              <w:jc w:val="center"/>
              <w:rPr>
                <w:b/>
                <w:color w:val="000000"/>
                <w:sz w:val="28"/>
                <w:szCs w:val="28"/>
              </w:rPr>
            </w:pPr>
          </w:p>
        </w:tc>
      </w:tr>
      <w:tr w:rsidR="00AE0FA5" w:rsidRPr="00A64CA0" w:rsidTr="008F30BD">
        <w:trPr>
          <w:gridAfter w:val="1"/>
          <w:wAfter w:w="80" w:type="dxa"/>
          <w:trHeight w:val="221"/>
        </w:trPr>
        <w:tc>
          <w:tcPr>
            <w:tcW w:w="9854" w:type="dxa"/>
            <w:gridSpan w:val="6"/>
          </w:tcPr>
          <w:p w:rsidR="00AE0FA5" w:rsidRPr="00AE0FA5" w:rsidRDefault="00AE0FA5" w:rsidP="008F30BD">
            <w:pPr>
              <w:ind w:firstLine="567"/>
              <w:jc w:val="center"/>
              <w:rPr>
                <w:b/>
                <w:color w:val="000000"/>
                <w:sz w:val="28"/>
                <w:szCs w:val="28"/>
              </w:rPr>
            </w:pPr>
            <w:r w:rsidRPr="00AE0FA5">
              <w:rPr>
                <w:b/>
                <w:color w:val="000000"/>
                <w:sz w:val="28"/>
                <w:szCs w:val="28"/>
              </w:rPr>
              <w:t>в) Уровень территориальной доступности открытых стоянок временного хранения легковых автомобиле</w:t>
            </w:r>
          </w:p>
        </w:tc>
      </w:tr>
      <w:tr w:rsidR="00AE0FA5" w:rsidRPr="00A64CA0" w:rsidTr="008F30BD">
        <w:trPr>
          <w:gridAfter w:val="1"/>
          <w:wAfter w:w="80" w:type="dxa"/>
        </w:trPr>
        <w:tc>
          <w:tcPr>
            <w:tcW w:w="4058" w:type="dxa"/>
            <w:gridSpan w:val="4"/>
          </w:tcPr>
          <w:p w:rsidR="00AE0FA5" w:rsidRPr="00AE0FA5" w:rsidRDefault="00AE0FA5" w:rsidP="008F30BD">
            <w:pPr>
              <w:ind w:firstLine="567"/>
              <w:jc w:val="center"/>
              <w:rPr>
                <w:b/>
                <w:color w:val="000000"/>
                <w:sz w:val="28"/>
                <w:szCs w:val="28"/>
              </w:rPr>
            </w:pPr>
            <w:r w:rsidRPr="00AE0FA5">
              <w:rPr>
                <w:b/>
                <w:color w:val="000000"/>
                <w:sz w:val="28"/>
                <w:szCs w:val="28"/>
              </w:rPr>
              <w:t>Пешеходные подходы от стоянок временного хранения легковых автомобилей, м:</w:t>
            </w:r>
            <w:r w:rsidRPr="00AE0FA5">
              <w:rPr>
                <w:b/>
                <w:color w:val="000000"/>
                <w:sz w:val="28"/>
                <w:szCs w:val="28"/>
              </w:rPr>
              <w:br/>
              <w:t>- до входов в жилые дома - 100;</w:t>
            </w:r>
            <w:r w:rsidRPr="00AE0FA5">
              <w:rPr>
                <w:b/>
                <w:color w:val="000000"/>
                <w:sz w:val="28"/>
                <w:szCs w:val="28"/>
              </w:rPr>
              <w:br/>
              <w:t>- до пассажирских помещений</w:t>
            </w:r>
            <w:r w:rsidRPr="00AE0FA5">
              <w:rPr>
                <w:b/>
                <w:color w:val="000000"/>
                <w:sz w:val="28"/>
                <w:szCs w:val="28"/>
              </w:rPr>
              <w:br/>
              <w:t>вокзалов, входов в крупные</w:t>
            </w:r>
            <w:r w:rsidRPr="00AE0FA5">
              <w:rPr>
                <w:b/>
                <w:color w:val="000000"/>
                <w:sz w:val="28"/>
                <w:szCs w:val="28"/>
              </w:rPr>
              <w:br/>
              <w:t>организации и объекты торговли и общественного питания - 150;</w:t>
            </w:r>
            <w:r w:rsidRPr="00AE0FA5">
              <w:rPr>
                <w:b/>
                <w:color w:val="000000"/>
                <w:sz w:val="28"/>
                <w:szCs w:val="28"/>
              </w:rPr>
              <w:br/>
              <w:t>- до прочих предприятий и</w:t>
            </w:r>
            <w:r w:rsidRPr="00AE0FA5">
              <w:rPr>
                <w:b/>
                <w:color w:val="000000"/>
                <w:sz w:val="28"/>
                <w:szCs w:val="28"/>
              </w:rPr>
              <w:br/>
              <w:t>организаций обслуживания</w:t>
            </w:r>
            <w:r w:rsidRPr="00AE0FA5">
              <w:rPr>
                <w:b/>
                <w:color w:val="000000"/>
                <w:sz w:val="28"/>
                <w:szCs w:val="28"/>
              </w:rPr>
              <w:br/>
              <w:t>населения и административных</w:t>
            </w:r>
            <w:r w:rsidRPr="00AE0FA5">
              <w:rPr>
                <w:b/>
                <w:color w:val="000000"/>
                <w:sz w:val="28"/>
                <w:szCs w:val="28"/>
              </w:rPr>
              <w:br/>
              <w:t>зданий - 250;</w:t>
            </w:r>
            <w:r w:rsidRPr="00AE0FA5">
              <w:rPr>
                <w:b/>
                <w:color w:val="000000"/>
                <w:sz w:val="28"/>
                <w:szCs w:val="28"/>
              </w:rPr>
              <w:br/>
              <w:t xml:space="preserve">- до входов в парки, на </w:t>
            </w:r>
            <w:r w:rsidRPr="00AE0FA5">
              <w:rPr>
                <w:b/>
                <w:color w:val="000000"/>
                <w:sz w:val="28"/>
                <w:szCs w:val="28"/>
              </w:rPr>
              <w:lastRenderedPageBreak/>
              <w:t>выставки и стадионы - 400</w:t>
            </w:r>
          </w:p>
        </w:tc>
        <w:tc>
          <w:tcPr>
            <w:tcW w:w="5796" w:type="dxa"/>
            <w:gridSpan w:val="2"/>
          </w:tcPr>
          <w:p w:rsidR="00AE0FA5" w:rsidRPr="00AE0FA5" w:rsidRDefault="00AE0FA5" w:rsidP="008F30BD">
            <w:pPr>
              <w:ind w:firstLine="567"/>
              <w:jc w:val="center"/>
              <w:rPr>
                <w:b/>
                <w:sz w:val="28"/>
                <w:szCs w:val="28"/>
              </w:rPr>
            </w:pPr>
            <w:r w:rsidRPr="00AE0FA5">
              <w:rPr>
                <w:b/>
                <w:color w:val="000000"/>
                <w:sz w:val="28"/>
                <w:szCs w:val="28"/>
              </w:rPr>
              <w:lastRenderedPageBreak/>
              <w:t>Расчетный показатель применяется к территории населенных пунктов</w:t>
            </w:r>
          </w:p>
        </w:tc>
      </w:tr>
    </w:tbl>
    <w:p w:rsidR="00AE0FA5" w:rsidRPr="00A64CA0" w:rsidRDefault="00AE0FA5" w:rsidP="008F30BD">
      <w:pPr>
        <w:ind w:firstLine="567"/>
        <w:rPr>
          <w:b/>
          <w:bCs/>
          <w:color w:val="000000"/>
          <w:sz w:val="28"/>
          <w:szCs w:val="28"/>
        </w:rPr>
      </w:pPr>
    </w:p>
    <w:p w:rsidR="00AE0FA5" w:rsidRPr="00A64CA0" w:rsidRDefault="00AE0FA5" w:rsidP="008F30BD">
      <w:pPr>
        <w:ind w:firstLine="567"/>
        <w:jc w:val="center"/>
        <w:rPr>
          <w:color w:val="000000"/>
          <w:sz w:val="28"/>
          <w:szCs w:val="28"/>
        </w:rPr>
      </w:pPr>
      <w:r w:rsidRPr="00A64CA0">
        <w:rPr>
          <w:b/>
          <w:bCs/>
          <w:color w:val="000000"/>
          <w:sz w:val="28"/>
          <w:szCs w:val="28"/>
        </w:rPr>
        <w:t>1.9 Расчетные показатели, устанавливаемые в области предупреждения чрезвычайных</w:t>
      </w:r>
      <w:r>
        <w:rPr>
          <w:b/>
          <w:bCs/>
          <w:color w:val="000000"/>
          <w:sz w:val="28"/>
          <w:szCs w:val="28"/>
        </w:rPr>
        <w:t xml:space="preserve"> </w:t>
      </w:r>
      <w:r w:rsidRPr="00A64CA0">
        <w:rPr>
          <w:b/>
          <w:bCs/>
          <w:color w:val="000000"/>
          <w:sz w:val="28"/>
          <w:szCs w:val="28"/>
        </w:rPr>
        <w:t>ситуаций, стихийных бедствий, эпидемий и ликвидация их последствий</w:t>
      </w:r>
    </w:p>
    <w:p w:rsidR="00AE0FA5" w:rsidRPr="00A64CA0" w:rsidRDefault="00AE0FA5" w:rsidP="00DC0D31">
      <w:pPr>
        <w:ind w:firstLine="709"/>
        <w:jc w:val="both"/>
        <w:rPr>
          <w:color w:val="000000"/>
          <w:sz w:val="28"/>
          <w:szCs w:val="28"/>
        </w:rPr>
      </w:pPr>
      <w:r w:rsidRPr="00A64CA0">
        <w:rPr>
          <w:color w:val="000000"/>
          <w:sz w:val="28"/>
          <w:szCs w:val="28"/>
        </w:rPr>
        <w:t>1.</w:t>
      </w:r>
      <w:r w:rsidR="009663F6">
        <w:rPr>
          <w:color w:val="000000"/>
          <w:sz w:val="28"/>
          <w:szCs w:val="28"/>
        </w:rPr>
        <w:t>9.1.</w:t>
      </w:r>
      <w:r w:rsidRPr="00A64CA0">
        <w:rPr>
          <w:color w:val="000000"/>
          <w:sz w:val="28"/>
          <w:szCs w:val="28"/>
        </w:rPr>
        <w:t xml:space="preserve"> Расчетные показатели минимально допустимого уровня обеспеченности населения объектами</w:t>
      </w:r>
      <w:r w:rsidR="00DC0D31">
        <w:rPr>
          <w:color w:val="000000"/>
          <w:sz w:val="28"/>
          <w:szCs w:val="28"/>
        </w:rPr>
        <w:t>.</w:t>
      </w:r>
    </w:p>
    <w:p w:rsidR="00AE0FA5" w:rsidRPr="00A64CA0" w:rsidRDefault="00DC0D31" w:rsidP="008F30BD">
      <w:pPr>
        <w:ind w:firstLine="567"/>
        <w:rPr>
          <w:color w:val="000000"/>
          <w:sz w:val="28"/>
          <w:szCs w:val="28"/>
        </w:rPr>
      </w:pPr>
      <w:r>
        <w:rPr>
          <w:color w:val="000000"/>
          <w:sz w:val="28"/>
          <w:szCs w:val="28"/>
        </w:rPr>
        <w:t xml:space="preserve">                                                                                                          </w:t>
      </w:r>
      <w:r w:rsidR="00AE0FA5" w:rsidRPr="00A64CA0">
        <w:rPr>
          <w:color w:val="000000"/>
          <w:sz w:val="28"/>
          <w:szCs w:val="28"/>
        </w:rPr>
        <w:t>Таблица 18</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369"/>
        <w:gridCol w:w="6202"/>
      </w:tblGrid>
      <w:tr w:rsidR="00AE0FA5" w:rsidRPr="00A64CA0" w:rsidTr="00AE0FA5">
        <w:tc>
          <w:tcPr>
            <w:tcW w:w="3369" w:type="dxa"/>
          </w:tcPr>
          <w:p w:rsidR="00AE0FA5" w:rsidRPr="00AE0FA5" w:rsidRDefault="00AE0FA5" w:rsidP="008F30BD">
            <w:pPr>
              <w:ind w:firstLine="567"/>
              <w:jc w:val="center"/>
              <w:rPr>
                <w:b/>
                <w:color w:val="000000"/>
                <w:sz w:val="28"/>
                <w:szCs w:val="28"/>
              </w:rPr>
            </w:pPr>
            <w:r w:rsidRPr="00AE0FA5">
              <w:rPr>
                <w:b/>
                <w:color w:val="000000"/>
                <w:sz w:val="28"/>
                <w:szCs w:val="28"/>
              </w:rPr>
              <w:t>Основная часть (расчетные</w:t>
            </w:r>
            <w:r w:rsidRPr="00AE0FA5">
              <w:rPr>
                <w:b/>
                <w:color w:val="000000"/>
                <w:sz w:val="28"/>
                <w:szCs w:val="28"/>
              </w:rPr>
              <w:br/>
              <w:t>показатели)</w:t>
            </w:r>
          </w:p>
        </w:tc>
        <w:tc>
          <w:tcPr>
            <w:tcW w:w="6202" w:type="dxa"/>
          </w:tcPr>
          <w:p w:rsidR="00AE0FA5" w:rsidRPr="00AE0FA5" w:rsidRDefault="00AE0FA5" w:rsidP="008F30BD">
            <w:pPr>
              <w:ind w:firstLine="567"/>
              <w:jc w:val="center"/>
              <w:rPr>
                <w:b/>
                <w:color w:val="000000"/>
                <w:sz w:val="28"/>
                <w:szCs w:val="28"/>
              </w:rPr>
            </w:pPr>
            <w:r w:rsidRPr="00AE0FA5">
              <w:rPr>
                <w:b/>
                <w:color w:val="000000"/>
                <w:sz w:val="28"/>
                <w:szCs w:val="28"/>
              </w:rPr>
              <w:t xml:space="preserve">      Правила и область применения расчетных показателей</w:t>
            </w:r>
          </w:p>
        </w:tc>
      </w:tr>
      <w:tr w:rsidR="00AE0FA5" w:rsidRPr="00A64CA0" w:rsidTr="00AE0FA5">
        <w:tc>
          <w:tcPr>
            <w:tcW w:w="9571" w:type="dxa"/>
            <w:gridSpan w:val="2"/>
          </w:tcPr>
          <w:p w:rsidR="00AE0FA5" w:rsidRPr="00AE0FA5" w:rsidRDefault="00AE0FA5" w:rsidP="008F30BD">
            <w:pPr>
              <w:tabs>
                <w:tab w:val="left" w:pos="3075"/>
              </w:tabs>
              <w:ind w:firstLine="567"/>
              <w:jc w:val="center"/>
              <w:rPr>
                <w:b/>
                <w:color w:val="000000"/>
                <w:sz w:val="28"/>
                <w:szCs w:val="28"/>
              </w:rPr>
            </w:pPr>
            <w:r w:rsidRPr="00AE0FA5">
              <w:rPr>
                <w:b/>
                <w:color w:val="000000"/>
                <w:sz w:val="28"/>
                <w:szCs w:val="28"/>
              </w:rPr>
              <w:t>а) Пожарные депо (объект)</w:t>
            </w:r>
          </w:p>
        </w:tc>
      </w:tr>
      <w:tr w:rsidR="00AE0FA5" w:rsidRPr="00A64CA0" w:rsidTr="00AE0FA5">
        <w:tc>
          <w:tcPr>
            <w:tcW w:w="3369" w:type="dxa"/>
          </w:tcPr>
          <w:p w:rsidR="00AE0FA5" w:rsidRPr="00AE0FA5" w:rsidRDefault="00AE0FA5" w:rsidP="008F30BD">
            <w:pPr>
              <w:ind w:firstLine="567"/>
              <w:jc w:val="center"/>
              <w:rPr>
                <w:b/>
                <w:color w:val="000000"/>
                <w:sz w:val="28"/>
                <w:szCs w:val="28"/>
              </w:rPr>
            </w:pPr>
            <w:r w:rsidRPr="00AE0FA5">
              <w:rPr>
                <w:b/>
                <w:color w:val="000000"/>
                <w:sz w:val="28"/>
                <w:szCs w:val="28"/>
              </w:rPr>
              <w:t>Создание и размещение с учетом</w:t>
            </w:r>
            <w:r w:rsidRPr="00AE0FA5">
              <w:rPr>
                <w:b/>
                <w:color w:val="000000"/>
                <w:sz w:val="28"/>
                <w:szCs w:val="28"/>
              </w:rPr>
              <w:br/>
              <w:t>нормативного времени прибытия</w:t>
            </w:r>
            <w:r w:rsidRPr="00AE0FA5">
              <w:rPr>
                <w:b/>
                <w:color w:val="000000"/>
                <w:sz w:val="28"/>
                <w:szCs w:val="28"/>
              </w:rPr>
              <w:br/>
              <w:t>первого подразделения к месту пожара 20 минут</w:t>
            </w:r>
          </w:p>
        </w:tc>
        <w:tc>
          <w:tcPr>
            <w:tcW w:w="6202" w:type="dxa"/>
          </w:tcPr>
          <w:p w:rsidR="00AE0FA5" w:rsidRPr="00AE0FA5" w:rsidRDefault="00AE0FA5" w:rsidP="008F30BD">
            <w:pPr>
              <w:ind w:firstLine="567"/>
              <w:jc w:val="center"/>
              <w:rPr>
                <w:b/>
                <w:color w:val="000000"/>
                <w:sz w:val="28"/>
                <w:szCs w:val="28"/>
              </w:rPr>
            </w:pPr>
            <w:r w:rsidRPr="00AE0FA5">
              <w:rPr>
                <w:b/>
                <w:color w:val="000000"/>
                <w:sz w:val="28"/>
                <w:szCs w:val="28"/>
              </w:rPr>
              <w:t>Для территории сельских поселений</w:t>
            </w:r>
          </w:p>
        </w:tc>
      </w:tr>
      <w:tr w:rsidR="00AE0FA5" w:rsidRPr="00A64CA0" w:rsidTr="00AE0FA5">
        <w:tc>
          <w:tcPr>
            <w:tcW w:w="9571" w:type="dxa"/>
            <w:gridSpan w:val="2"/>
          </w:tcPr>
          <w:p w:rsidR="00AE0FA5" w:rsidRPr="00AE0FA5" w:rsidRDefault="00AE0FA5" w:rsidP="008F30BD">
            <w:pPr>
              <w:tabs>
                <w:tab w:val="left" w:pos="2865"/>
              </w:tabs>
              <w:ind w:firstLine="567"/>
              <w:jc w:val="center"/>
              <w:rPr>
                <w:b/>
                <w:color w:val="000000"/>
                <w:sz w:val="28"/>
                <w:szCs w:val="28"/>
              </w:rPr>
            </w:pPr>
            <w:r w:rsidRPr="00AE0FA5">
              <w:rPr>
                <w:b/>
                <w:color w:val="000000"/>
                <w:sz w:val="28"/>
                <w:szCs w:val="28"/>
              </w:rPr>
              <w:t>б) Площадь земельного участка для пожарного депо</w:t>
            </w:r>
          </w:p>
        </w:tc>
      </w:tr>
      <w:tr w:rsidR="00AE0FA5" w:rsidRPr="00A64CA0" w:rsidTr="00AE0FA5">
        <w:tc>
          <w:tcPr>
            <w:tcW w:w="3369" w:type="dxa"/>
          </w:tcPr>
          <w:p w:rsidR="00AE0FA5" w:rsidRPr="00AE0FA5" w:rsidRDefault="00AE0FA5" w:rsidP="008F30BD">
            <w:pPr>
              <w:ind w:firstLine="567"/>
              <w:jc w:val="center"/>
              <w:rPr>
                <w:b/>
                <w:color w:val="000000"/>
                <w:sz w:val="28"/>
                <w:szCs w:val="28"/>
              </w:rPr>
            </w:pPr>
            <w:r w:rsidRPr="00AE0FA5">
              <w:rPr>
                <w:b/>
                <w:color w:val="000000"/>
                <w:sz w:val="28"/>
                <w:szCs w:val="28"/>
              </w:rPr>
              <w:t>Не менее 0,55 га</w:t>
            </w:r>
          </w:p>
        </w:tc>
        <w:tc>
          <w:tcPr>
            <w:tcW w:w="6202" w:type="dxa"/>
          </w:tcPr>
          <w:p w:rsidR="00AE0FA5" w:rsidRPr="00AE0FA5" w:rsidRDefault="00AE0FA5" w:rsidP="008F30BD">
            <w:pPr>
              <w:ind w:firstLine="567"/>
              <w:jc w:val="center"/>
              <w:rPr>
                <w:b/>
                <w:color w:val="000000"/>
                <w:sz w:val="28"/>
                <w:szCs w:val="28"/>
              </w:rPr>
            </w:pPr>
            <w:r w:rsidRPr="00AE0FA5">
              <w:rPr>
                <w:b/>
                <w:color w:val="000000"/>
                <w:sz w:val="28"/>
                <w:szCs w:val="28"/>
              </w:rPr>
              <w:t>Для сельских населенных пунктов (в зависимости от типа пожарного депо)</w:t>
            </w:r>
          </w:p>
        </w:tc>
      </w:tr>
      <w:tr w:rsidR="00AE0FA5" w:rsidRPr="00A64CA0" w:rsidTr="00AE0FA5">
        <w:tc>
          <w:tcPr>
            <w:tcW w:w="9571" w:type="dxa"/>
            <w:gridSpan w:val="2"/>
          </w:tcPr>
          <w:p w:rsidR="00AE0FA5" w:rsidRPr="00AE0FA5" w:rsidRDefault="00AE0FA5" w:rsidP="008F30BD">
            <w:pPr>
              <w:tabs>
                <w:tab w:val="left" w:pos="3120"/>
              </w:tabs>
              <w:ind w:firstLine="567"/>
              <w:jc w:val="center"/>
              <w:rPr>
                <w:b/>
                <w:color w:val="000000"/>
                <w:sz w:val="28"/>
                <w:szCs w:val="28"/>
              </w:rPr>
            </w:pPr>
            <w:r w:rsidRPr="00AE0FA5">
              <w:rPr>
                <w:b/>
                <w:color w:val="000000"/>
                <w:sz w:val="28"/>
                <w:szCs w:val="28"/>
              </w:rPr>
              <w:t>в) Сирены</w:t>
            </w:r>
          </w:p>
        </w:tc>
      </w:tr>
      <w:tr w:rsidR="00AE0FA5" w:rsidRPr="00A64CA0" w:rsidTr="00AE0FA5">
        <w:tc>
          <w:tcPr>
            <w:tcW w:w="3369" w:type="dxa"/>
          </w:tcPr>
          <w:p w:rsidR="00AE0FA5" w:rsidRPr="00AE0FA5" w:rsidRDefault="00AE0FA5" w:rsidP="008F30BD">
            <w:pPr>
              <w:ind w:firstLine="567"/>
              <w:jc w:val="center"/>
              <w:rPr>
                <w:b/>
                <w:color w:val="000000"/>
                <w:sz w:val="28"/>
                <w:szCs w:val="28"/>
              </w:rPr>
            </w:pPr>
            <w:r w:rsidRPr="00AE0FA5">
              <w:rPr>
                <w:b/>
                <w:color w:val="000000"/>
                <w:sz w:val="28"/>
                <w:szCs w:val="28"/>
              </w:rPr>
              <w:t>Размещение  определяется радиусом действия 500 м</w:t>
            </w:r>
          </w:p>
        </w:tc>
        <w:tc>
          <w:tcPr>
            <w:tcW w:w="6202" w:type="dxa"/>
          </w:tcPr>
          <w:p w:rsidR="00AE0FA5" w:rsidRPr="00AE0FA5" w:rsidRDefault="00AE0FA5" w:rsidP="008F30BD">
            <w:pPr>
              <w:ind w:firstLine="567"/>
              <w:jc w:val="center"/>
              <w:rPr>
                <w:b/>
                <w:color w:val="000000"/>
                <w:sz w:val="28"/>
                <w:szCs w:val="28"/>
              </w:rPr>
            </w:pPr>
            <w:r w:rsidRPr="00AE0FA5">
              <w:rPr>
                <w:b/>
                <w:color w:val="000000"/>
                <w:sz w:val="28"/>
                <w:szCs w:val="28"/>
              </w:rPr>
              <w:t>Территория населенных пунктов</w:t>
            </w:r>
          </w:p>
        </w:tc>
      </w:tr>
      <w:tr w:rsidR="00AE0FA5" w:rsidRPr="00A64CA0" w:rsidTr="00AE0FA5">
        <w:tc>
          <w:tcPr>
            <w:tcW w:w="9571" w:type="dxa"/>
            <w:gridSpan w:val="2"/>
          </w:tcPr>
          <w:p w:rsidR="00AE0FA5" w:rsidRPr="00AE0FA5" w:rsidRDefault="00AE0FA5" w:rsidP="008F30BD">
            <w:pPr>
              <w:tabs>
                <w:tab w:val="left" w:pos="3075"/>
              </w:tabs>
              <w:ind w:firstLine="567"/>
              <w:jc w:val="center"/>
              <w:rPr>
                <w:b/>
                <w:color w:val="000000"/>
                <w:sz w:val="28"/>
                <w:szCs w:val="28"/>
              </w:rPr>
            </w:pPr>
            <w:r w:rsidRPr="00AE0FA5">
              <w:rPr>
                <w:b/>
                <w:color w:val="000000"/>
                <w:sz w:val="28"/>
                <w:szCs w:val="28"/>
              </w:rPr>
              <w:t xml:space="preserve">        г) Пункт уличного оповещения населения (ПУОН) ОКСИОН</w:t>
            </w:r>
          </w:p>
        </w:tc>
      </w:tr>
      <w:tr w:rsidR="00AE0FA5" w:rsidRPr="00A64CA0" w:rsidTr="00AE0FA5">
        <w:tc>
          <w:tcPr>
            <w:tcW w:w="3369" w:type="dxa"/>
          </w:tcPr>
          <w:p w:rsidR="00AE0FA5" w:rsidRPr="00AE0FA5" w:rsidRDefault="00AE0FA5" w:rsidP="008F30BD">
            <w:pPr>
              <w:ind w:firstLine="567"/>
              <w:jc w:val="center"/>
              <w:rPr>
                <w:b/>
                <w:color w:val="000000"/>
                <w:sz w:val="28"/>
                <w:szCs w:val="28"/>
              </w:rPr>
            </w:pPr>
            <w:r w:rsidRPr="00AE0FA5">
              <w:rPr>
                <w:b/>
                <w:color w:val="000000"/>
                <w:sz w:val="28"/>
                <w:szCs w:val="28"/>
              </w:rPr>
              <w:t>По согласованию с ГУ МЧС России по Республике Коми и органами местного самоуправления на соответствующих территориях</w:t>
            </w:r>
          </w:p>
        </w:tc>
        <w:tc>
          <w:tcPr>
            <w:tcW w:w="6202" w:type="dxa"/>
          </w:tcPr>
          <w:p w:rsidR="00AE0FA5" w:rsidRPr="00AE0FA5" w:rsidRDefault="00AE0FA5" w:rsidP="008F30BD">
            <w:pPr>
              <w:ind w:firstLine="567"/>
              <w:jc w:val="center"/>
              <w:rPr>
                <w:b/>
                <w:color w:val="000000"/>
                <w:sz w:val="28"/>
                <w:szCs w:val="28"/>
              </w:rPr>
            </w:pPr>
            <w:r w:rsidRPr="00AE0FA5">
              <w:rPr>
                <w:b/>
                <w:color w:val="000000"/>
                <w:sz w:val="28"/>
                <w:szCs w:val="28"/>
              </w:rPr>
              <w:t xml:space="preserve">В местах массового скопления людей, на территории </w:t>
            </w:r>
            <w:r w:rsidR="008F30BD">
              <w:rPr>
                <w:b/>
                <w:color w:val="000000"/>
                <w:sz w:val="28"/>
                <w:szCs w:val="28"/>
              </w:rPr>
              <w:t>сельского поселения</w:t>
            </w:r>
          </w:p>
        </w:tc>
      </w:tr>
      <w:tr w:rsidR="00AE0FA5" w:rsidRPr="00A64CA0" w:rsidTr="00AE0FA5">
        <w:tc>
          <w:tcPr>
            <w:tcW w:w="9571" w:type="dxa"/>
            <w:gridSpan w:val="2"/>
          </w:tcPr>
          <w:p w:rsidR="00AE0FA5" w:rsidRPr="00AE0FA5" w:rsidRDefault="00AE0FA5" w:rsidP="008F30BD">
            <w:pPr>
              <w:tabs>
                <w:tab w:val="left" w:pos="3030"/>
              </w:tabs>
              <w:ind w:firstLine="567"/>
              <w:jc w:val="center"/>
              <w:rPr>
                <w:b/>
                <w:color w:val="000000"/>
                <w:sz w:val="28"/>
                <w:szCs w:val="28"/>
              </w:rPr>
            </w:pPr>
            <w:r w:rsidRPr="00AE0FA5">
              <w:rPr>
                <w:b/>
                <w:color w:val="000000"/>
                <w:sz w:val="28"/>
                <w:szCs w:val="28"/>
              </w:rPr>
              <w:t>д) Спасательные станции</w:t>
            </w:r>
          </w:p>
        </w:tc>
      </w:tr>
      <w:tr w:rsidR="00AE0FA5" w:rsidRPr="00A64CA0" w:rsidTr="00AE0FA5">
        <w:tc>
          <w:tcPr>
            <w:tcW w:w="3369" w:type="dxa"/>
          </w:tcPr>
          <w:p w:rsidR="00AE0FA5" w:rsidRPr="00AE0FA5" w:rsidRDefault="00AE0FA5" w:rsidP="008F30BD">
            <w:pPr>
              <w:ind w:firstLine="567"/>
              <w:jc w:val="center"/>
              <w:rPr>
                <w:b/>
                <w:color w:val="000000"/>
                <w:sz w:val="28"/>
                <w:szCs w:val="28"/>
              </w:rPr>
            </w:pPr>
            <w:r w:rsidRPr="00AE0FA5">
              <w:rPr>
                <w:b/>
                <w:color w:val="000000"/>
                <w:sz w:val="28"/>
                <w:szCs w:val="28"/>
              </w:rPr>
              <w:t>1 станция на объект</w:t>
            </w:r>
          </w:p>
        </w:tc>
        <w:tc>
          <w:tcPr>
            <w:tcW w:w="6202" w:type="dxa"/>
          </w:tcPr>
          <w:p w:rsidR="00AE0FA5" w:rsidRPr="00AE0FA5" w:rsidRDefault="00AE0FA5" w:rsidP="008F30BD">
            <w:pPr>
              <w:ind w:firstLine="567"/>
              <w:jc w:val="center"/>
              <w:rPr>
                <w:b/>
                <w:color w:val="000000"/>
                <w:sz w:val="28"/>
                <w:szCs w:val="28"/>
              </w:rPr>
            </w:pPr>
            <w:r w:rsidRPr="00AE0FA5">
              <w:rPr>
                <w:b/>
                <w:color w:val="000000"/>
                <w:sz w:val="28"/>
                <w:szCs w:val="28"/>
              </w:rPr>
              <w:t>В местах массового отдыха населения на водных</w:t>
            </w:r>
            <w:r w:rsidR="008F30BD">
              <w:rPr>
                <w:b/>
                <w:color w:val="000000"/>
                <w:sz w:val="28"/>
                <w:szCs w:val="28"/>
              </w:rPr>
              <w:t xml:space="preserve"> </w:t>
            </w:r>
            <w:r w:rsidRPr="00AE0FA5">
              <w:rPr>
                <w:b/>
                <w:color w:val="000000"/>
                <w:sz w:val="28"/>
                <w:szCs w:val="28"/>
              </w:rPr>
              <w:t>объектах</w:t>
            </w:r>
          </w:p>
        </w:tc>
      </w:tr>
    </w:tbl>
    <w:p w:rsidR="00AE0FA5" w:rsidRPr="00A64CA0" w:rsidRDefault="00AE0FA5" w:rsidP="008F30BD">
      <w:pPr>
        <w:ind w:firstLine="567"/>
        <w:rPr>
          <w:color w:val="000000"/>
          <w:sz w:val="28"/>
          <w:szCs w:val="28"/>
        </w:rPr>
      </w:pPr>
    </w:p>
    <w:p w:rsidR="00AE0FA5" w:rsidRPr="00A64CA0" w:rsidRDefault="009663F6" w:rsidP="00DC0D31">
      <w:pPr>
        <w:ind w:firstLine="709"/>
        <w:jc w:val="both"/>
        <w:rPr>
          <w:color w:val="000000"/>
          <w:sz w:val="28"/>
          <w:szCs w:val="28"/>
        </w:rPr>
      </w:pPr>
      <w:r>
        <w:rPr>
          <w:color w:val="000000"/>
          <w:sz w:val="28"/>
          <w:szCs w:val="28"/>
        </w:rPr>
        <w:t>1.9.</w:t>
      </w:r>
      <w:r w:rsidR="00AE0FA5" w:rsidRPr="00A64CA0">
        <w:rPr>
          <w:color w:val="000000"/>
          <w:sz w:val="28"/>
          <w:szCs w:val="28"/>
        </w:rPr>
        <w:t>2. Расчетные показатели максимально допустимого уровня территориальной доступности</w:t>
      </w:r>
      <w:r w:rsidR="00AE0FA5">
        <w:rPr>
          <w:color w:val="000000"/>
          <w:sz w:val="28"/>
          <w:szCs w:val="28"/>
        </w:rPr>
        <w:t xml:space="preserve"> </w:t>
      </w:r>
      <w:r w:rsidR="00AE0FA5" w:rsidRPr="00A64CA0">
        <w:rPr>
          <w:color w:val="000000"/>
          <w:sz w:val="28"/>
          <w:szCs w:val="28"/>
        </w:rPr>
        <w:t>указанных объектов не устанавливаются.</w:t>
      </w:r>
    </w:p>
    <w:p w:rsidR="00DC0D31" w:rsidRDefault="00AE0FA5" w:rsidP="00DC0D31">
      <w:pPr>
        <w:ind w:firstLine="709"/>
        <w:jc w:val="both"/>
        <w:rPr>
          <w:color w:val="000000"/>
          <w:sz w:val="28"/>
          <w:szCs w:val="28"/>
        </w:rPr>
      </w:pPr>
      <w:r w:rsidRPr="00A64CA0">
        <w:rPr>
          <w:color w:val="000000"/>
          <w:sz w:val="28"/>
          <w:szCs w:val="28"/>
        </w:rPr>
        <w:t>Инженерно-технические мероприятия ГО и ЧС должны предусматриваться с учетом категорий объектов по ГО, а также с учетом отнесения территорий к группам по ГО, при разработке следующих градостроительных документов:</w:t>
      </w:r>
    </w:p>
    <w:p w:rsidR="00DC0D31" w:rsidRDefault="00AE0FA5" w:rsidP="00DC0D31">
      <w:pPr>
        <w:ind w:firstLine="709"/>
        <w:jc w:val="both"/>
        <w:rPr>
          <w:color w:val="000000"/>
          <w:sz w:val="28"/>
          <w:szCs w:val="28"/>
        </w:rPr>
      </w:pPr>
      <w:r w:rsidRPr="00A64CA0">
        <w:rPr>
          <w:color w:val="000000"/>
          <w:sz w:val="28"/>
          <w:szCs w:val="28"/>
        </w:rPr>
        <w:t>- территориальных комплексных схем градостроительного планирования развития территории республики и ее частей;</w:t>
      </w:r>
    </w:p>
    <w:p w:rsidR="00DC0D31" w:rsidRDefault="00AE0FA5" w:rsidP="00DC0D31">
      <w:pPr>
        <w:ind w:firstLine="709"/>
        <w:jc w:val="both"/>
        <w:rPr>
          <w:color w:val="000000"/>
          <w:sz w:val="28"/>
          <w:szCs w:val="28"/>
        </w:rPr>
      </w:pPr>
      <w:r w:rsidRPr="00A64CA0">
        <w:rPr>
          <w:color w:val="000000"/>
          <w:sz w:val="28"/>
          <w:szCs w:val="28"/>
        </w:rPr>
        <w:t>- генеральных планов поселений;</w:t>
      </w:r>
    </w:p>
    <w:p w:rsidR="00DC0D31" w:rsidRDefault="00AE0FA5" w:rsidP="00DC0D31">
      <w:pPr>
        <w:ind w:firstLine="709"/>
        <w:jc w:val="both"/>
        <w:rPr>
          <w:color w:val="000000"/>
          <w:sz w:val="28"/>
          <w:szCs w:val="28"/>
        </w:rPr>
      </w:pPr>
      <w:r w:rsidRPr="00A64CA0">
        <w:rPr>
          <w:color w:val="000000"/>
          <w:sz w:val="28"/>
          <w:szCs w:val="28"/>
        </w:rPr>
        <w:lastRenderedPageBreak/>
        <w:t>- проектов черты населенных пунктов;</w:t>
      </w:r>
    </w:p>
    <w:p w:rsidR="00DC0D31" w:rsidRDefault="00AE0FA5" w:rsidP="00DC0D31">
      <w:pPr>
        <w:ind w:firstLine="709"/>
        <w:jc w:val="both"/>
        <w:rPr>
          <w:color w:val="000000"/>
          <w:sz w:val="28"/>
          <w:szCs w:val="28"/>
        </w:rPr>
      </w:pPr>
      <w:r w:rsidRPr="00A64CA0">
        <w:rPr>
          <w:color w:val="000000"/>
          <w:sz w:val="28"/>
          <w:szCs w:val="28"/>
        </w:rPr>
        <w:t>- проектов планировки районов и кварталов жилой зоны, групп общественных зданий и</w:t>
      </w:r>
      <w:r w:rsidR="00DC0D31">
        <w:rPr>
          <w:color w:val="000000"/>
          <w:sz w:val="28"/>
          <w:szCs w:val="28"/>
        </w:rPr>
        <w:t xml:space="preserve"> </w:t>
      </w:r>
      <w:r w:rsidRPr="00A64CA0">
        <w:rPr>
          <w:color w:val="000000"/>
          <w:sz w:val="28"/>
          <w:szCs w:val="28"/>
        </w:rPr>
        <w:t>сооружений;</w:t>
      </w:r>
    </w:p>
    <w:p w:rsidR="00DC0D31" w:rsidRDefault="00AE0FA5" w:rsidP="00DC0D31">
      <w:pPr>
        <w:ind w:firstLine="709"/>
        <w:jc w:val="both"/>
        <w:rPr>
          <w:color w:val="000000"/>
          <w:sz w:val="28"/>
          <w:szCs w:val="28"/>
        </w:rPr>
      </w:pPr>
      <w:r w:rsidRPr="00A64CA0">
        <w:rPr>
          <w:color w:val="000000"/>
          <w:sz w:val="28"/>
          <w:szCs w:val="28"/>
        </w:rPr>
        <w:t>- проектов планировки производственных зон и промышленных узлов (районов) и отдельных предприятий, крупных инженерных сооружений;</w:t>
      </w:r>
    </w:p>
    <w:p w:rsidR="00DC0D31" w:rsidRDefault="00AE0FA5" w:rsidP="00DC0D31">
      <w:pPr>
        <w:ind w:firstLine="709"/>
        <w:jc w:val="both"/>
        <w:rPr>
          <w:color w:val="000000"/>
          <w:sz w:val="28"/>
          <w:szCs w:val="28"/>
        </w:rPr>
      </w:pPr>
      <w:r w:rsidRPr="00A64CA0">
        <w:rPr>
          <w:color w:val="000000"/>
          <w:sz w:val="28"/>
          <w:szCs w:val="28"/>
        </w:rPr>
        <w:t>- проектов межевания территорий.</w:t>
      </w:r>
    </w:p>
    <w:p w:rsidR="00DC0D31" w:rsidRDefault="00AE0FA5" w:rsidP="00DC0D31">
      <w:pPr>
        <w:ind w:firstLine="709"/>
        <w:jc w:val="both"/>
        <w:rPr>
          <w:color w:val="000000"/>
          <w:sz w:val="28"/>
          <w:szCs w:val="28"/>
        </w:rPr>
      </w:pPr>
      <w:r w:rsidRPr="00A64CA0">
        <w:rPr>
          <w:color w:val="000000"/>
          <w:sz w:val="28"/>
          <w:szCs w:val="28"/>
        </w:rPr>
        <w:t>Для обеспечения спасательных работ и действий по тушению пожаров необходимо разрабатывать мероприятия согласно СП 4.13130.2013:</w:t>
      </w:r>
    </w:p>
    <w:p w:rsidR="00AE0FA5" w:rsidRPr="00A64CA0" w:rsidRDefault="00AE0FA5" w:rsidP="00DC0D31">
      <w:pPr>
        <w:ind w:firstLine="709"/>
        <w:jc w:val="both"/>
        <w:rPr>
          <w:color w:val="000000"/>
          <w:sz w:val="28"/>
          <w:szCs w:val="28"/>
        </w:rPr>
      </w:pPr>
      <w:r w:rsidRPr="00A64CA0">
        <w:rPr>
          <w:color w:val="000000"/>
          <w:sz w:val="28"/>
          <w:szCs w:val="28"/>
        </w:rPr>
        <w:t>1.Ограничить максимальную высоту и этажность проектируемых зданий с учетом технических параметров имеющейся в местном гарнизоне пожарной охраны пожарной техники, предназначенной для обеспечения спасательных работ и действий по тушению пожаров;</w:t>
      </w:r>
    </w:p>
    <w:p w:rsidR="00AE0FA5" w:rsidRPr="00A64CA0" w:rsidRDefault="00AE0FA5" w:rsidP="00DC0D31">
      <w:pPr>
        <w:ind w:firstLine="709"/>
        <w:jc w:val="both"/>
        <w:rPr>
          <w:sz w:val="28"/>
          <w:szCs w:val="28"/>
        </w:rPr>
      </w:pPr>
      <w:r w:rsidRPr="00A64CA0">
        <w:rPr>
          <w:color w:val="000000"/>
          <w:sz w:val="28"/>
          <w:szCs w:val="28"/>
        </w:rPr>
        <w:t>2. При разработке проектов планировки определить места и размеры (характеристику покрытия) мест установки пожарных автолестниц (автоподъемников) с учетом доступа с них в каждую квартиру или помещение; пожарных водоемов, количество и объем которых определяется расчетом согласно п.9 СП 8.13130.2009.</w:t>
      </w:r>
    </w:p>
    <w:p w:rsidR="00DC0D31" w:rsidRDefault="00AE0FA5" w:rsidP="00DC0D31">
      <w:pPr>
        <w:ind w:firstLine="709"/>
        <w:jc w:val="both"/>
        <w:rPr>
          <w:color w:val="000000"/>
          <w:sz w:val="28"/>
          <w:szCs w:val="28"/>
        </w:rPr>
      </w:pPr>
      <w:r w:rsidRPr="00A64CA0">
        <w:rPr>
          <w:color w:val="000000"/>
          <w:sz w:val="28"/>
          <w:szCs w:val="28"/>
        </w:rPr>
        <w:t>Пожарные резервуары или искусственные водоемы надлежит размещать из условия обслуживания ими зданий, находящихся в радиусе:</w:t>
      </w:r>
    </w:p>
    <w:p w:rsidR="00DC0D31" w:rsidRDefault="00AE0FA5" w:rsidP="00DC0D31">
      <w:pPr>
        <w:ind w:firstLine="709"/>
        <w:jc w:val="both"/>
        <w:rPr>
          <w:color w:val="000000"/>
          <w:sz w:val="28"/>
          <w:szCs w:val="28"/>
        </w:rPr>
      </w:pPr>
      <w:r w:rsidRPr="00A64CA0">
        <w:rPr>
          <w:color w:val="000000"/>
          <w:sz w:val="28"/>
          <w:szCs w:val="28"/>
        </w:rPr>
        <w:sym w:font="Symbol" w:char="F0B7"/>
      </w:r>
      <w:r w:rsidRPr="00A64CA0">
        <w:rPr>
          <w:color w:val="000000"/>
          <w:sz w:val="28"/>
          <w:szCs w:val="28"/>
        </w:rPr>
        <w:t xml:space="preserve"> при наличии автонасосов - 200 м;</w:t>
      </w:r>
    </w:p>
    <w:p w:rsidR="00DC0D31" w:rsidRDefault="00AE0FA5" w:rsidP="00DC0D31">
      <w:pPr>
        <w:ind w:firstLine="709"/>
        <w:jc w:val="both"/>
        <w:rPr>
          <w:color w:val="000000"/>
          <w:sz w:val="28"/>
          <w:szCs w:val="28"/>
        </w:rPr>
      </w:pPr>
      <w:r w:rsidRPr="00A64CA0">
        <w:rPr>
          <w:color w:val="000000"/>
          <w:sz w:val="28"/>
          <w:szCs w:val="28"/>
        </w:rPr>
        <w:sym w:font="Symbol" w:char="F0B7"/>
      </w:r>
      <w:r w:rsidRPr="00A64CA0">
        <w:rPr>
          <w:color w:val="000000"/>
          <w:sz w:val="28"/>
          <w:szCs w:val="28"/>
        </w:rPr>
        <w:t xml:space="preserve"> при наличии мотопомп - 100 - 150 м в зависимости от технических возможностей</w:t>
      </w:r>
      <w:r>
        <w:rPr>
          <w:color w:val="000000"/>
          <w:sz w:val="28"/>
          <w:szCs w:val="28"/>
        </w:rPr>
        <w:t xml:space="preserve"> </w:t>
      </w:r>
      <w:r w:rsidRPr="00A64CA0">
        <w:rPr>
          <w:color w:val="000000"/>
          <w:sz w:val="28"/>
          <w:szCs w:val="28"/>
        </w:rPr>
        <w:t>мотопомп.</w:t>
      </w:r>
    </w:p>
    <w:p w:rsidR="00AE0FA5" w:rsidRPr="00A64CA0" w:rsidRDefault="00AE0FA5" w:rsidP="00DC0D31">
      <w:pPr>
        <w:ind w:firstLine="709"/>
        <w:jc w:val="both"/>
        <w:rPr>
          <w:sz w:val="28"/>
          <w:szCs w:val="28"/>
        </w:rPr>
      </w:pPr>
      <w:r w:rsidRPr="00A64CA0">
        <w:rPr>
          <w:color w:val="000000"/>
          <w:sz w:val="28"/>
          <w:szCs w:val="28"/>
        </w:rPr>
        <w:t>Расстояние от точки забора воды из резервуаров или искусственных водоемов до зданий III, IV и V степеней огнестойкости и до открытых складов горючих материалов должно быть не менее 30 м, до зданий I и II степеней огнестойкости - не менее 10 м</w:t>
      </w:r>
      <w:r w:rsidR="0057494F">
        <w:rPr>
          <w:color w:val="000000"/>
          <w:sz w:val="28"/>
          <w:szCs w:val="28"/>
        </w:rPr>
        <w:t>.</w:t>
      </w:r>
    </w:p>
    <w:p w:rsidR="00AE0FA5" w:rsidRDefault="00AE0FA5" w:rsidP="00DC0D31">
      <w:pPr>
        <w:ind w:firstLine="709"/>
        <w:jc w:val="both"/>
        <w:rPr>
          <w:color w:val="000000"/>
          <w:sz w:val="28"/>
          <w:szCs w:val="28"/>
        </w:rPr>
      </w:pPr>
      <w:r w:rsidRPr="00A64CA0">
        <w:rPr>
          <w:color w:val="000000"/>
          <w:sz w:val="28"/>
          <w:szCs w:val="28"/>
        </w:rPr>
        <w:t>3. При разработке проектов планировки определить места размещения разворотных площадок во внутридворовых территориях, размерами15х15 метров</w:t>
      </w:r>
      <w:r w:rsidR="0057494F">
        <w:rPr>
          <w:color w:val="000000"/>
          <w:sz w:val="28"/>
          <w:szCs w:val="28"/>
        </w:rPr>
        <w:t>.</w:t>
      </w:r>
    </w:p>
    <w:p w:rsidR="009663F6" w:rsidRPr="00A64CA0" w:rsidRDefault="009663F6" w:rsidP="00DC0D31">
      <w:pPr>
        <w:ind w:firstLine="709"/>
        <w:jc w:val="both"/>
        <w:rPr>
          <w:sz w:val="28"/>
          <w:szCs w:val="28"/>
        </w:rPr>
      </w:pPr>
    </w:p>
    <w:p w:rsidR="00AE0FA5" w:rsidRDefault="00AE0FA5" w:rsidP="00DC0D31">
      <w:pPr>
        <w:ind w:firstLine="709"/>
        <w:jc w:val="both"/>
        <w:rPr>
          <w:b/>
          <w:bCs/>
          <w:color w:val="000000"/>
          <w:sz w:val="28"/>
          <w:szCs w:val="28"/>
        </w:rPr>
      </w:pPr>
      <w:r w:rsidRPr="00A64CA0">
        <w:rPr>
          <w:b/>
          <w:bCs/>
          <w:color w:val="000000"/>
          <w:sz w:val="28"/>
          <w:szCs w:val="28"/>
        </w:rPr>
        <w:t>1.10 Расчетные показатели, устанавливаемые для объектов местного значения в области</w:t>
      </w:r>
      <w:r>
        <w:rPr>
          <w:b/>
          <w:bCs/>
          <w:color w:val="000000"/>
          <w:sz w:val="28"/>
          <w:szCs w:val="28"/>
        </w:rPr>
        <w:t xml:space="preserve"> </w:t>
      </w:r>
      <w:r w:rsidRPr="00A64CA0">
        <w:rPr>
          <w:b/>
          <w:bCs/>
          <w:color w:val="000000"/>
          <w:sz w:val="28"/>
          <w:szCs w:val="28"/>
        </w:rPr>
        <w:t>утилизации и переработки бытовых и промышленных отходов</w:t>
      </w:r>
    </w:p>
    <w:p w:rsidR="009663F6" w:rsidRPr="00A64CA0" w:rsidRDefault="009663F6" w:rsidP="008F30BD">
      <w:pPr>
        <w:ind w:firstLine="567"/>
        <w:rPr>
          <w:sz w:val="28"/>
          <w:szCs w:val="28"/>
        </w:rPr>
      </w:pPr>
    </w:p>
    <w:p w:rsidR="00AE0FA5" w:rsidRPr="00A64CA0" w:rsidRDefault="00AE0FA5" w:rsidP="0057494F">
      <w:pPr>
        <w:ind w:firstLine="709"/>
        <w:jc w:val="both"/>
        <w:rPr>
          <w:color w:val="000000"/>
          <w:sz w:val="28"/>
          <w:szCs w:val="28"/>
        </w:rPr>
      </w:pPr>
      <w:r w:rsidRPr="00A64CA0">
        <w:rPr>
          <w:color w:val="000000"/>
          <w:sz w:val="28"/>
          <w:szCs w:val="28"/>
        </w:rPr>
        <w:t>1.</w:t>
      </w:r>
      <w:r w:rsidR="009663F6">
        <w:rPr>
          <w:color w:val="000000"/>
          <w:sz w:val="28"/>
          <w:szCs w:val="28"/>
        </w:rPr>
        <w:t>10.1.</w:t>
      </w:r>
      <w:r w:rsidRPr="00A64CA0">
        <w:rPr>
          <w:color w:val="000000"/>
          <w:sz w:val="28"/>
          <w:szCs w:val="28"/>
        </w:rPr>
        <w:t xml:space="preserve"> Расчетные показатели минимально допустимого уровня обеспеченности населения объектами.</w:t>
      </w:r>
    </w:p>
    <w:p w:rsidR="00AE0FA5" w:rsidRPr="00A64CA0" w:rsidRDefault="00AE0FA5" w:rsidP="008F30BD">
      <w:pPr>
        <w:ind w:firstLine="567"/>
        <w:rPr>
          <w:color w:val="000000"/>
          <w:sz w:val="28"/>
          <w:szCs w:val="28"/>
        </w:rPr>
      </w:pPr>
      <w:r w:rsidRPr="00A64CA0">
        <w:rPr>
          <w:color w:val="000000"/>
          <w:sz w:val="28"/>
          <w:szCs w:val="28"/>
        </w:rPr>
        <w:t xml:space="preserve">                                                                                                             Таблица 19</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96"/>
        <w:gridCol w:w="1397"/>
        <w:gridCol w:w="6161"/>
      </w:tblGrid>
      <w:tr w:rsidR="00AE0FA5" w:rsidRPr="00A64CA0" w:rsidTr="00AE0FA5">
        <w:tc>
          <w:tcPr>
            <w:tcW w:w="2849" w:type="dxa"/>
            <w:gridSpan w:val="2"/>
          </w:tcPr>
          <w:p w:rsidR="00AE0FA5" w:rsidRPr="00AE0FA5" w:rsidRDefault="00AE0FA5" w:rsidP="008F30BD">
            <w:pPr>
              <w:ind w:firstLine="567"/>
              <w:jc w:val="center"/>
              <w:rPr>
                <w:b/>
                <w:sz w:val="28"/>
                <w:szCs w:val="28"/>
              </w:rPr>
            </w:pPr>
            <w:r w:rsidRPr="00AE0FA5">
              <w:rPr>
                <w:b/>
                <w:color w:val="000000"/>
                <w:sz w:val="28"/>
                <w:szCs w:val="28"/>
              </w:rPr>
              <w:t>Основная часть (расчетные показатели)</w:t>
            </w:r>
          </w:p>
        </w:tc>
        <w:tc>
          <w:tcPr>
            <w:tcW w:w="6722" w:type="dxa"/>
          </w:tcPr>
          <w:p w:rsidR="00AE0FA5" w:rsidRPr="00AE0FA5" w:rsidRDefault="00AE0FA5" w:rsidP="008F30BD">
            <w:pPr>
              <w:ind w:firstLine="567"/>
              <w:jc w:val="center"/>
              <w:rPr>
                <w:b/>
                <w:sz w:val="28"/>
                <w:szCs w:val="28"/>
              </w:rPr>
            </w:pPr>
            <w:r w:rsidRPr="00AE0FA5">
              <w:rPr>
                <w:b/>
                <w:color w:val="000000"/>
                <w:sz w:val="28"/>
                <w:szCs w:val="28"/>
              </w:rPr>
              <w:t>Правила и область применения расчетных показателей</w:t>
            </w:r>
          </w:p>
        </w:tc>
      </w:tr>
      <w:tr w:rsidR="00AE0FA5" w:rsidRPr="00A64CA0" w:rsidTr="00AE0FA5">
        <w:tc>
          <w:tcPr>
            <w:tcW w:w="9571" w:type="dxa"/>
            <w:gridSpan w:val="3"/>
          </w:tcPr>
          <w:p w:rsidR="00AE0FA5" w:rsidRPr="00AE0FA5" w:rsidRDefault="00AE0FA5" w:rsidP="008F30BD">
            <w:pPr>
              <w:ind w:firstLine="567"/>
              <w:jc w:val="center"/>
              <w:rPr>
                <w:b/>
                <w:sz w:val="28"/>
                <w:szCs w:val="28"/>
              </w:rPr>
            </w:pPr>
            <w:r w:rsidRPr="00AE0FA5">
              <w:rPr>
                <w:b/>
                <w:color w:val="000000"/>
                <w:sz w:val="28"/>
                <w:szCs w:val="28"/>
              </w:rPr>
              <w:t xml:space="preserve">    а) Ориентировочная площадь участка складирования полигона твердых бытовых отходов</w:t>
            </w:r>
          </w:p>
        </w:tc>
      </w:tr>
      <w:tr w:rsidR="00AE0FA5" w:rsidRPr="00A64CA0" w:rsidTr="00AE0FA5">
        <w:tc>
          <w:tcPr>
            <w:tcW w:w="2849" w:type="dxa"/>
            <w:gridSpan w:val="2"/>
          </w:tcPr>
          <w:p w:rsidR="00AE0FA5" w:rsidRPr="00AE0FA5" w:rsidRDefault="00AE0FA5" w:rsidP="008F30BD">
            <w:pPr>
              <w:ind w:firstLine="567"/>
              <w:jc w:val="center"/>
              <w:rPr>
                <w:b/>
                <w:sz w:val="28"/>
                <w:szCs w:val="28"/>
              </w:rPr>
            </w:pPr>
            <w:r w:rsidRPr="00AE0FA5">
              <w:rPr>
                <w:b/>
                <w:color w:val="000000"/>
                <w:sz w:val="28"/>
                <w:szCs w:val="28"/>
              </w:rPr>
              <w:t>Для полигонов местного значения, обслуживающих отдельные поселения или несколько поселений - 1,3 га на 10 тыс.че</w:t>
            </w:r>
            <w:r w:rsidR="008F30BD">
              <w:rPr>
                <w:b/>
                <w:color w:val="000000"/>
                <w:sz w:val="28"/>
                <w:szCs w:val="28"/>
              </w:rPr>
              <w:t xml:space="preserve">ловек </w:t>
            </w:r>
            <w:r w:rsidR="008F30BD">
              <w:rPr>
                <w:b/>
                <w:color w:val="000000"/>
                <w:sz w:val="28"/>
                <w:szCs w:val="28"/>
              </w:rPr>
              <w:lastRenderedPageBreak/>
              <w:t>обслуживаемого</w:t>
            </w:r>
            <w:r w:rsidR="008F30BD">
              <w:rPr>
                <w:b/>
                <w:color w:val="000000"/>
                <w:sz w:val="28"/>
                <w:szCs w:val="28"/>
              </w:rPr>
              <w:br/>
              <w:t xml:space="preserve">населения </w:t>
            </w:r>
            <w:r w:rsidRPr="00AE0FA5">
              <w:rPr>
                <w:b/>
                <w:color w:val="000000"/>
                <w:sz w:val="28"/>
                <w:szCs w:val="28"/>
              </w:rPr>
              <w:t>расчетный показатель определяется по следующей</w:t>
            </w:r>
            <w:r w:rsidRPr="00AE0FA5">
              <w:rPr>
                <w:b/>
                <w:color w:val="000000"/>
                <w:sz w:val="28"/>
                <w:szCs w:val="28"/>
              </w:rPr>
              <w:br/>
              <w:t>таблице:</w:t>
            </w:r>
          </w:p>
        </w:tc>
        <w:tc>
          <w:tcPr>
            <w:tcW w:w="6722" w:type="dxa"/>
            <w:vMerge w:val="restart"/>
          </w:tcPr>
          <w:p w:rsidR="00AE0FA5" w:rsidRPr="00AE0FA5" w:rsidRDefault="00AE0FA5" w:rsidP="008F30BD">
            <w:pPr>
              <w:ind w:firstLine="567"/>
              <w:jc w:val="center"/>
              <w:rPr>
                <w:b/>
                <w:sz w:val="28"/>
                <w:szCs w:val="28"/>
              </w:rPr>
            </w:pPr>
            <w:r w:rsidRPr="00AE0FA5">
              <w:rPr>
                <w:b/>
                <w:color w:val="000000"/>
                <w:sz w:val="28"/>
                <w:szCs w:val="28"/>
              </w:rPr>
              <w:lastRenderedPageBreak/>
              <w:t>Расчетный показатель определен с учетом расчетного срока эксплуатации 15 лет при высоте складирования 12 м. Увеличение срока предполагаемой эксплуатации требует пропорционального увеличения площади</w:t>
            </w:r>
            <w:r w:rsidRPr="00AE0FA5">
              <w:rPr>
                <w:b/>
                <w:color w:val="000000"/>
                <w:sz w:val="28"/>
                <w:szCs w:val="28"/>
              </w:rPr>
              <w:br/>
              <w:t xml:space="preserve">участка При наличии </w:t>
            </w:r>
            <w:r w:rsidRPr="00AE0FA5">
              <w:rPr>
                <w:b/>
                <w:color w:val="000000"/>
                <w:sz w:val="28"/>
                <w:szCs w:val="28"/>
              </w:rPr>
              <w:lastRenderedPageBreak/>
              <w:t>мусороперерабатывающего производства площадь полигона/полигонов может быть сокращена. Полигоны размещаются по территориальному принципу за пределами населенных пунктов. Площадь участка под складирование отходов может быть выражена как в одном, так и в нескольких полигонах</w:t>
            </w:r>
          </w:p>
        </w:tc>
      </w:tr>
      <w:tr w:rsidR="00AE0FA5" w:rsidRPr="00A64CA0" w:rsidTr="00AE0FA5">
        <w:trPr>
          <w:trHeight w:val="1275"/>
        </w:trPr>
        <w:tc>
          <w:tcPr>
            <w:tcW w:w="1775" w:type="dxa"/>
            <w:tcBorders>
              <w:bottom w:val="single" w:sz="4" w:space="0" w:color="000000" w:themeColor="text1"/>
            </w:tcBorders>
          </w:tcPr>
          <w:p w:rsidR="00AE0FA5" w:rsidRPr="00AE0FA5" w:rsidRDefault="00AE0FA5" w:rsidP="008F30BD">
            <w:pPr>
              <w:ind w:firstLine="567"/>
              <w:jc w:val="center"/>
              <w:rPr>
                <w:b/>
                <w:sz w:val="28"/>
                <w:szCs w:val="28"/>
              </w:rPr>
            </w:pPr>
            <w:r w:rsidRPr="00AE0FA5">
              <w:rPr>
                <w:b/>
                <w:color w:val="000000"/>
                <w:sz w:val="28"/>
                <w:szCs w:val="28"/>
              </w:rPr>
              <w:lastRenderedPageBreak/>
              <w:t>Средняя численность</w:t>
            </w:r>
            <w:r w:rsidRPr="00AE0FA5">
              <w:rPr>
                <w:b/>
                <w:color w:val="000000"/>
                <w:sz w:val="28"/>
                <w:szCs w:val="28"/>
              </w:rPr>
              <w:br/>
              <w:t>обслуживаемого</w:t>
            </w:r>
            <w:r w:rsidRPr="00AE0FA5">
              <w:rPr>
                <w:b/>
                <w:color w:val="000000"/>
                <w:sz w:val="28"/>
                <w:szCs w:val="28"/>
              </w:rPr>
              <w:br/>
              <w:t>населения, тыс. чел</w:t>
            </w:r>
          </w:p>
        </w:tc>
        <w:tc>
          <w:tcPr>
            <w:tcW w:w="1074" w:type="dxa"/>
            <w:tcBorders>
              <w:bottom w:val="single" w:sz="4" w:space="0" w:color="000000" w:themeColor="text1"/>
            </w:tcBorders>
          </w:tcPr>
          <w:p w:rsidR="00AE0FA5" w:rsidRPr="00AE0FA5" w:rsidRDefault="00AE0FA5" w:rsidP="008F30BD">
            <w:pPr>
              <w:ind w:firstLine="567"/>
              <w:jc w:val="center"/>
              <w:rPr>
                <w:b/>
                <w:sz w:val="28"/>
                <w:szCs w:val="28"/>
              </w:rPr>
            </w:pPr>
            <w:r w:rsidRPr="00AE0FA5">
              <w:rPr>
                <w:b/>
                <w:color w:val="000000"/>
                <w:sz w:val="28"/>
                <w:szCs w:val="28"/>
              </w:rPr>
              <w:t>Площадь</w:t>
            </w:r>
            <w:r w:rsidRPr="00AE0FA5">
              <w:rPr>
                <w:b/>
                <w:color w:val="000000"/>
                <w:sz w:val="28"/>
                <w:szCs w:val="28"/>
              </w:rPr>
              <w:br/>
              <w:t>участка, га</w:t>
            </w:r>
          </w:p>
        </w:tc>
        <w:tc>
          <w:tcPr>
            <w:tcW w:w="6722" w:type="dxa"/>
            <w:vMerge/>
            <w:tcBorders>
              <w:bottom w:val="single" w:sz="4" w:space="0" w:color="000000" w:themeColor="text1"/>
            </w:tcBorders>
          </w:tcPr>
          <w:p w:rsidR="00AE0FA5" w:rsidRPr="00AE0FA5" w:rsidRDefault="00AE0FA5" w:rsidP="008F30BD">
            <w:pPr>
              <w:ind w:firstLine="567"/>
              <w:jc w:val="center"/>
              <w:rPr>
                <w:b/>
                <w:sz w:val="28"/>
                <w:szCs w:val="28"/>
              </w:rPr>
            </w:pPr>
          </w:p>
        </w:tc>
      </w:tr>
      <w:tr w:rsidR="00AE0FA5" w:rsidRPr="00A64CA0" w:rsidTr="00AE0FA5">
        <w:tc>
          <w:tcPr>
            <w:tcW w:w="1775" w:type="dxa"/>
          </w:tcPr>
          <w:p w:rsidR="00AE0FA5" w:rsidRPr="00AE0FA5" w:rsidRDefault="00AE0FA5" w:rsidP="008F30BD">
            <w:pPr>
              <w:ind w:firstLine="567"/>
              <w:jc w:val="center"/>
              <w:rPr>
                <w:b/>
                <w:sz w:val="28"/>
                <w:szCs w:val="28"/>
              </w:rPr>
            </w:pPr>
            <w:r w:rsidRPr="00AE0FA5">
              <w:rPr>
                <w:b/>
                <w:sz w:val="28"/>
                <w:szCs w:val="28"/>
              </w:rPr>
              <w:t xml:space="preserve">          50</w:t>
            </w:r>
          </w:p>
        </w:tc>
        <w:tc>
          <w:tcPr>
            <w:tcW w:w="1074" w:type="dxa"/>
          </w:tcPr>
          <w:p w:rsidR="00AE0FA5" w:rsidRPr="00AE0FA5" w:rsidRDefault="00AE0FA5" w:rsidP="008F30BD">
            <w:pPr>
              <w:ind w:firstLine="567"/>
              <w:jc w:val="center"/>
              <w:rPr>
                <w:b/>
                <w:sz w:val="28"/>
                <w:szCs w:val="28"/>
              </w:rPr>
            </w:pPr>
            <w:r w:rsidRPr="00AE0FA5">
              <w:rPr>
                <w:b/>
                <w:sz w:val="28"/>
                <w:szCs w:val="28"/>
              </w:rPr>
              <w:t xml:space="preserve">     6,5</w:t>
            </w:r>
          </w:p>
        </w:tc>
        <w:tc>
          <w:tcPr>
            <w:tcW w:w="6722" w:type="dxa"/>
            <w:vMerge w:val="restart"/>
          </w:tcPr>
          <w:p w:rsidR="00AE0FA5" w:rsidRPr="00AE0FA5" w:rsidRDefault="00AE0FA5" w:rsidP="008F30BD">
            <w:pPr>
              <w:ind w:firstLine="567"/>
              <w:jc w:val="center"/>
              <w:rPr>
                <w:b/>
                <w:sz w:val="28"/>
                <w:szCs w:val="28"/>
              </w:rPr>
            </w:pPr>
          </w:p>
        </w:tc>
      </w:tr>
      <w:tr w:rsidR="00AE0FA5" w:rsidRPr="00A64CA0" w:rsidTr="00AE0FA5">
        <w:tc>
          <w:tcPr>
            <w:tcW w:w="1775" w:type="dxa"/>
          </w:tcPr>
          <w:p w:rsidR="00AE0FA5" w:rsidRPr="00AE0FA5" w:rsidRDefault="00AE0FA5" w:rsidP="008F30BD">
            <w:pPr>
              <w:ind w:firstLine="567"/>
              <w:jc w:val="center"/>
              <w:rPr>
                <w:b/>
                <w:sz w:val="28"/>
                <w:szCs w:val="28"/>
              </w:rPr>
            </w:pPr>
            <w:r w:rsidRPr="00AE0FA5">
              <w:rPr>
                <w:b/>
                <w:sz w:val="28"/>
                <w:szCs w:val="28"/>
              </w:rPr>
              <w:t xml:space="preserve">          100</w:t>
            </w:r>
          </w:p>
        </w:tc>
        <w:tc>
          <w:tcPr>
            <w:tcW w:w="1074" w:type="dxa"/>
          </w:tcPr>
          <w:p w:rsidR="00AE0FA5" w:rsidRPr="00AE0FA5" w:rsidRDefault="00AE0FA5" w:rsidP="008F30BD">
            <w:pPr>
              <w:ind w:firstLine="567"/>
              <w:jc w:val="center"/>
              <w:rPr>
                <w:b/>
                <w:sz w:val="28"/>
                <w:szCs w:val="28"/>
              </w:rPr>
            </w:pPr>
            <w:r w:rsidRPr="00AE0FA5">
              <w:rPr>
                <w:b/>
                <w:sz w:val="28"/>
                <w:szCs w:val="28"/>
              </w:rPr>
              <w:t xml:space="preserve">     12,5</w:t>
            </w:r>
          </w:p>
        </w:tc>
        <w:tc>
          <w:tcPr>
            <w:tcW w:w="6722" w:type="dxa"/>
            <w:vMerge/>
          </w:tcPr>
          <w:p w:rsidR="00AE0FA5" w:rsidRPr="00AE0FA5" w:rsidRDefault="00AE0FA5" w:rsidP="008F30BD">
            <w:pPr>
              <w:ind w:firstLine="567"/>
              <w:jc w:val="center"/>
              <w:rPr>
                <w:b/>
                <w:sz w:val="28"/>
                <w:szCs w:val="28"/>
              </w:rPr>
            </w:pPr>
          </w:p>
        </w:tc>
      </w:tr>
      <w:tr w:rsidR="00AE0FA5" w:rsidRPr="00A64CA0" w:rsidTr="00AE0FA5">
        <w:tc>
          <w:tcPr>
            <w:tcW w:w="1775" w:type="dxa"/>
          </w:tcPr>
          <w:p w:rsidR="00AE0FA5" w:rsidRPr="00AE0FA5" w:rsidRDefault="00AE0FA5" w:rsidP="008F30BD">
            <w:pPr>
              <w:ind w:firstLine="567"/>
              <w:jc w:val="center"/>
              <w:rPr>
                <w:b/>
                <w:sz w:val="28"/>
                <w:szCs w:val="28"/>
              </w:rPr>
            </w:pPr>
            <w:r w:rsidRPr="00AE0FA5">
              <w:rPr>
                <w:b/>
                <w:sz w:val="28"/>
                <w:szCs w:val="28"/>
              </w:rPr>
              <w:t xml:space="preserve">          250</w:t>
            </w:r>
          </w:p>
        </w:tc>
        <w:tc>
          <w:tcPr>
            <w:tcW w:w="1074" w:type="dxa"/>
          </w:tcPr>
          <w:p w:rsidR="00AE0FA5" w:rsidRPr="00AE0FA5" w:rsidRDefault="00AE0FA5" w:rsidP="008F30BD">
            <w:pPr>
              <w:ind w:firstLine="567"/>
              <w:jc w:val="center"/>
              <w:rPr>
                <w:b/>
                <w:sz w:val="28"/>
                <w:szCs w:val="28"/>
              </w:rPr>
            </w:pPr>
            <w:r w:rsidRPr="00AE0FA5">
              <w:rPr>
                <w:b/>
                <w:sz w:val="28"/>
                <w:szCs w:val="28"/>
              </w:rPr>
              <w:t xml:space="preserve">    31,0</w:t>
            </w:r>
          </w:p>
        </w:tc>
        <w:tc>
          <w:tcPr>
            <w:tcW w:w="6722" w:type="dxa"/>
            <w:vMerge/>
          </w:tcPr>
          <w:p w:rsidR="00AE0FA5" w:rsidRPr="00AE0FA5" w:rsidRDefault="00AE0FA5" w:rsidP="008F30BD">
            <w:pPr>
              <w:ind w:firstLine="567"/>
              <w:jc w:val="center"/>
              <w:rPr>
                <w:b/>
                <w:sz w:val="28"/>
                <w:szCs w:val="28"/>
              </w:rPr>
            </w:pPr>
          </w:p>
        </w:tc>
      </w:tr>
      <w:tr w:rsidR="00AE0FA5" w:rsidRPr="00A64CA0" w:rsidTr="00AE0FA5">
        <w:tc>
          <w:tcPr>
            <w:tcW w:w="1775" w:type="dxa"/>
          </w:tcPr>
          <w:p w:rsidR="00AE0FA5" w:rsidRPr="00AE0FA5" w:rsidRDefault="00AE0FA5" w:rsidP="008F30BD">
            <w:pPr>
              <w:ind w:firstLine="567"/>
              <w:jc w:val="center"/>
              <w:rPr>
                <w:b/>
                <w:sz w:val="28"/>
                <w:szCs w:val="28"/>
              </w:rPr>
            </w:pPr>
            <w:r w:rsidRPr="00AE0FA5">
              <w:rPr>
                <w:b/>
                <w:sz w:val="28"/>
                <w:szCs w:val="28"/>
              </w:rPr>
              <w:t xml:space="preserve">         500</w:t>
            </w:r>
          </w:p>
        </w:tc>
        <w:tc>
          <w:tcPr>
            <w:tcW w:w="1074" w:type="dxa"/>
          </w:tcPr>
          <w:p w:rsidR="00AE0FA5" w:rsidRPr="00AE0FA5" w:rsidRDefault="00AE0FA5" w:rsidP="008F30BD">
            <w:pPr>
              <w:ind w:firstLine="567"/>
              <w:jc w:val="center"/>
              <w:rPr>
                <w:b/>
                <w:sz w:val="28"/>
                <w:szCs w:val="28"/>
              </w:rPr>
            </w:pPr>
            <w:r w:rsidRPr="00AE0FA5">
              <w:rPr>
                <w:b/>
                <w:sz w:val="28"/>
                <w:szCs w:val="28"/>
              </w:rPr>
              <w:t xml:space="preserve">    61,0</w:t>
            </w:r>
          </w:p>
        </w:tc>
        <w:tc>
          <w:tcPr>
            <w:tcW w:w="6722" w:type="dxa"/>
            <w:vMerge/>
          </w:tcPr>
          <w:p w:rsidR="00AE0FA5" w:rsidRPr="00AE0FA5" w:rsidRDefault="00AE0FA5" w:rsidP="008F30BD">
            <w:pPr>
              <w:ind w:firstLine="567"/>
              <w:jc w:val="center"/>
              <w:rPr>
                <w:b/>
                <w:sz w:val="28"/>
                <w:szCs w:val="28"/>
              </w:rPr>
            </w:pPr>
          </w:p>
        </w:tc>
      </w:tr>
      <w:tr w:rsidR="00AE0FA5" w:rsidRPr="00A64CA0" w:rsidTr="00AE0FA5">
        <w:tc>
          <w:tcPr>
            <w:tcW w:w="9571" w:type="dxa"/>
            <w:gridSpan w:val="3"/>
          </w:tcPr>
          <w:p w:rsidR="00AE0FA5" w:rsidRPr="00AE0FA5" w:rsidRDefault="00AE0FA5" w:rsidP="008F30BD">
            <w:pPr>
              <w:ind w:firstLine="567"/>
              <w:jc w:val="center"/>
              <w:rPr>
                <w:b/>
                <w:sz w:val="28"/>
                <w:szCs w:val="28"/>
              </w:rPr>
            </w:pPr>
            <w:r w:rsidRPr="00AE0FA5">
              <w:rPr>
                <w:b/>
                <w:color w:val="000000"/>
                <w:sz w:val="28"/>
                <w:szCs w:val="28"/>
              </w:rPr>
              <w:t>б) Размер земельного участка предприятия и сооружения по транспортировке, обезвреживанию и переработке бытовых отходов</w:t>
            </w:r>
          </w:p>
        </w:tc>
      </w:tr>
      <w:tr w:rsidR="00AE0FA5" w:rsidRPr="00A64CA0" w:rsidTr="00AE0FA5">
        <w:tc>
          <w:tcPr>
            <w:tcW w:w="2849" w:type="dxa"/>
            <w:gridSpan w:val="2"/>
          </w:tcPr>
          <w:p w:rsidR="00AE0FA5" w:rsidRPr="00AE0FA5" w:rsidRDefault="00AE0FA5" w:rsidP="008F30BD">
            <w:pPr>
              <w:ind w:firstLine="567"/>
              <w:jc w:val="center"/>
              <w:rPr>
                <w:b/>
                <w:sz w:val="28"/>
                <w:szCs w:val="28"/>
              </w:rPr>
            </w:pPr>
            <w:r w:rsidRPr="00AE0FA5">
              <w:rPr>
                <w:b/>
                <w:color w:val="000000"/>
                <w:sz w:val="28"/>
                <w:szCs w:val="28"/>
              </w:rPr>
              <w:t>На 1 тыс. т твердых бытовых отходов в год:</w:t>
            </w:r>
            <w:r w:rsidRPr="00AE0FA5">
              <w:rPr>
                <w:b/>
                <w:color w:val="000000"/>
                <w:sz w:val="28"/>
                <w:szCs w:val="28"/>
              </w:rPr>
              <w:br/>
              <w:t>- предприятия по промышленной</w:t>
            </w:r>
            <w:r w:rsidRPr="00AE0FA5">
              <w:rPr>
                <w:b/>
                <w:color w:val="000000"/>
                <w:sz w:val="28"/>
                <w:szCs w:val="28"/>
              </w:rPr>
              <w:br/>
              <w:t>переработке бытовых отходов - 0,05 га,</w:t>
            </w:r>
            <w:r w:rsidRPr="00AE0FA5">
              <w:rPr>
                <w:b/>
                <w:color w:val="000000"/>
                <w:sz w:val="28"/>
                <w:szCs w:val="28"/>
              </w:rPr>
              <w:br/>
              <w:t>- полигоны (кроме полигонов по</w:t>
            </w:r>
            <w:r w:rsidRPr="00AE0FA5">
              <w:rPr>
                <w:b/>
                <w:color w:val="000000"/>
                <w:sz w:val="28"/>
                <w:szCs w:val="28"/>
              </w:rPr>
              <w:br/>
              <w:t>обезвреживанию и захоронению токсичных промышленных</w:t>
            </w:r>
            <w:r w:rsidRPr="00AE0FA5">
              <w:rPr>
                <w:b/>
                <w:color w:val="000000"/>
                <w:sz w:val="28"/>
                <w:szCs w:val="28"/>
              </w:rPr>
              <w:br/>
              <w:t>отходов) - 0,05 га,- поля компостирования - 0,5 - 1,0га,  - сливные станции - 0,02га, - мусороперегрузочные станции - 0,04 га</w:t>
            </w:r>
          </w:p>
        </w:tc>
        <w:tc>
          <w:tcPr>
            <w:tcW w:w="6722" w:type="dxa"/>
          </w:tcPr>
          <w:p w:rsidR="00AE0FA5" w:rsidRPr="00AE0FA5" w:rsidRDefault="00AE0FA5" w:rsidP="008F30BD">
            <w:pPr>
              <w:ind w:firstLine="567"/>
              <w:jc w:val="center"/>
              <w:rPr>
                <w:b/>
                <w:sz w:val="28"/>
                <w:szCs w:val="28"/>
              </w:rPr>
            </w:pPr>
          </w:p>
        </w:tc>
      </w:tr>
      <w:tr w:rsidR="00AE0FA5" w:rsidRPr="00A64CA0" w:rsidTr="00AE0FA5">
        <w:tc>
          <w:tcPr>
            <w:tcW w:w="9571" w:type="dxa"/>
            <w:gridSpan w:val="3"/>
          </w:tcPr>
          <w:p w:rsidR="00AE0FA5" w:rsidRPr="00AE0FA5" w:rsidRDefault="00AE0FA5" w:rsidP="008F30BD">
            <w:pPr>
              <w:ind w:firstLine="567"/>
              <w:jc w:val="center"/>
              <w:rPr>
                <w:b/>
                <w:sz w:val="28"/>
                <w:szCs w:val="28"/>
              </w:rPr>
            </w:pPr>
            <w:r w:rsidRPr="00AE0FA5">
              <w:rPr>
                <w:b/>
                <w:color w:val="000000"/>
                <w:sz w:val="28"/>
                <w:szCs w:val="28"/>
              </w:rPr>
              <w:t>в) Размер санитарно-защитной зоны</w:t>
            </w:r>
          </w:p>
        </w:tc>
      </w:tr>
      <w:tr w:rsidR="00AE0FA5" w:rsidRPr="00A64CA0" w:rsidTr="00AE0FA5">
        <w:trPr>
          <w:trHeight w:val="779"/>
        </w:trPr>
        <w:tc>
          <w:tcPr>
            <w:tcW w:w="2849" w:type="dxa"/>
            <w:gridSpan w:val="2"/>
          </w:tcPr>
          <w:p w:rsidR="00AE0FA5" w:rsidRPr="00AE0FA5" w:rsidRDefault="00AE0FA5" w:rsidP="008F30BD">
            <w:pPr>
              <w:ind w:firstLine="567"/>
              <w:jc w:val="center"/>
              <w:rPr>
                <w:b/>
                <w:color w:val="000000"/>
                <w:sz w:val="28"/>
                <w:szCs w:val="28"/>
              </w:rPr>
            </w:pPr>
            <w:r w:rsidRPr="00AE0FA5">
              <w:rPr>
                <w:b/>
                <w:color w:val="000000"/>
                <w:sz w:val="28"/>
                <w:szCs w:val="28"/>
              </w:rPr>
              <w:t>Устанавливаются в зависимости от</w:t>
            </w:r>
            <w:r w:rsidRPr="00AE0FA5">
              <w:rPr>
                <w:b/>
                <w:color w:val="000000"/>
                <w:sz w:val="28"/>
                <w:szCs w:val="28"/>
              </w:rPr>
              <w:br/>
              <w:t>вида предприятия и сооружения:</w:t>
            </w:r>
            <w:r w:rsidRPr="00AE0FA5">
              <w:rPr>
                <w:b/>
                <w:color w:val="000000"/>
                <w:sz w:val="28"/>
                <w:szCs w:val="28"/>
              </w:rPr>
              <w:br/>
              <w:t>- полигоны по размещению,</w:t>
            </w:r>
            <w:r w:rsidRPr="00AE0FA5">
              <w:rPr>
                <w:b/>
                <w:color w:val="000000"/>
                <w:sz w:val="28"/>
                <w:szCs w:val="28"/>
              </w:rPr>
              <w:br/>
              <w:t>обезвреживанию, захоронению</w:t>
            </w:r>
            <w:r w:rsidRPr="00AE0FA5">
              <w:rPr>
                <w:b/>
                <w:color w:val="000000"/>
                <w:sz w:val="28"/>
                <w:szCs w:val="28"/>
              </w:rPr>
              <w:br/>
              <w:t xml:space="preserve">токсичных отходов </w:t>
            </w:r>
            <w:r w:rsidRPr="00AE0FA5">
              <w:rPr>
                <w:b/>
                <w:color w:val="000000"/>
                <w:sz w:val="28"/>
                <w:szCs w:val="28"/>
              </w:rPr>
              <w:lastRenderedPageBreak/>
              <w:t>производства и</w:t>
            </w:r>
            <w:r w:rsidRPr="00AE0FA5">
              <w:rPr>
                <w:b/>
                <w:color w:val="000000"/>
                <w:sz w:val="28"/>
                <w:szCs w:val="28"/>
              </w:rPr>
              <w:br/>
              <w:t>потребления 1 - 2 классов</w:t>
            </w:r>
            <w:r w:rsidRPr="00AE0FA5">
              <w:rPr>
                <w:b/>
                <w:color w:val="000000"/>
                <w:sz w:val="28"/>
                <w:szCs w:val="28"/>
              </w:rPr>
              <w:br/>
              <w:t>опасности - 1000 м;</w:t>
            </w:r>
            <w:r w:rsidRPr="00AE0FA5">
              <w:rPr>
                <w:b/>
                <w:color w:val="000000"/>
                <w:sz w:val="28"/>
                <w:szCs w:val="28"/>
              </w:rPr>
              <w:br/>
              <w:t>- полигоны по размещению,</w:t>
            </w:r>
            <w:r w:rsidRPr="00AE0FA5">
              <w:rPr>
                <w:b/>
                <w:color w:val="000000"/>
                <w:sz w:val="28"/>
                <w:szCs w:val="28"/>
              </w:rPr>
              <w:br/>
              <w:t>обезвреживанию, захоронению</w:t>
            </w:r>
            <w:r w:rsidRPr="00AE0FA5">
              <w:rPr>
                <w:b/>
                <w:color w:val="000000"/>
                <w:sz w:val="28"/>
                <w:szCs w:val="28"/>
              </w:rPr>
              <w:br/>
              <w:t>токсичных отходов производства и</w:t>
            </w:r>
            <w:r w:rsidRPr="00AE0FA5">
              <w:rPr>
                <w:b/>
                <w:color w:val="000000"/>
                <w:sz w:val="28"/>
                <w:szCs w:val="28"/>
              </w:rPr>
              <w:br/>
              <w:t>потребления 3 - 4 классов</w:t>
            </w:r>
            <w:r w:rsidRPr="00AE0FA5">
              <w:rPr>
                <w:b/>
                <w:color w:val="000000"/>
                <w:sz w:val="28"/>
                <w:szCs w:val="28"/>
              </w:rPr>
              <w:br/>
              <w:t>опасности - 500 м;</w:t>
            </w:r>
            <w:r w:rsidRPr="00AE0FA5">
              <w:rPr>
                <w:b/>
                <w:color w:val="000000"/>
                <w:sz w:val="28"/>
                <w:szCs w:val="28"/>
              </w:rPr>
              <w:br/>
              <w:t>- полигоны твердых бытовых</w:t>
            </w:r>
            <w:r w:rsidRPr="00AE0FA5">
              <w:rPr>
                <w:b/>
                <w:color w:val="000000"/>
                <w:sz w:val="28"/>
                <w:szCs w:val="28"/>
              </w:rPr>
              <w:br/>
              <w:t>отходов, участки компостирования</w:t>
            </w:r>
            <w:r w:rsidRPr="00AE0FA5">
              <w:rPr>
                <w:b/>
                <w:color w:val="000000"/>
                <w:sz w:val="28"/>
                <w:szCs w:val="28"/>
              </w:rPr>
              <w:br/>
              <w:t>твердых бытовых отходов - 500 м;</w:t>
            </w:r>
            <w:r w:rsidRPr="00AE0FA5">
              <w:rPr>
                <w:b/>
                <w:color w:val="000000"/>
                <w:sz w:val="28"/>
                <w:szCs w:val="28"/>
              </w:rPr>
              <w:br/>
              <w:t>- мусоросжигательные и</w:t>
            </w:r>
            <w:r w:rsidRPr="00AE0FA5">
              <w:rPr>
                <w:b/>
                <w:color w:val="000000"/>
                <w:sz w:val="28"/>
                <w:szCs w:val="28"/>
              </w:rPr>
              <w:br/>
              <w:t>мусороперерабатывающие</w:t>
            </w:r>
            <w:r w:rsidRPr="00AE0FA5">
              <w:rPr>
                <w:b/>
                <w:color w:val="000000"/>
                <w:sz w:val="28"/>
                <w:szCs w:val="28"/>
              </w:rPr>
              <w:br/>
              <w:t>объекты мощностью от 40 тыс. т в</w:t>
            </w:r>
            <w:r w:rsidRPr="00AE0FA5">
              <w:rPr>
                <w:b/>
                <w:color w:val="000000"/>
                <w:sz w:val="28"/>
                <w:szCs w:val="28"/>
              </w:rPr>
              <w:br/>
              <w:t>год - 1000 м;</w:t>
            </w:r>
            <w:r w:rsidRPr="00AE0FA5">
              <w:rPr>
                <w:b/>
                <w:color w:val="000000"/>
                <w:sz w:val="28"/>
                <w:szCs w:val="28"/>
              </w:rPr>
              <w:br/>
              <w:t>- мусоросжигательные и</w:t>
            </w:r>
            <w:r w:rsidRPr="00AE0FA5">
              <w:rPr>
                <w:b/>
                <w:color w:val="000000"/>
                <w:sz w:val="28"/>
                <w:szCs w:val="28"/>
              </w:rPr>
              <w:br/>
              <w:t>мусороперерабатывающие</w:t>
            </w:r>
            <w:r w:rsidRPr="00AE0FA5">
              <w:rPr>
                <w:b/>
                <w:color w:val="000000"/>
                <w:sz w:val="28"/>
                <w:szCs w:val="28"/>
              </w:rPr>
              <w:br/>
              <w:t>объекты мощностью до 40 тыс. т в</w:t>
            </w:r>
            <w:r w:rsidRPr="00AE0FA5">
              <w:rPr>
                <w:b/>
                <w:color w:val="000000"/>
                <w:sz w:val="28"/>
                <w:szCs w:val="28"/>
              </w:rPr>
              <w:br/>
              <w:t>год - 500 м;</w:t>
            </w:r>
            <w:r w:rsidRPr="00AE0FA5">
              <w:rPr>
                <w:b/>
                <w:color w:val="000000"/>
                <w:sz w:val="28"/>
                <w:szCs w:val="28"/>
              </w:rPr>
              <w:br/>
              <w:t>- мусороперегрузочные станции -</w:t>
            </w:r>
            <w:r w:rsidRPr="00AE0FA5">
              <w:rPr>
                <w:b/>
                <w:color w:val="000000"/>
                <w:sz w:val="28"/>
                <w:szCs w:val="28"/>
              </w:rPr>
              <w:br/>
              <w:t>100 м;</w:t>
            </w:r>
            <w:r w:rsidRPr="00AE0FA5">
              <w:rPr>
                <w:b/>
                <w:color w:val="000000"/>
                <w:sz w:val="28"/>
                <w:szCs w:val="28"/>
              </w:rPr>
              <w:br/>
              <w:t>- поля компостирования - 500 м;</w:t>
            </w:r>
          </w:p>
          <w:p w:rsidR="00AE0FA5" w:rsidRPr="00AE0FA5" w:rsidRDefault="00AE0FA5" w:rsidP="008F30BD">
            <w:pPr>
              <w:ind w:firstLine="567"/>
              <w:jc w:val="center"/>
              <w:rPr>
                <w:b/>
                <w:sz w:val="28"/>
                <w:szCs w:val="28"/>
              </w:rPr>
            </w:pPr>
            <w:r w:rsidRPr="00AE0FA5">
              <w:rPr>
                <w:b/>
                <w:color w:val="000000"/>
                <w:sz w:val="28"/>
                <w:szCs w:val="28"/>
              </w:rPr>
              <w:t>- сливные станции- 500 м</w:t>
            </w:r>
            <w:r w:rsidRPr="00AE0FA5">
              <w:rPr>
                <w:b/>
                <w:color w:val="000000"/>
                <w:sz w:val="28"/>
                <w:szCs w:val="28"/>
              </w:rPr>
              <w:br/>
            </w:r>
          </w:p>
        </w:tc>
        <w:tc>
          <w:tcPr>
            <w:tcW w:w="6722" w:type="dxa"/>
          </w:tcPr>
          <w:p w:rsidR="00AE0FA5" w:rsidRPr="00AE0FA5" w:rsidRDefault="00AE0FA5" w:rsidP="008F30BD">
            <w:pPr>
              <w:ind w:firstLine="567"/>
              <w:jc w:val="center"/>
              <w:rPr>
                <w:b/>
                <w:sz w:val="28"/>
                <w:szCs w:val="28"/>
              </w:rPr>
            </w:pPr>
            <w:r w:rsidRPr="00AE0FA5">
              <w:rPr>
                <w:b/>
                <w:color w:val="000000"/>
                <w:sz w:val="28"/>
                <w:szCs w:val="28"/>
              </w:rPr>
              <w:lastRenderedPageBreak/>
              <w:t>Санитарно-защитные зоны устанавливаются в</w:t>
            </w:r>
            <w:r w:rsidRPr="00AE0FA5">
              <w:rPr>
                <w:b/>
                <w:color w:val="000000"/>
                <w:sz w:val="28"/>
                <w:szCs w:val="28"/>
              </w:rPr>
              <w:br/>
              <w:t>соответствии с СанПиН 2.2.1/2.1.1.1200-03 для создания</w:t>
            </w:r>
            <w:r w:rsidRPr="00AE0FA5">
              <w:rPr>
                <w:b/>
                <w:color w:val="000000"/>
                <w:sz w:val="28"/>
                <w:szCs w:val="28"/>
              </w:rPr>
              <w:br/>
              <w:t>защитного барьера, обеспечивающим уровень</w:t>
            </w:r>
            <w:r w:rsidRPr="00AE0FA5">
              <w:rPr>
                <w:b/>
                <w:color w:val="000000"/>
                <w:sz w:val="28"/>
                <w:szCs w:val="28"/>
              </w:rPr>
              <w:br/>
              <w:t>безопасности населения при эксплуатации объекта в</w:t>
            </w:r>
            <w:r w:rsidRPr="00AE0FA5">
              <w:rPr>
                <w:b/>
                <w:color w:val="000000"/>
                <w:sz w:val="28"/>
                <w:szCs w:val="28"/>
              </w:rPr>
              <w:br/>
              <w:t>штатном режиме. Представляют собой минимальные</w:t>
            </w:r>
            <w:r w:rsidRPr="00AE0FA5">
              <w:rPr>
                <w:b/>
                <w:color w:val="000000"/>
                <w:sz w:val="28"/>
                <w:szCs w:val="28"/>
              </w:rPr>
              <w:br/>
            </w:r>
            <w:r w:rsidRPr="00AE0FA5">
              <w:rPr>
                <w:b/>
                <w:color w:val="000000"/>
                <w:sz w:val="28"/>
                <w:szCs w:val="28"/>
              </w:rPr>
              <w:lastRenderedPageBreak/>
              <w:t>расстояния до жилой застройки, ландшафтно-рекреационных зон, зон отдыха, территорий санаториев,</w:t>
            </w:r>
            <w:r w:rsidRPr="00AE0FA5">
              <w:rPr>
                <w:b/>
                <w:color w:val="000000"/>
                <w:sz w:val="28"/>
                <w:szCs w:val="28"/>
              </w:rPr>
              <w:br/>
              <w:t>домов отдыха, садоводческих товариществ, дачных и</w:t>
            </w:r>
            <w:r w:rsidRPr="00AE0FA5">
              <w:rPr>
                <w:b/>
                <w:color w:val="000000"/>
                <w:sz w:val="28"/>
                <w:szCs w:val="28"/>
              </w:rPr>
              <w:br/>
              <w:t>садово-огородных участков, спортивных сооружений,</w:t>
            </w:r>
            <w:r w:rsidRPr="00AE0FA5">
              <w:rPr>
                <w:b/>
                <w:color w:val="000000"/>
                <w:sz w:val="28"/>
                <w:szCs w:val="28"/>
              </w:rPr>
              <w:br/>
              <w:t>детских площадок, образовательных и детских</w:t>
            </w:r>
            <w:r w:rsidRPr="00AE0FA5">
              <w:rPr>
                <w:b/>
                <w:color w:val="000000"/>
                <w:sz w:val="28"/>
                <w:szCs w:val="28"/>
              </w:rPr>
              <w:br/>
              <w:t>организаций, лечебно-профилактических и оздоровительных организаций</w:t>
            </w:r>
          </w:p>
        </w:tc>
      </w:tr>
    </w:tbl>
    <w:p w:rsidR="00AE0FA5" w:rsidRDefault="008F30BD" w:rsidP="0057494F">
      <w:pPr>
        <w:spacing w:before="120"/>
        <w:ind w:firstLine="709"/>
        <w:jc w:val="both"/>
        <w:rPr>
          <w:color w:val="000000"/>
          <w:sz w:val="28"/>
          <w:szCs w:val="28"/>
        </w:rPr>
      </w:pPr>
      <w:r>
        <w:rPr>
          <w:color w:val="000000"/>
          <w:sz w:val="28"/>
          <w:szCs w:val="28"/>
        </w:rPr>
        <w:lastRenderedPageBreak/>
        <w:t>1.10.</w:t>
      </w:r>
      <w:r w:rsidR="00AE0FA5" w:rsidRPr="00A64CA0">
        <w:rPr>
          <w:color w:val="000000"/>
          <w:sz w:val="28"/>
          <w:szCs w:val="28"/>
        </w:rPr>
        <w:t>2. Расчетные показатели максимально допустимого уровня территориальной доступности</w:t>
      </w:r>
      <w:r w:rsidR="00AE0FA5">
        <w:rPr>
          <w:color w:val="000000"/>
          <w:sz w:val="28"/>
          <w:szCs w:val="28"/>
        </w:rPr>
        <w:t xml:space="preserve"> </w:t>
      </w:r>
      <w:r w:rsidR="00AE0FA5" w:rsidRPr="00A64CA0">
        <w:rPr>
          <w:color w:val="000000"/>
          <w:sz w:val="28"/>
          <w:szCs w:val="28"/>
        </w:rPr>
        <w:t>указанных объектов не устанавливаются.</w:t>
      </w:r>
    </w:p>
    <w:p w:rsidR="008F30BD" w:rsidRPr="00A64CA0" w:rsidRDefault="008F30BD" w:rsidP="008F30BD">
      <w:pPr>
        <w:ind w:firstLine="567"/>
        <w:rPr>
          <w:sz w:val="28"/>
          <w:szCs w:val="28"/>
        </w:rPr>
      </w:pPr>
    </w:p>
    <w:p w:rsidR="00AE0FA5" w:rsidRPr="00A64CA0" w:rsidRDefault="00AE0FA5" w:rsidP="0057494F">
      <w:pPr>
        <w:ind w:firstLine="709"/>
        <w:jc w:val="center"/>
        <w:rPr>
          <w:b/>
          <w:bCs/>
          <w:color w:val="000000"/>
          <w:sz w:val="28"/>
          <w:szCs w:val="28"/>
        </w:rPr>
      </w:pPr>
      <w:r w:rsidRPr="00A64CA0">
        <w:rPr>
          <w:b/>
          <w:bCs/>
          <w:color w:val="000000"/>
          <w:sz w:val="28"/>
          <w:szCs w:val="28"/>
        </w:rPr>
        <w:t>1.11 Расчетные показатели, устанавливаемые в иных областях в связи с решением вопросов</w:t>
      </w:r>
      <w:r>
        <w:rPr>
          <w:b/>
          <w:bCs/>
          <w:color w:val="000000"/>
          <w:sz w:val="28"/>
          <w:szCs w:val="28"/>
        </w:rPr>
        <w:t xml:space="preserve"> </w:t>
      </w:r>
      <w:r w:rsidRPr="00A64CA0">
        <w:rPr>
          <w:b/>
          <w:bCs/>
          <w:color w:val="000000"/>
          <w:sz w:val="28"/>
          <w:szCs w:val="28"/>
        </w:rPr>
        <w:t>местного значения</w:t>
      </w:r>
    </w:p>
    <w:p w:rsidR="0057494F" w:rsidRDefault="0057494F" w:rsidP="0057494F">
      <w:pPr>
        <w:tabs>
          <w:tab w:val="left" w:pos="1185"/>
        </w:tabs>
        <w:ind w:firstLine="567"/>
        <w:jc w:val="both"/>
        <w:rPr>
          <w:bCs/>
          <w:color w:val="000000"/>
          <w:sz w:val="28"/>
          <w:szCs w:val="28"/>
        </w:rPr>
      </w:pPr>
    </w:p>
    <w:p w:rsidR="0057494F" w:rsidRDefault="0057494F" w:rsidP="0057494F">
      <w:pPr>
        <w:tabs>
          <w:tab w:val="left" w:pos="1185"/>
        </w:tabs>
        <w:ind w:firstLine="567"/>
        <w:jc w:val="both"/>
        <w:rPr>
          <w:bCs/>
          <w:color w:val="000000"/>
          <w:sz w:val="28"/>
          <w:szCs w:val="28"/>
        </w:rPr>
      </w:pPr>
      <w:r>
        <w:rPr>
          <w:bCs/>
          <w:color w:val="000000"/>
          <w:sz w:val="28"/>
          <w:szCs w:val="28"/>
        </w:rPr>
        <w:t xml:space="preserve">                                                                                                            Таблица 20</w:t>
      </w:r>
    </w:p>
    <w:p w:rsidR="00F87554" w:rsidRDefault="00F87554" w:rsidP="00F87554">
      <w:pPr>
        <w:tabs>
          <w:tab w:val="left" w:pos="1185"/>
        </w:tabs>
        <w:ind w:firstLine="709"/>
        <w:jc w:val="both"/>
        <w:rPr>
          <w:color w:val="000000"/>
          <w:sz w:val="28"/>
          <w:szCs w:val="28"/>
        </w:rPr>
      </w:pPr>
      <w:r>
        <w:rPr>
          <w:color w:val="000000"/>
          <w:sz w:val="28"/>
          <w:szCs w:val="28"/>
        </w:rPr>
        <w:t>1.11.1. Расчетные показатели минимально допустимого уровня обеспеченности населения объектами.</w:t>
      </w:r>
    </w:p>
    <w:tbl>
      <w:tblPr>
        <w:tblW w:w="991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81"/>
        <w:gridCol w:w="762"/>
        <w:gridCol w:w="916"/>
        <w:gridCol w:w="646"/>
        <w:gridCol w:w="527"/>
        <w:gridCol w:w="4707"/>
        <w:gridCol w:w="180"/>
      </w:tblGrid>
      <w:tr w:rsidR="00AE0FA5" w:rsidRPr="00A64CA0" w:rsidTr="00974656">
        <w:trPr>
          <w:gridAfter w:val="1"/>
          <w:wAfter w:w="180" w:type="dxa"/>
        </w:trPr>
        <w:tc>
          <w:tcPr>
            <w:tcW w:w="5032" w:type="dxa"/>
            <w:gridSpan w:val="5"/>
          </w:tcPr>
          <w:p w:rsidR="00AE0FA5" w:rsidRPr="00AE0FA5" w:rsidRDefault="00AE0FA5" w:rsidP="008F30BD">
            <w:pPr>
              <w:tabs>
                <w:tab w:val="left" w:pos="3795"/>
              </w:tabs>
              <w:ind w:firstLine="567"/>
              <w:jc w:val="center"/>
              <w:rPr>
                <w:b/>
                <w:sz w:val="28"/>
                <w:szCs w:val="28"/>
              </w:rPr>
            </w:pPr>
            <w:bookmarkStart w:id="0" w:name="_GoBack"/>
            <w:bookmarkEnd w:id="0"/>
            <w:r w:rsidRPr="00AE0FA5">
              <w:rPr>
                <w:b/>
                <w:color w:val="000000"/>
                <w:sz w:val="28"/>
                <w:szCs w:val="28"/>
              </w:rPr>
              <w:t>Основная часть (расчетные показатели)</w:t>
            </w:r>
          </w:p>
        </w:tc>
        <w:tc>
          <w:tcPr>
            <w:tcW w:w="4707" w:type="dxa"/>
          </w:tcPr>
          <w:p w:rsidR="00AE0FA5" w:rsidRPr="00AE0FA5" w:rsidRDefault="00AE0FA5" w:rsidP="0057494F">
            <w:pPr>
              <w:tabs>
                <w:tab w:val="left" w:pos="990"/>
              </w:tabs>
              <w:ind w:firstLine="567"/>
              <w:jc w:val="center"/>
              <w:rPr>
                <w:b/>
                <w:sz w:val="28"/>
                <w:szCs w:val="28"/>
              </w:rPr>
            </w:pPr>
            <w:r w:rsidRPr="00AE0FA5">
              <w:rPr>
                <w:b/>
                <w:color w:val="000000"/>
                <w:sz w:val="28"/>
                <w:szCs w:val="28"/>
              </w:rPr>
              <w:t>Правила и область применения расчетных</w:t>
            </w:r>
            <w:r w:rsidR="0057494F">
              <w:rPr>
                <w:b/>
                <w:color w:val="000000"/>
                <w:sz w:val="28"/>
                <w:szCs w:val="28"/>
              </w:rPr>
              <w:t xml:space="preserve"> </w:t>
            </w:r>
            <w:r w:rsidRPr="00AE0FA5">
              <w:rPr>
                <w:b/>
                <w:color w:val="000000"/>
                <w:sz w:val="28"/>
                <w:szCs w:val="28"/>
              </w:rPr>
              <w:t>показателей</w:t>
            </w:r>
          </w:p>
        </w:tc>
      </w:tr>
      <w:tr w:rsidR="00AE0FA5" w:rsidRPr="00A64CA0" w:rsidTr="00974656">
        <w:trPr>
          <w:gridAfter w:val="1"/>
          <w:wAfter w:w="180" w:type="dxa"/>
        </w:trPr>
        <w:tc>
          <w:tcPr>
            <w:tcW w:w="9739" w:type="dxa"/>
            <w:gridSpan w:val="6"/>
          </w:tcPr>
          <w:p w:rsidR="00AE0FA5" w:rsidRPr="00AE0FA5" w:rsidRDefault="00AE0FA5" w:rsidP="008F30BD">
            <w:pPr>
              <w:tabs>
                <w:tab w:val="left" w:pos="3465"/>
              </w:tabs>
              <w:ind w:firstLine="567"/>
              <w:jc w:val="center"/>
              <w:rPr>
                <w:b/>
                <w:sz w:val="28"/>
                <w:szCs w:val="28"/>
              </w:rPr>
            </w:pPr>
            <w:r w:rsidRPr="00AE0FA5">
              <w:rPr>
                <w:b/>
                <w:color w:val="000000"/>
                <w:sz w:val="28"/>
                <w:szCs w:val="28"/>
              </w:rPr>
              <w:lastRenderedPageBreak/>
              <w:t>а) Количество муниципальных архивов</w:t>
            </w:r>
          </w:p>
        </w:tc>
      </w:tr>
      <w:tr w:rsidR="00AE0FA5" w:rsidRPr="00A64CA0" w:rsidTr="00974656">
        <w:trPr>
          <w:gridAfter w:val="1"/>
          <w:wAfter w:w="180" w:type="dxa"/>
        </w:trPr>
        <w:tc>
          <w:tcPr>
            <w:tcW w:w="5032" w:type="dxa"/>
            <w:gridSpan w:val="5"/>
          </w:tcPr>
          <w:p w:rsidR="00AE0FA5" w:rsidRPr="00AE0FA5" w:rsidRDefault="00AE0FA5" w:rsidP="008F30BD">
            <w:pPr>
              <w:tabs>
                <w:tab w:val="left" w:pos="1080"/>
              </w:tabs>
              <w:ind w:firstLine="567"/>
              <w:jc w:val="center"/>
              <w:rPr>
                <w:b/>
                <w:sz w:val="28"/>
                <w:szCs w:val="28"/>
              </w:rPr>
            </w:pPr>
            <w:r w:rsidRPr="00AE0FA5">
              <w:rPr>
                <w:b/>
                <w:color w:val="000000"/>
                <w:sz w:val="28"/>
                <w:szCs w:val="28"/>
              </w:rPr>
              <w:t>1 объект на поселение</w:t>
            </w:r>
          </w:p>
        </w:tc>
        <w:tc>
          <w:tcPr>
            <w:tcW w:w="4707" w:type="dxa"/>
          </w:tcPr>
          <w:p w:rsidR="00AE0FA5" w:rsidRPr="00AE0FA5" w:rsidRDefault="00AE0FA5" w:rsidP="008F30BD">
            <w:pPr>
              <w:tabs>
                <w:tab w:val="left" w:pos="3795"/>
              </w:tabs>
              <w:ind w:firstLine="567"/>
              <w:jc w:val="center"/>
              <w:rPr>
                <w:b/>
                <w:sz w:val="28"/>
                <w:szCs w:val="28"/>
              </w:rPr>
            </w:pPr>
          </w:p>
        </w:tc>
      </w:tr>
      <w:tr w:rsidR="00AE0FA5" w:rsidRPr="00A64CA0" w:rsidTr="00974656">
        <w:trPr>
          <w:gridAfter w:val="1"/>
          <w:wAfter w:w="180" w:type="dxa"/>
        </w:trPr>
        <w:tc>
          <w:tcPr>
            <w:tcW w:w="9739" w:type="dxa"/>
            <w:gridSpan w:val="6"/>
          </w:tcPr>
          <w:p w:rsidR="00AE0FA5" w:rsidRPr="00AE0FA5" w:rsidRDefault="00AE0FA5" w:rsidP="008F30BD">
            <w:pPr>
              <w:tabs>
                <w:tab w:val="left" w:pos="1800"/>
              </w:tabs>
              <w:ind w:firstLine="567"/>
              <w:jc w:val="center"/>
              <w:rPr>
                <w:b/>
                <w:sz w:val="28"/>
                <w:szCs w:val="28"/>
              </w:rPr>
            </w:pPr>
            <w:r w:rsidRPr="00AE0FA5">
              <w:rPr>
                <w:b/>
                <w:color w:val="000000"/>
                <w:sz w:val="28"/>
                <w:szCs w:val="28"/>
              </w:rPr>
              <w:t>б) Площадь земельного участка для размещения отделения связи</w:t>
            </w:r>
          </w:p>
        </w:tc>
      </w:tr>
      <w:tr w:rsidR="00AE0FA5" w:rsidRPr="00A64CA0" w:rsidTr="00974656">
        <w:trPr>
          <w:gridAfter w:val="1"/>
          <w:wAfter w:w="180" w:type="dxa"/>
        </w:trPr>
        <w:tc>
          <w:tcPr>
            <w:tcW w:w="5032" w:type="dxa"/>
            <w:gridSpan w:val="5"/>
          </w:tcPr>
          <w:p w:rsidR="00AE0FA5" w:rsidRPr="00AE0FA5" w:rsidRDefault="00AE0FA5" w:rsidP="008F30BD">
            <w:pPr>
              <w:tabs>
                <w:tab w:val="left" w:pos="3795"/>
              </w:tabs>
              <w:ind w:firstLine="567"/>
              <w:jc w:val="center"/>
              <w:rPr>
                <w:b/>
                <w:sz w:val="28"/>
                <w:szCs w:val="28"/>
              </w:rPr>
            </w:pPr>
            <w:r w:rsidRPr="00AE0FA5">
              <w:rPr>
                <w:b/>
                <w:color w:val="000000"/>
                <w:sz w:val="28"/>
                <w:szCs w:val="28"/>
              </w:rPr>
              <w:t>отделения связи для обслуживаемого населения групп:</w:t>
            </w:r>
            <w:r w:rsidRPr="00AE0FA5">
              <w:rPr>
                <w:b/>
                <w:color w:val="000000"/>
                <w:sz w:val="28"/>
                <w:szCs w:val="28"/>
              </w:rPr>
              <w:br/>
              <w:t>IV - V (до 9 тыс. жителей) - 0,07 га,</w:t>
            </w:r>
            <w:r w:rsidRPr="00AE0FA5">
              <w:rPr>
                <w:b/>
                <w:color w:val="000000"/>
                <w:sz w:val="28"/>
                <w:szCs w:val="28"/>
              </w:rPr>
              <w:br/>
              <w:t>III - IV (9 - 18 тыс. жителей) - 0,09 - 0,1 га, II - III (20 - 25 тыс. жителей) - 0,11 - 0,12 га.</w:t>
            </w:r>
            <w:r w:rsidRPr="00AE0FA5">
              <w:rPr>
                <w:b/>
                <w:color w:val="000000"/>
                <w:sz w:val="28"/>
                <w:szCs w:val="28"/>
              </w:rPr>
              <w:br/>
              <w:t>Сельские отделения связи для</w:t>
            </w:r>
            <w:r w:rsidRPr="00AE0FA5">
              <w:rPr>
                <w:b/>
                <w:color w:val="000000"/>
                <w:sz w:val="28"/>
                <w:szCs w:val="28"/>
              </w:rPr>
              <w:br/>
              <w:t>обслуживаемого населения групп:</w:t>
            </w:r>
            <w:r w:rsidRPr="00AE0FA5">
              <w:rPr>
                <w:b/>
                <w:color w:val="000000"/>
                <w:sz w:val="28"/>
                <w:szCs w:val="28"/>
              </w:rPr>
              <w:br/>
              <w:t>V - VI (до 2 тыс. жителей) - 0,3 га,</w:t>
            </w:r>
            <w:r w:rsidRPr="00AE0FA5">
              <w:rPr>
                <w:b/>
                <w:color w:val="000000"/>
                <w:sz w:val="28"/>
                <w:szCs w:val="28"/>
              </w:rPr>
              <w:br/>
              <w:t>III - IV (2 - 6 тыс. жителей) - 0,4 га</w:t>
            </w:r>
          </w:p>
        </w:tc>
        <w:tc>
          <w:tcPr>
            <w:tcW w:w="4707" w:type="dxa"/>
          </w:tcPr>
          <w:p w:rsidR="00AE0FA5" w:rsidRPr="00AE0FA5" w:rsidRDefault="00AE0FA5" w:rsidP="008F30BD">
            <w:pPr>
              <w:ind w:firstLine="567"/>
              <w:jc w:val="center"/>
              <w:rPr>
                <w:b/>
                <w:sz w:val="28"/>
                <w:szCs w:val="28"/>
              </w:rPr>
            </w:pPr>
            <w:r w:rsidRPr="00AE0FA5">
              <w:rPr>
                <w:b/>
                <w:color w:val="000000"/>
                <w:sz w:val="28"/>
                <w:szCs w:val="28"/>
              </w:rPr>
              <w:t>Расчетный показатель используется при  размещении отделения связи в виде отдельно стоящего здания. При размещении в пристроенном помещении площади земельного участка суммируются с площадью земельного участка объекта, к которому осуществляется пристройка</w:t>
            </w:r>
          </w:p>
        </w:tc>
      </w:tr>
      <w:tr w:rsidR="00AE0FA5" w:rsidRPr="00A64CA0" w:rsidTr="00974656">
        <w:trPr>
          <w:gridAfter w:val="1"/>
          <w:wAfter w:w="180" w:type="dxa"/>
        </w:trPr>
        <w:tc>
          <w:tcPr>
            <w:tcW w:w="9739" w:type="dxa"/>
            <w:gridSpan w:val="6"/>
          </w:tcPr>
          <w:p w:rsidR="00AE0FA5" w:rsidRPr="00AE0FA5" w:rsidRDefault="00AE0FA5" w:rsidP="008F30BD">
            <w:pPr>
              <w:tabs>
                <w:tab w:val="left" w:pos="2910"/>
              </w:tabs>
              <w:ind w:firstLine="567"/>
              <w:jc w:val="center"/>
              <w:rPr>
                <w:b/>
                <w:sz w:val="28"/>
                <w:szCs w:val="28"/>
              </w:rPr>
            </w:pPr>
            <w:r w:rsidRPr="00AE0FA5">
              <w:rPr>
                <w:b/>
                <w:color w:val="000000"/>
                <w:sz w:val="28"/>
                <w:szCs w:val="28"/>
              </w:rPr>
              <w:t>в) Площадь земельного участка для размещения отделения банка</w:t>
            </w:r>
          </w:p>
        </w:tc>
      </w:tr>
      <w:tr w:rsidR="00AE0FA5" w:rsidRPr="00A64CA0" w:rsidTr="00974656">
        <w:trPr>
          <w:gridAfter w:val="1"/>
          <w:wAfter w:w="180" w:type="dxa"/>
        </w:trPr>
        <w:tc>
          <w:tcPr>
            <w:tcW w:w="5032" w:type="dxa"/>
            <w:gridSpan w:val="5"/>
          </w:tcPr>
          <w:p w:rsidR="00AE0FA5" w:rsidRPr="00AE0FA5" w:rsidRDefault="00AE0FA5" w:rsidP="008F30BD">
            <w:pPr>
              <w:tabs>
                <w:tab w:val="left" w:pos="1545"/>
              </w:tabs>
              <w:ind w:firstLine="567"/>
              <w:jc w:val="center"/>
              <w:rPr>
                <w:b/>
                <w:sz w:val="28"/>
                <w:szCs w:val="28"/>
              </w:rPr>
            </w:pPr>
            <w:r w:rsidRPr="00AE0FA5">
              <w:rPr>
                <w:b/>
                <w:color w:val="000000"/>
                <w:sz w:val="28"/>
                <w:szCs w:val="28"/>
              </w:rPr>
              <w:t>При 2 операционных кассах - 0,2 га на</w:t>
            </w:r>
            <w:r w:rsidRPr="00AE0FA5">
              <w:rPr>
                <w:b/>
                <w:color w:val="000000"/>
                <w:sz w:val="28"/>
                <w:szCs w:val="28"/>
              </w:rPr>
              <w:br/>
              <w:t>объект,</w:t>
            </w:r>
            <w:r w:rsidRPr="00AE0FA5">
              <w:rPr>
                <w:b/>
                <w:color w:val="000000"/>
                <w:sz w:val="28"/>
                <w:szCs w:val="28"/>
              </w:rPr>
              <w:br/>
              <w:t>при 7 операционных кассах - 0,5 га на</w:t>
            </w:r>
            <w:r w:rsidRPr="00AE0FA5">
              <w:rPr>
                <w:b/>
                <w:color w:val="000000"/>
                <w:sz w:val="28"/>
                <w:szCs w:val="28"/>
              </w:rPr>
              <w:br/>
              <w:t>объект</w:t>
            </w:r>
          </w:p>
        </w:tc>
        <w:tc>
          <w:tcPr>
            <w:tcW w:w="4707" w:type="dxa"/>
          </w:tcPr>
          <w:p w:rsidR="00AE0FA5" w:rsidRPr="00AE0FA5" w:rsidRDefault="00AE0FA5" w:rsidP="008F30BD">
            <w:pPr>
              <w:ind w:firstLine="567"/>
              <w:jc w:val="center"/>
              <w:rPr>
                <w:b/>
                <w:sz w:val="28"/>
                <w:szCs w:val="28"/>
              </w:rPr>
            </w:pPr>
            <w:r w:rsidRPr="00AE0FA5">
              <w:rPr>
                <w:b/>
                <w:color w:val="000000"/>
                <w:sz w:val="28"/>
                <w:szCs w:val="28"/>
              </w:rPr>
              <w:t xml:space="preserve">Расчетный показатель используется при размещении отделения банка в виде отдельно стоящего здания. При размещении в пристроенном помещении площади земельного участка могут быть сокращены на 30% и суммируются с площадью земельного участка объекта, к которому осуществляется пристройка </w:t>
            </w:r>
          </w:p>
        </w:tc>
      </w:tr>
      <w:tr w:rsidR="00AE0FA5" w:rsidRPr="00A64CA0" w:rsidTr="00974656">
        <w:trPr>
          <w:gridAfter w:val="1"/>
          <w:wAfter w:w="180" w:type="dxa"/>
        </w:trPr>
        <w:tc>
          <w:tcPr>
            <w:tcW w:w="9739" w:type="dxa"/>
            <w:gridSpan w:val="6"/>
          </w:tcPr>
          <w:p w:rsidR="00AE0FA5" w:rsidRPr="00AE0FA5" w:rsidRDefault="00AE0FA5" w:rsidP="008F30BD">
            <w:pPr>
              <w:tabs>
                <w:tab w:val="left" w:pos="1980"/>
              </w:tabs>
              <w:ind w:firstLine="567"/>
              <w:jc w:val="center"/>
              <w:rPr>
                <w:b/>
                <w:sz w:val="28"/>
                <w:szCs w:val="28"/>
              </w:rPr>
            </w:pPr>
            <w:r w:rsidRPr="00AE0FA5">
              <w:rPr>
                <w:b/>
                <w:color w:val="000000"/>
                <w:sz w:val="28"/>
                <w:szCs w:val="28"/>
              </w:rPr>
              <w:t>г) Площадь земельного участка для размещения организации, учреждения управления</w:t>
            </w:r>
          </w:p>
        </w:tc>
      </w:tr>
      <w:tr w:rsidR="00AE0FA5" w:rsidRPr="00A64CA0" w:rsidTr="00974656">
        <w:trPr>
          <w:gridAfter w:val="1"/>
          <w:wAfter w:w="180" w:type="dxa"/>
        </w:trPr>
        <w:tc>
          <w:tcPr>
            <w:tcW w:w="5032" w:type="dxa"/>
            <w:gridSpan w:val="5"/>
          </w:tcPr>
          <w:p w:rsidR="00AE0FA5" w:rsidRPr="00AE0FA5" w:rsidRDefault="00AE0FA5" w:rsidP="008F30BD">
            <w:pPr>
              <w:tabs>
                <w:tab w:val="left" w:pos="990"/>
              </w:tabs>
              <w:ind w:firstLine="567"/>
              <w:jc w:val="center"/>
              <w:rPr>
                <w:b/>
                <w:sz w:val="28"/>
                <w:szCs w:val="28"/>
              </w:rPr>
            </w:pPr>
            <w:r w:rsidRPr="00AE0FA5">
              <w:rPr>
                <w:b/>
                <w:color w:val="000000"/>
                <w:sz w:val="28"/>
                <w:szCs w:val="28"/>
              </w:rPr>
              <w:t>В зависимости от этажности здания, кв.м</w:t>
            </w:r>
            <w:r w:rsidRPr="00AE0FA5">
              <w:rPr>
                <w:b/>
                <w:color w:val="000000"/>
                <w:sz w:val="28"/>
                <w:szCs w:val="28"/>
              </w:rPr>
              <w:br/>
              <w:t>на 1 сотрудника:</w:t>
            </w:r>
            <w:r w:rsidRPr="00AE0FA5">
              <w:rPr>
                <w:b/>
                <w:color w:val="000000"/>
                <w:sz w:val="28"/>
                <w:szCs w:val="28"/>
              </w:rPr>
              <w:br/>
              <w:t>2 - 3 этажа - 40,0 - 60,0</w:t>
            </w:r>
            <w:r w:rsidRPr="00AE0FA5">
              <w:rPr>
                <w:b/>
                <w:color w:val="000000"/>
                <w:sz w:val="28"/>
                <w:szCs w:val="28"/>
              </w:rPr>
              <w:br/>
              <w:t>3 - 5 этажей - 44,0 - 18,5</w:t>
            </w:r>
            <w:r w:rsidRPr="00AE0FA5">
              <w:rPr>
                <w:b/>
                <w:color w:val="000000"/>
                <w:sz w:val="28"/>
                <w:szCs w:val="28"/>
              </w:rPr>
              <w:br/>
              <w:t>9 - 12 этажей - 13,5 - 11,0</w:t>
            </w:r>
          </w:p>
        </w:tc>
        <w:tc>
          <w:tcPr>
            <w:tcW w:w="4707" w:type="dxa"/>
          </w:tcPr>
          <w:p w:rsidR="00AE0FA5" w:rsidRPr="00AE0FA5" w:rsidRDefault="00AE0FA5" w:rsidP="008F30BD">
            <w:pPr>
              <w:ind w:firstLine="567"/>
              <w:jc w:val="center"/>
              <w:rPr>
                <w:b/>
                <w:sz w:val="28"/>
                <w:szCs w:val="28"/>
              </w:rPr>
            </w:pPr>
            <w:r w:rsidRPr="00AE0FA5">
              <w:rPr>
                <w:b/>
                <w:color w:val="000000"/>
                <w:sz w:val="28"/>
                <w:szCs w:val="28"/>
              </w:rPr>
              <w:t>Расчетный показатель используется при разработке документов территориального</w:t>
            </w:r>
            <w:r w:rsidRPr="00AE0FA5">
              <w:rPr>
                <w:b/>
                <w:color w:val="000000"/>
                <w:sz w:val="28"/>
                <w:szCs w:val="28"/>
              </w:rPr>
              <w:br/>
              <w:t>планирования для оценочных расчетов.</w:t>
            </w:r>
            <w:r w:rsidRPr="00AE0FA5">
              <w:rPr>
                <w:b/>
                <w:color w:val="000000"/>
                <w:sz w:val="28"/>
                <w:szCs w:val="28"/>
              </w:rPr>
              <w:br/>
              <w:t>В дальнейшем размеры земельного участка уточняются по заданию на проектирование в зависимости от специфики организации</w:t>
            </w:r>
            <w:r w:rsidRPr="00AE0FA5">
              <w:rPr>
                <w:b/>
                <w:color w:val="000000"/>
                <w:sz w:val="28"/>
                <w:szCs w:val="28"/>
              </w:rPr>
              <w:br/>
              <w:t>(учреждения)</w:t>
            </w:r>
          </w:p>
        </w:tc>
      </w:tr>
      <w:tr w:rsidR="00AE0FA5" w:rsidRPr="00A64CA0" w:rsidTr="00974656">
        <w:trPr>
          <w:gridAfter w:val="1"/>
          <w:wAfter w:w="180" w:type="dxa"/>
        </w:trPr>
        <w:tc>
          <w:tcPr>
            <w:tcW w:w="9739" w:type="dxa"/>
            <w:gridSpan w:val="6"/>
          </w:tcPr>
          <w:p w:rsidR="00AE0FA5" w:rsidRPr="00AE0FA5" w:rsidRDefault="00AE0FA5" w:rsidP="008F30BD">
            <w:pPr>
              <w:tabs>
                <w:tab w:val="left" w:pos="2055"/>
              </w:tabs>
              <w:ind w:firstLine="567"/>
              <w:jc w:val="center"/>
              <w:rPr>
                <w:b/>
                <w:sz w:val="28"/>
                <w:szCs w:val="28"/>
              </w:rPr>
            </w:pPr>
            <w:r w:rsidRPr="00AE0FA5">
              <w:rPr>
                <w:b/>
                <w:color w:val="000000"/>
                <w:sz w:val="28"/>
                <w:szCs w:val="28"/>
              </w:rPr>
              <w:t>д) Количество жилищно-эксплуатационных организаций</w:t>
            </w:r>
          </w:p>
        </w:tc>
      </w:tr>
      <w:tr w:rsidR="00AE0FA5" w:rsidRPr="00A64CA0" w:rsidTr="00974656">
        <w:trPr>
          <w:gridAfter w:val="1"/>
          <w:wAfter w:w="180" w:type="dxa"/>
        </w:trPr>
        <w:tc>
          <w:tcPr>
            <w:tcW w:w="5032" w:type="dxa"/>
            <w:gridSpan w:val="5"/>
          </w:tcPr>
          <w:p w:rsidR="00AE0FA5" w:rsidRPr="00AE0FA5" w:rsidRDefault="00AE0FA5" w:rsidP="008F30BD">
            <w:pPr>
              <w:tabs>
                <w:tab w:val="left" w:pos="3795"/>
              </w:tabs>
              <w:ind w:firstLine="567"/>
              <w:jc w:val="center"/>
              <w:rPr>
                <w:b/>
                <w:sz w:val="28"/>
                <w:szCs w:val="28"/>
              </w:rPr>
            </w:pPr>
            <w:r w:rsidRPr="00AE0FA5">
              <w:rPr>
                <w:b/>
                <w:color w:val="000000"/>
                <w:sz w:val="28"/>
                <w:szCs w:val="28"/>
              </w:rPr>
              <w:t xml:space="preserve">1 объект на </w:t>
            </w:r>
            <w:r w:rsidR="008F30BD">
              <w:rPr>
                <w:b/>
                <w:color w:val="000000"/>
                <w:sz w:val="28"/>
                <w:szCs w:val="28"/>
              </w:rPr>
              <w:t>сельскую</w:t>
            </w:r>
            <w:r w:rsidRPr="00AE0FA5">
              <w:rPr>
                <w:b/>
                <w:color w:val="000000"/>
                <w:sz w:val="28"/>
                <w:szCs w:val="28"/>
              </w:rPr>
              <w:t xml:space="preserve"> территорию с</w:t>
            </w:r>
            <w:r w:rsidRPr="00AE0FA5">
              <w:rPr>
                <w:b/>
                <w:color w:val="000000"/>
                <w:sz w:val="28"/>
                <w:szCs w:val="28"/>
              </w:rPr>
              <w:br/>
              <w:t>населением до 20 тыс. жителей</w:t>
            </w:r>
          </w:p>
        </w:tc>
        <w:tc>
          <w:tcPr>
            <w:tcW w:w="4707" w:type="dxa"/>
          </w:tcPr>
          <w:p w:rsidR="00AE0FA5" w:rsidRPr="00AE0FA5" w:rsidRDefault="00AE0FA5" w:rsidP="008F30BD">
            <w:pPr>
              <w:tabs>
                <w:tab w:val="left" w:pos="3795"/>
              </w:tabs>
              <w:ind w:firstLine="567"/>
              <w:jc w:val="center"/>
              <w:rPr>
                <w:b/>
                <w:sz w:val="28"/>
                <w:szCs w:val="28"/>
              </w:rPr>
            </w:pPr>
            <w:r w:rsidRPr="00AE0FA5">
              <w:rPr>
                <w:b/>
                <w:color w:val="000000"/>
                <w:sz w:val="28"/>
                <w:szCs w:val="28"/>
              </w:rPr>
              <w:t>Расчетный показатель используется только для</w:t>
            </w:r>
            <w:r w:rsidRPr="00AE0FA5">
              <w:rPr>
                <w:b/>
                <w:color w:val="000000"/>
                <w:sz w:val="28"/>
                <w:szCs w:val="28"/>
              </w:rPr>
              <w:br/>
              <w:t>населенных пунктов</w:t>
            </w:r>
          </w:p>
        </w:tc>
      </w:tr>
      <w:tr w:rsidR="00AE0FA5" w:rsidRPr="00A64CA0" w:rsidTr="00974656">
        <w:trPr>
          <w:gridAfter w:val="1"/>
          <w:wAfter w:w="180" w:type="dxa"/>
        </w:trPr>
        <w:tc>
          <w:tcPr>
            <w:tcW w:w="9739" w:type="dxa"/>
            <w:gridSpan w:val="6"/>
          </w:tcPr>
          <w:p w:rsidR="00AE0FA5" w:rsidRPr="00AE0FA5" w:rsidRDefault="00AE0FA5" w:rsidP="008F30BD">
            <w:pPr>
              <w:tabs>
                <w:tab w:val="left" w:pos="3795"/>
              </w:tabs>
              <w:ind w:firstLine="567"/>
              <w:jc w:val="center"/>
              <w:rPr>
                <w:b/>
                <w:sz w:val="28"/>
                <w:szCs w:val="28"/>
              </w:rPr>
            </w:pPr>
            <w:r w:rsidRPr="00AE0FA5">
              <w:rPr>
                <w:b/>
                <w:color w:val="000000"/>
                <w:sz w:val="28"/>
                <w:szCs w:val="28"/>
              </w:rPr>
              <w:t>е) Площадь земельного участка для размещения жилищно-эксплуатационной организации</w:t>
            </w:r>
          </w:p>
        </w:tc>
      </w:tr>
      <w:tr w:rsidR="00AE0FA5" w:rsidRPr="00A64CA0" w:rsidTr="00974656">
        <w:trPr>
          <w:gridAfter w:val="1"/>
          <w:wAfter w:w="180" w:type="dxa"/>
        </w:trPr>
        <w:tc>
          <w:tcPr>
            <w:tcW w:w="5032" w:type="dxa"/>
            <w:gridSpan w:val="5"/>
          </w:tcPr>
          <w:p w:rsidR="00AE0FA5" w:rsidRPr="00AE0FA5" w:rsidRDefault="00AE0FA5" w:rsidP="008F30BD">
            <w:pPr>
              <w:tabs>
                <w:tab w:val="left" w:pos="3795"/>
              </w:tabs>
              <w:ind w:firstLine="567"/>
              <w:jc w:val="center"/>
              <w:rPr>
                <w:b/>
                <w:sz w:val="28"/>
                <w:szCs w:val="28"/>
              </w:rPr>
            </w:pPr>
            <w:r w:rsidRPr="00AE0FA5">
              <w:rPr>
                <w:b/>
                <w:color w:val="000000"/>
                <w:sz w:val="28"/>
                <w:szCs w:val="28"/>
              </w:rPr>
              <w:t>0,3 га на объект</w:t>
            </w:r>
          </w:p>
        </w:tc>
        <w:tc>
          <w:tcPr>
            <w:tcW w:w="4707" w:type="dxa"/>
          </w:tcPr>
          <w:p w:rsidR="00AE0FA5" w:rsidRPr="00AE0FA5" w:rsidRDefault="00AE0FA5" w:rsidP="008F30BD">
            <w:pPr>
              <w:tabs>
                <w:tab w:val="left" w:pos="3795"/>
              </w:tabs>
              <w:ind w:firstLine="567"/>
              <w:jc w:val="center"/>
              <w:rPr>
                <w:b/>
                <w:sz w:val="28"/>
                <w:szCs w:val="28"/>
              </w:rPr>
            </w:pPr>
            <w:r w:rsidRPr="00AE0FA5">
              <w:rPr>
                <w:b/>
                <w:color w:val="000000"/>
                <w:sz w:val="28"/>
                <w:szCs w:val="28"/>
              </w:rPr>
              <w:t>Расчетный показатель используется только для населенных пунктов</w:t>
            </w:r>
          </w:p>
        </w:tc>
      </w:tr>
      <w:tr w:rsidR="00AE0FA5" w:rsidRPr="00A64CA0" w:rsidTr="00974656">
        <w:trPr>
          <w:gridAfter w:val="1"/>
          <w:wAfter w:w="180" w:type="dxa"/>
        </w:trPr>
        <w:tc>
          <w:tcPr>
            <w:tcW w:w="9739" w:type="dxa"/>
            <w:gridSpan w:val="6"/>
          </w:tcPr>
          <w:p w:rsidR="00AE0FA5" w:rsidRPr="00AE0FA5" w:rsidRDefault="00AE0FA5" w:rsidP="008F30BD">
            <w:pPr>
              <w:tabs>
                <w:tab w:val="left" w:pos="3525"/>
              </w:tabs>
              <w:ind w:firstLine="567"/>
              <w:jc w:val="center"/>
              <w:rPr>
                <w:b/>
                <w:sz w:val="28"/>
                <w:szCs w:val="28"/>
              </w:rPr>
            </w:pPr>
            <w:r w:rsidRPr="00AE0FA5">
              <w:rPr>
                <w:b/>
                <w:sz w:val="28"/>
                <w:szCs w:val="28"/>
              </w:rPr>
              <w:lastRenderedPageBreak/>
              <w:t xml:space="preserve"> </w:t>
            </w:r>
            <w:r w:rsidRPr="00AE0FA5">
              <w:rPr>
                <w:b/>
                <w:color w:val="000000"/>
                <w:sz w:val="28"/>
                <w:szCs w:val="28"/>
              </w:rPr>
              <w:t>ж) Торговая площадь магазинов</w:t>
            </w:r>
          </w:p>
        </w:tc>
      </w:tr>
      <w:tr w:rsidR="00AE0FA5" w:rsidRPr="00A64CA0" w:rsidTr="00974656">
        <w:trPr>
          <w:gridAfter w:val="1"/>
          <w:wAfter w:w="180" w:type="dxa"/>
        </w:trPr>
        <w:tc>
          <w:tcPr>
            <w:tcW w:w="5032" w:type="dxa"/>
            <w:gridSpan w:val="5"/>
          </w:tcPr>
          <w:p w:rsidR="00AE0FA5" w:rsidRPr="00AE0FA5" w:rsidRDefault="00AE0FA5" w:rsidP="008F30BD">
            <w:pPr>
              <w:tabs>
                <w:tab w:val="left" w:pos="945"/>
              </w:tabs>
              <w:ind w:firstLine="567"/>
              <w:jc w:val="center"/>
              <w:rPr>
                <w:b/>
                <w:sz w:val="28"/>
                <w:szCs w:val="28"/>
              </w:rPr>
            </w:pPr>
            <w:r w:rsidRPr="00AE0FA5">
              <w:rPr>
                <w:b/>
                <w:color w:val="000000"/>
                <w:sz w:val="28"/>
                <w:szCs w:val="28"/>
              </w:rPr>
              <w:t>Магазины продовольственных товаров,</w:t>
            </w:r>
            <w:r w:rsidRPr="00AE0FA5">
              <w:rPr>
                <w:b/>
                <w:color w:val="000000"/>
                <w:sz w:val="28"/>
                <w:szCs w:val="28"/>
              </w:rPr>
              <w:br/>
              <w:t>кв.м на 1 тыс. жителей:</w:t>
            </w:r>
            <w:r w:rsidRPr="00AE0FA5">
              <w:rPr>
                <w:b/>
                <w:color w:val="000000"/>
                <w:sz w:val="28"/>
                <w:szCs w:val="28"/>
              </w:rPr>
              <w:br/>
              <w:t>- в сельских населенных пунктах - 80.</w:t>
            </w:r>
            <w:r w:rsidRPr="00AE0FA5">
              <w:rPr>
                <w:b/>
                <w:color w:val="000000"/>
                <w:sz w:val="28"/>
                <w:szCs w:val="28"/>
              </w:rPr>
              <w:br/>
              <w:t>Магазины непродовольственных товаров -180 кв.м на 1 тыс. жителей</w:t>
            </w:r>
          </w:p>
        </w:tc>
        <w:tc>
          <w:tcPr>
            <w:tcW w:w="4707" w:type="dxa"/>
          </w:tcPr>
          <w:p w:rsidR="00AE0FA5" w:rsidRPr="00AE0FA5" w:rsidRDefault="00AE0FA5" w:rsidP="008F30BD">
            <w:pPr>
              <w:ind w:firstLine="567"/>
              <w:jc w:val="center"/>
              <w:rPr>
                <w:b/>
                <w:color w:val="000000"/>
                <w:sz w:val="28"/>
                <w:szCs w:val="28"/>
              </w:rPr>
            </w:pPr>
            <w:r w:rsidRPr="00AE0FA5">
              <w:rPr>
                <w:b/>
                <w:color w:val="000000"/>
                <w:sz w:val="28"/>
                <w:szCs w:val="28"/>
              </w:rPr>
              <w:t>Для объектов повседневного обслуживания, размещаемых в населенных пунктах непосредственно в жилых районах, в структуре расчетного показателя на 1 тыс. жителей предусматривается:</w:t>
            </w:r>
          </w:p>
          <w:p w:rsidR="00AE0FA5" w:rsidRPr="00AE0FA5" w:rsidRDefault="00AE0FA5" w:rsidP="008F30BD">
            <w:pPr>
              <w:ind w:firstLine="567"/>
              <w:jc w:val="center"/>
              <w:rPr>
                <w:b/>
                <w:sz w:val="28"/>
                <w:szCs w:val="28"/>
              </w:rPr>
            </w:pPr>
            <w:r w:rsidRPr="00AE0FA5">
              <w:rPr>
                <w:b/>
                <w:color w:val="000000"/>
                <w:sz w:val="28"/>
                <w:szCs w:val="28"/>
              </w:rPr>
              <w:t xml:space="preserve"> - 60 кв.м торговой площади магазинов продовольственных товаров,</w:t>
            </w:r>
            <w:r w:rsidRPr="00AE0FA5">
              <w:rPr>
                <w:b/>
                <w:color w:val="000000"/>
                <w:sz w:val="28"/>
                <w:szCs w:val="28"/>
              </w:rPr>
              <w:br/>
              <w:t>- 30 кв.м торговой площади магазинов</w:t>
            </w:r>
            <w:r w:rsidRPr="00AE0FA5">
              <w:rPr>
                <w:b/>
                <w:color w:val="000000"/>
                <w:sz w:val="28"/>
                <w:szCs w:val="28"/>
              </w:rPr>
              <w:br/>
              <w:t>непродовольственных товаров</w:t>
            </w:r>
          </w:p>
        </w:tc>
      </w:tr>
      <w:tr w:rsidR="00AE0FA5" w:rsidRPr="00A64CA0" w:rsidTr="00974656">
        <w:trPr>
          <w:gridAfter w:val="1"/>
          <w:wAfter w:w="180" w:type="dxa"/>
        </w:trPr>
        <w:tc>
          <w:tcPr>
            <w:tcW w:w="9739" w:type="dxa"/>
            <w:gridSpan w:val="6"/>
          </w:tcPr>
          <w:p w:rsidR="00AE0FA5" w:rsidRPr="00AE0FA5" w:rsidRDefault="00AE0FA5" w:rsidP="008F30BD">
            <w:pPr>
              <w:tabs>
                <w:tab w:val="left" w:pos="3795"/>
              </w:tabs>
              <w:ind w:firstLine="567"/>
              <w:jc w:val="center"/>
              <w:rPr>
                <w:b/>
                <w:sz w:val="28"/>
                <w:szCs w:val="28"/>
              </w:rPr>
            </w:pPr>
            <w:r w:rsidRPr="00AE0FA5">
              <w:rPr>
                <w:b/>
                <w:color w:val="000000"/>
                <w:sz w:val="28"/>
                <w:szCs w:val="28"/>
              </w:rPr>
              <w:t>з) Площадь земельного участка для размещения объекта торговли</w:t>
            </w:r>
          </w:p>
        </w:tc>
      </w:tr>
      <w:tr w:rsidR="00AE0FA5" w:rsidRPr="00A64CA0" w:rsidTr="00974656">
        <w:trPr>
          <w:gridAfter w:val="1"/>
          <w:wAfter w:w="180" w:type="dxa"/>
        </w:trPr>
        <w:tc>
          <w:tcPr>
            <w:tcW w:w="5032" w:type="dxa"/>
            <w:gridSpan w:val="5"/>
          </w:tcPr>
          <w:p w:rsidR="00AE0FA5" w:rsidRPr="00AE0FA5" w:rsidRDefault="00AE0FA5" w:rsidP="008F30BD">
            <w:pPr>
              <w:tabs>
                <w:tab w:val="left" w:pos="1515"/>
              </w:tabs>
              <w:ind w:firstLine="567"/>
              <w:jc w:val="center"/>
              <w:rPr>
                <w:b/>
                <w:sz w:val="28"/>
                <w:szCs w:val="28"/>
              </w:rPr>
            </w:pPr>
            <w:r w:rsidRPr="00AE0FA5">
              <w:rPr>
                <w:b/>
                <w:sz w:val="28"/>
                <w:szCs w:val="28"/>
              </w:rPr>
              <w:t>Т</w:t>
            </w:r>
            <w:r w:rsidRPr="00AE0FA5">
              <w:rPr>
                <w:b/>
                <w:color w:val="000000"/>
                <w:sz w:val="28"/>
                <w:szCs w:val="28"/>
              </w:rPr>
              <w:t>орговые центры в сельских населенных пунктах, обслуживающие</w:t>
            </w:r>
            <w:r w:rsidRPr="00AE0FA5">
              <w:rPr>
                <w:b/>
                <w:color w:val="000000"/>
                <w:sz w:val="28"/>
                <w:szCs w:val="28"/>
              </w:rPr>
              <w:br/>
              <w:t>жителей:</w:t>
            </w:r>
            <w:r w:rsidRPr="00AE0FA5">
              <w:rPr>
                <w:b/>
                <w:color w:val="000000"/>
                <w:sz w:val="28"/>
                <w:szCs w:val="28"/>
              </w:rPr>
              <w:br/>
              <w:t>до 1 тыс. человек - 0,1 - 0,2 га,</w:t>
            </w:r>
            <w:r w:rsidRPr="00AE0FA5">
              <w:rPr>
                <w:b/>
                <w:color w:val="000000"/>
                <w:sz w:val="28"/>
                <w:szCs w:val="28"/>
              </w:rPr>
              <w:br/>
              <w:t>от 1 до 3 тыс. человек - 0,2 - 0,4 га,</w:t>
            </w:r>
            <w:r w:rsidRPr="00AE0FA5">
              <w:rPr>
                <w:b/>
                <w:color w:val="000000"/>
                <w:sz w:val="28"/>
                <w:szCs w:val="28"/>
              </w:rPr>
              <w:br/>
              <w:t>от 3 до 5 тыс. человек - 0,4 - 0,6 га,</w:t>
            </w:r>
            <w:r w:rsidRPr="00AE0FA5">
              <w:rPr>
                <w:b/>
                <w:color w:val="000000"/>
                <w:sz w:val="28"/>
                <w:szCs w:val="28"/>
              </w:rPr>
              <w:br/>
              <w:t>от 5 до 7 тыс. человек - 0,6 - 1,0 га,</w:t>
            </w:r>
            <w:r w:rsidRPr="00AE0FA5">
              <w:rPr>
                <w:b/>
                <w:color w:val="000000"/>
                <w:sz w:val="28"/>
                <w:szCs w:val="28"/>
              </w:rPr>
              <w:br/>
              <w:t>от 7 до 10 тыс. человек - 1,0 - 1,2 га</w:t>
            </w:r>
          </w:p>
        </w:tc>
        <w:tc>
          <w:tcPr>
            <w:tcW w:w="4707" w:type="dxa"/>
          </w:tcPr>
          <w:p w:rsidR="00AE0FA5" w:rsidRPr="00AE0FA5" w:rsidRDefault="00AE0FA5" w:rsidP="008F30BD">
            <w:pPr>
              <w:tabs>
                <w:tab w:val="left" w:pos="1035"/>
              </w:tabs>
              <w:ind w:firstLine="567"/>
              <w:jc w:val="center"/>
              <w:rPr>
                <w:b/>
                <w:sz w:val="28"/>
                <w:szCs w:val="28"/>
              </w:rPr>
            </w:pPr>
            <w:r w:rsidRPr="00AE0FA5">
              <w:rPr>
                <w:b/>
                <w:color w:val="000000"/>
                <w:sz w:val="28"/>
                <w:szCs w:val="28"/>
              </w:rPr>
              <w:t>Норматив используется при разработке документов территориального планирования для оценочных расчетов.</w:t>
            </w:r>
            <w:r w:rsidRPr="00AE0FA5">
              <w:rPr>
                <w:b/>
                <w:color w:val="000000"/>
                <w:sz w:val="28"/>
                <w:szCs w:val="28"/>
              </w:rPr>
              <w:br/>
              <w:t>В дальнейшем размеры земельного участка уточняются по заданию на проектирование в зависимости от специализации торгового центра, размещения парковки автотранспорта, дополняющих объектов инженерной инфраструктуры и характера застройки территории</w:t>
            </w:r>
          </w:p>
        </w:tc>
      </w:tr>
      <w:tr w:rsidR="00AE0FA5" w:rsidRPr="00A64CA0" w:rsidTr="00974656">
        <w:trPr>
          <w:gridAfter w:val="1"/>
          <w:wAfter w:w="180" w:type="dxa"/>
        </w:trPr>
        <w:tc>
          <w:tcPr>
            <w:tcW w:w="9739" w:type="dxa"/>
            <w:gridSpan w:val="6"/>
          </w:tcPr>
          <w:p w:rsidR="00AE0FA5" w:rsidRPr="00AE0FA5" w:rsidRDefault="00AE0FA5" w:rsidP="008F30BD">
            <w:pPr>
              <w:tabs>
                <w:tab w:val="left" w:pos="3795"/>
              </w:tabs>
              <w:ind w:firstLine="567"/>
              <w:jc w:val="center"/>
              <w:rPr>
                <w:b/>
                <w:sz w:val="28"/>
                <w:szCs w:val="28"/>
              </w:rPr>
            </w:pPr>
            <w:r w:rsidRPr="00AE0FA5">
              <w:rPr>
                <w:b/>
                <w:color w:val="000000"/>
                <w:sz w:val="28"/>
                <w:szCs w:val="28"/>
              </w:rPr>
              <w:t>и) Торговая площадь (площадь торговых мест) рынков</w:t>
            </w:r>
          </w:p>
        </w:tc>
      </w:tr>
      <w:tr w:rsidR="00AE0FA5" w:rsidRPr="00A64CA0" w:rsidTr="00974656">
        <w:trPr>
          <w:gridAfter w:val="1"/>
          <w:wAfter w:w="180" w:type="dxa"/>
        </w:trPr>
        <w:tc>
          <w:tcPr>
            <w:tcW w:w="5032" w:type="dxa"/>
            <w:gridSpan w:val="5"/>
          </w:tcPr>
          <w:p w:rsidR="00AE0FA5" w:rsidRPr="00AE0FA5" w:rsidRDefault="00AE0FA5" w:rsidP="008F30BD">
            <w:pPr>
              <w:tabs>
                <w:tab w:val="left" w:pos="3795"/>
              </w:tabs>
              <w:ind w:firstLine="567"/>
              <w:jc w:val="center"/>
              <w:rPr>
                <w:b/>
                <w:sz w:val="28"/>
                <w:szCs w:val="28"/>
              </w:rPr>
            </w:pPr>
            <w:r w:rsidRPr="00AE0FA5">
              <w:rPr>
                <w:b/>
                <w:color w:val="000000"/>
                <w:sz w:val="28"/>
                <w:szCs w:val="28"/>
              </w:rPr>
              <w:t>24 кв.м на 1 тыс. жителей</w:t>
            </w:r>
          </w:p>
        </w:tc>
        <w:tc>
          <w:tcPr>
            <w:tcW w:w="4707" w:type="dxa"/>
          </w:tcPr>
          <w:p w:rsidR="00AE0FA5" w:rsidRPr="00AE0FA5" w:rsidRDefault="00AE0FA5" w:rsidP="008F30BD">
            <w:pPr>
              <w:tabs>
                <w:tab w:val="left" w:pos="3795"/>
              </w:tabs>
              <w:ind w:firstLine="567"/>
              <w:jc w:val="center"/>
              <w:rPr>
                <w:b/>
                <w:sz w:val="28"/>
                <w:szCs w:val="28"/>
              </w:rPr>
            </w:pPr>
            <w:r w:rsidRPr="00AE0FA5">
              <w:rPr>
                <w:b/>
                <w:color w:val="000000"/>
                <w:sz w:val="28"/>
                <w:szCs w:val="28"/>
              </w:rPr>
              <w:t>В административных центрах сельских поселений</w:t>
            </w:r>
          </w:p>
        </w:tc>
      </w:tr>
      <w:tr w:rsidR="00AE0FA5" w:rsidRPr="00A64CA0" w:rsidTr="00974656">
        <w:trPr>
          <w:gridAfter w:val="1"/>
          <w:wAfter w:w="180" w:type="dxa"/>
        </w:trPr>
        <w:tc>
          <w:tcPr>
            <w:tcW w:w="9739" w:type="dxa"/>
            <w:gridSpan w:val="6"/>
          </w:tcPr>
          <w:p w:rsidR="00AE0FA5" w:rsidRPr="00AE0FA5" w:rsidRDefault="00AE0FA5" w:rsidP="008F30BD">
            <w:pPr>
              <w:tabs>
                <w:tab w:val="left" w:pos="2415"/>
              </w:tabs>
              <w:ind w:firstLine="567"/>
              <w:jc w:val="center"/>
              <w:rPr>
                <w:b/>
                <w:sz w:val="28"/>
                <w:szCs w:val="28"/>
              </w:rPr>
            </w:pPr>
            <w:r w:rsidRPr="00AE0FA5">
              <w:rPr>
                <w:b/>
                <w:sz w:val="28"/>
                <w:szCs w:val="28"/>
              </w:rPr>
              <w:t xml:space="preserve"> </w:t>
            </w:r>
            <w:r w:rsidRPr="00AE0FA5">
              <w:rPr>
                <w:b/>
                <w:color w:val="000000"/>
                <w:sz w:val="28"/>
                <w:szCs w:val="28"/>
              </w:rPr>
              <w:t>к) Площадь земельного участка для размещения рынка</w:t>
            </w:r>
          </w:p>
        </w:tc>
      </w:tr>
      <w:tr w:rsidR="00AE0FA5" w:rsidRPr="00A64CA0" w:rsidTr="00974656">
        <w:trPr>
          <w:gridAfter w:val="1"/>
          <w:wAfter w:w="180" w:type="dxa"/>
        </w:trPr>
        <w:tc>
          <w:tcPr>
            <w:tcW w:w="5032" w:type="dxa"/>
            <w:gridSpan w:val="5"/>
          </w:tcPr>
          <w:p w:rsidR="00AE0FA5" w:rsidRPr="00AE0FA5" w:rsidRDefault="00AE0FA5" w:rsidP="008F30BD">
            <w:pPr>
              <w:tabs>
                <w:tab w:val="left" w:pos="1185"/>
              </w:tabs>
              <w:ind w:firstLine="567"/>
              <w:jc w:val="center"/>
              <w:rPr>
                <w:b/>
                <w:sz w:val="28"/>
                <w:szCs w:val="28"/>
              </w:rPr>
            </w:pPr>
            <w:r w:rsidRPr="00AE0FA5">
              <w:rPr>
                <w:b/>
                <w:color w:val="000000"/>
                <w:sz w:val="28"/>
                <w:szCs w:val="28"/>
              </w:rPr>
              <w:t>От 7 до 14 кв.м на 1 кв.м торговой</w:t>
            </w:r>
            <w:r w:rsidRPr="00AE0FA5">
              <w:rPr>
                <w:b/>
                <w:color w:val="000000"/>
                <w:sz w:val="28"/>
                <w:szCs w:val="28"/>
              </w:rPr>
              <w:br/>
              <w:t>площади рыночного комплекса</w:t>
            </w:r>
          </w:p>
        </w:tc>
        <w:tc>
          <w:tcPr>
            <w:tcW w:w="4707" w:type="dxa"/>
          </w:tcPr>
          <w:p w:rsidR="00AE0FA5" w:rsidRPr="00AE0FA5" w:rsidRDefault="00AE0FA5" w:rsidP="008F30BD">
            <w:pPr>
              <w:tabs>
                <w:tab w:val="left" w:pos="3795"/>
              </w:tabs>
              <w:ind w:firstLine="567"/>
              <w:jc w:val="center"/>
              <w:rPr>
                <w:b/>
                <w:sz w:val="28"/>
                <w:szCs w:val="28"/>
              </w:rPr>
            </w:pPr>
            <w:r w:rsidRPr="00AE0FA5">
              <w:rPr>
                <w:b/>
                <w:color w:val="000000"/>
                <w:sz w:val="28"/>
                <w:szCs w:val="28"/>
              </w:rPr>
              <w:t>Расчетный показатель уточняется в зависимости</w:t>
            </w:r>
            <w:r w:rsidRPr="00AE0FA5">
              <w:rPr>
                <w:b/>
                <w:color w:val="000000"/>
                <w:sz w:val="28"/>
                <w:szCs w:val="28"/>
              </w:rPr>
              <w:br/>
              <w:t>от вместимости и функционального назначения</w:t>
            </w:r>
          </w:p>
        </w:tc>
      </w:tr>
      <w:tr w:rsidR="00AE0FA5" w:rsidRPr="00A64CA0" w:rsidTr="00974656">
        <w:trPr>
          <w:gridAfter w:val="1"/>
          <w:wAfter w:w="180" w:type="dxa"/>
        </w:trPr>
        <w:tc>
          <w:tcPr>
            <w:tcW w:w="9739" w:type="dxa"/>
            <w:gridSpan w:val="6"/>
          </w:tcPr>
          <w:p w:rsidR="0057494F" w:rsidRDefault="00AE0FA5" w:rsidP="008F30BD">
            <w:pPr>
              <w:tabs>
                <w:tab w:val="left" w:pos="2760"/>
              </w:tabs>
              <w:ind w:firstLine="567"/>
              <w:jc w:val="center"/>
              <w:rPr>
                <w:b/>
                <w:color w:val="000000"/>
                <w:sz w:val="28"/>
                <w:szCs w:val="28"/>
              </w:rPr>
            </w:pPr>
            <w:r w:rsidRPr="00AE0FA5">
              <w:rPr>
                <w:b/>
                <w:color w:val="000000"/>
                <w:sz w:val="28"/>
                <w:szCs w:val="28"/>
              </w:rPr>
              <w:t xml:space="preserve">л) Количество посадочных мест </w:t>
            </w:r>
          </w:p>
          <w:p w:rsidR="00AE0FA5" w:rsidRPr="00AE0FA5" w:rsidRDefault="00AE0FA5" w:rsidP="008F30BD">
            <w:pPr>
              <w:tabs>
                <w:tab w:val="left" w:pos="2760"/>
              </w:tabs>
              <w:ind w:firstLine="567"/>
              <w:jc w:val="center"/>
              <w:rPr>
                <w:b/>
                <w:sz w:val="28"/>
                <w:szCs w:val="28"/>
              </w:rPr>
            </w:pPr>
            <w:r w:rsidRPr="00AE0FA5">
              <w:rPr>
                <w:b/>
                <w:color w:val="000000"/>
                <w:sz w:val="28"/>
                <w:szCs w:val="28"/>
              </w:rPr>
              <w:t>в предприятиях общественного питания</w:t>
            </w:r>
          </w:p>
        </w:tc>
      </w:tr>
      <w:tr w:rsidR="00AE0FA5" w:rsidRPr="00A64CA0" w:rsidTr="00974656">
        <w:trPr>
          <w:gridAfter w:val="1"/>
          <w:wAfter w:w="180" w:type="dxa"/>
        </w:trPr>
        <w:tc>
          <w:tcPr>
            <w:tcW w:w="5032" w:type="dxa"/>
            <w:gridSpan w:val="5"/>
          </w:tcPr>
          <w:p w:rsidR="00AE0FA5" w:rsidRPr="00AE0FA5" w:rsidRDefault="00AE0FA5" w:rsidP="008F30BD">
            <w:pPr>
              <w:tabs>
                <w:tab w:val="left" w:pos="3795"/>
              </w:tabs>
              <w:ind w:firstLine="567"/>
              <w:jc w:val="center"/>
              <w:rPr>
                <w:b/>
                <w:sz w:val="28"/>
                <w:szCs w:val="28"/>
              </w:rPr>
            </w:pPr>
            <w:r w:rsidRPr="00AE0FA5">
              <w:rPr>
                <w:b/>
                <w:color w:val="000000"/>
                <w:sz w:val="28"/>
                <w:szCs w:val="28"/>
              </w:rPr>
              <w:t>В сельских населенных пунктах - 35 мест</w:t>
            </w:r>
            <w:r w:rsidRPr="00AE0FA5">
              <w:rPr>
                <w:b/>
                <w:color w:val="000000"/>
                <w:sz w:val="28"/>
                <w:szCs w:val="28"/>
              </w:rPr>
              <w:br/>
              <w:t>на 1 тыс. жителей</w:t>
            </w:r>
          </w:p>
        </w:tc>
        <w:tc>
          <w:tcPr>
            <w:tcW w:w="4707" w:type="dxa"/>
          </w:tcPr>
          <w:p w:rsidR="00AE0FA5" w:rsidRPr="00AE0FA5" w:rsidRDefault="00AE0FA5" w:rsidP="008F30BD">
            <w:pPr>
              <w:tabs>
                <w:tab w:val="left" w:pos="3795"/>
              </w:tabs>
              <w:ind w:firstLine="567"/>
              <w:jc w:val="center"/>
              <w:rPr>
                <w:b/>
                <w:sz w:val="28"/>
                <w:szCs w:val="28"/>
              </w:rPr>
            </w:pPr>
          </w:p>
        </w:tc>
      </w:tr>
      <w:tr w:rsidR="00AE0FA5" w:rsidRPr="00A64CA0" w:rsidTr="00974656">
        <w:trPr>
          <w:gridAfter w:val="1"/>
          <w:wAfter w:w="180" w:type="dxa"/>
        </w:trPr>
        <w:tc>
          <w:tcPr>
            <w:tcW w:w="9739" w:type="dxa"/>
            <w:gridSpan w:val="6"/>
          </w:tcPr>
          <w:p w:rsidR="0057494F" w:rsidRDefault="00AE0FA5" w:rsidP="008F30BD">
            <w:pPr>
              <w:tabs>
                <w:tab w:val="left" w:pos="1425"/>
              </w:tabs>
              <w:ind w:firstLine="567"/>
              <w:jc w:val="center"/>
              <w:rPr>
                <w:b/>
                <w:color w:val="000000"/>
                <w:sz w:val="28"/>
                <w:szCs w:val="28"/>
              </w:rPr>
            </w:pPr>
            <w:r w:rsidRPr="00AE0FA5">
              <w:rPr>
                <w:b/>
                <w:color w:val="000000"/>
                <w:sz w:val="28"/>
                <w:szCs w:val="28"/>
              </w:rPr>
              <w:t xml:space="preserve">м) Количество рабочих мест </w:t>
            </w:r>
          </w:p>
          <w:p w:rsidR="00AE0FA5" w:rsidRPr="00AE0FA5" w:rsidRDefault="00AE0FA5" w:rsidP="008F30BD">
            <w:pPr>
              <w:tabs>
                <w:tab w:val="left" w:pos="1425"/>
              </w:tabs>
              <w:ind w:firstLine="567"/>
              <w:jc w:val="center"/>
              <w:rPr>
                <w:b/>
                <w:sz w:val="28"/>
                <w:szCs w:val="28"/>
              </w:rPr>
            </w:pPr>
            <w:r w:rsidRPr="00AE0FA5">
              <w:rPr>
                <w:b/>
                <w:color w:val="000000"/>
                <w:sz w:val="28"/>
                <w:szCs w:val="28"/>
              </w:rPr>
              <w:t>в предприятиях бытового обслуживания</w:t>
            </w:r>
          </w:p>
        </w:tc>
      </w:tr>
      <w:tr w:rsidR="00AE0FA5" w:rsidRPr="00A64CA0" w:rsidTr="00974656">
        <w:trPr>
          <w:gridAfter w:val="1"/>
          <w:wAfter w:w="180" w:type="dxa"/>
        </w:trPr>
        <w:tc>
          <w:tcPr>
            <w:tcW w:w="5032" w:type="dxa"/>
            <w:gridSpan w:val="5"/>
          </w:tcPr>
          <w:p w:rsidR="00AE0FA5" w:rsidRPr="00AE0FA5" w:rsidRDefault="00AE0FA5" w:rsidP="008F30BD">
            <w:pPr>
              <w:tabs>
                <w:tab w:val="left" w:pos="1380"/>
              </w:tabs>
              <w:ind w:firstLine="567"/>
              <w:jc w:val="center"/>
              <w:rPr>
                <w:b/>
                <w:sz w:val="28"/>
                <w:szCs w:val="28"/>
              </w:rPr>
            </w:pPr>
            <w:r w:rsidRPr="00AE0FA5">
              <w:rPr>
                <w:b/>
                <w:color w:val="000000"/>
                <w:sz w:val="28"/>
                <w:szCs w:val="28"/>
              </w:rPr>
              <w:t>В сельских населенных пунктах - 7 мест</w:t>
            </w:r>
            <w:r w:rsidRPr="00AE0FA5">
              <w:rPr>
                <w:b/>
                <w:color w:val="000000"/>
                <w:sz w:val="28"/>
                <w:szCs w:val="28"/>
              </w:rPr>
              <w:br/>
              <w:t>на 1 тыс. жителей</w:t>
            </w:r>
          </w:p>
        </w:tc>
        <w:tc>
          <w:tcPr>
            <w:tcW w:w="4707" w:type="dxa"/>
          </w:tcPr>
          <w:p w:rsidR="00AE0FA5" w:rsidRPr="00AE0FA5" w:rsidRDefault="00AE0FA5" w:rsidP="008F30BD">
            <w:pPr>
              <w:tabs>
                <w:tab w:val="left" w:pos="3795"/>
              </w:tabs>
              <w:ind w:firstLine="567"/>
              <w:jc w:val="center"/>
              <w:rPr>
                <w:b/>
                <w:sz w:val="28"/>
                <w:szCs w:val="28"/>
              </w:rPr>
            </w:pPr>
            <w:r w:rsidRPr="00AE0FA5">
              <w:rPr>
                <w:b/>
                <w:color w:val="000000"/>
                <w:sz w:val="28"/>
                <w:szCs w:val="28"/>
              </w:rPr>
              <w:t>Для объектов предприятия непосредственного обслуживания населения в структуре расчетного показателя предусматривается:</w:t>
            </w:r>
            <w:r w:rsidRPr="00AE0FA5">
              <w:rPr>
                <w:b/>
                <w:color w:val="000000"/>
                <w:sz w:val="28"/>
                <w:szCs w:val="28"/>
              </w:rPr>
              <w:br/>
            </w:r>
            <w:r w:rsidRPr="00AE0FA5">
              <w:rPr>
                <w:b/>
                <w:color w:val="000000"/>
                <w:sz w:val="28"/>
                <w:szCs w:val="28"/>
              </w:rPr>
              <w:lastRenderedPageBreak/>
              <w:t>- для сельских населенных пунктов - 6 мест на 1 тыс. жителей</w:t>
            </w:r>
          </w:p>
        </w:tc>
      </w:tr>
      <w:tr w:rsidR="00AE0FA5" w:rsidRPr="00A64CA0" w:rsidTr="00974656">
        <w:trPr>
          <w:gridAfter w:val="1"/>
          <w:wAfter w:w="180" w:type="dxa"/>
        </w:trPr>
        <w:tc>
          <w:tcPr>
            <w:tcW w:w="9739" w:type="dxa"/>
            <w:gridSpan w:val="6"/>
          </w:tcPr>
          <w:p w:rsidR="0057494F" w:rsidRDefault="00AE0FA5" w:rsidP="008F30BD">
            <w:pPr>
              <w:tabs>
                <w:tab w:val="left" w:pos="2475"/>
              </w:tabs>
              <w:ind w:firstLine="567"/>
              <w:jc w:val="center"/>
              <w:rPr>
                <w:b/>
                <w:color w:val="000000"/>
                <w:sz w:val="28"/>
                <w:szCs w:val="28"/>
              </w:rPr>
            </w:pPr>
            <w:r w:rsidRPr="00AE0FA5">
              <w:rPr>
                <w:b/>
                <w:sz w:val="28"/>
                <w:szCs w:val="28"/>
              </w:rPr>
              <w:lastRenderedPageBreak/>
              <w:t xml:space="preserve"> </w:t>
            </w:r>
            <w:r w:rsidRPr="00AE0FA5">
              <w:rPr>
                <w:b/>
                <w:color w:val="000000"/>
                <w:sz w:val="28"/>
                <w:szCs w:val="28"/>
              </w:rPr>
              <w:t>н) Площадь земельного участка для размещения</w:t>
            </w:r>
          </w:p>
          <w:p w:rsidR="00AE0FA5" w:rsidRPr="00AE0FA5" w:rsidRDefault="00AE0FA5" w:rsidP="008F30BD">
            <w:pPr>
              <w:tabs>
                <w:tab w:val="left" w:pos="2475"/>
              </w:tabs>
              <w:ind w:firstLine="567"/>
              <w:jc w:val="center"/>
              <w:rPr>
                <w:b/>
                <w:sz w:val="28"/>
                <w:szCs w:val="28"/>
              </w:rPr>
            </w:pPr>
            <w:r w:rsidRPr="00AE0FA5">
              <w:rPr>
                <w:b/>
                <w:color w:val="000000"/>
                <w:sz w:val="28"/>
                <w:szCs w:val="28"/>
              </w:rPr>
              <w:t>предприятия бытового обслуживания</w:t>
            </w:r>
          </w:p>
        </w:tc>
      </w:tr>
      <w:tr w:rsidR="00AE0FA5" w:rsidRPr="00A64CA0" w:rsidTr="00974656">
        <w:trPr>
          <w:gridAfter w:val="1"/>
          <w:wAfter w:w="180" w:type="dxa"/>
        </w:trPr>
        <w:tc>
          <w:tcPr>
            <w:tcW w:w="5032" w:type="dxa"/>
            <w:gridSpan w:val="5"/>
          </w:tcPr>
          <w:p w:rsidR="00AE0FA5" w:rsidRPr="00AE0FA5" w:rsidRDefault="00AE0FA5" w:rsidP="008F30BD">
            <w:pPr>
              <w:tabs>
                <w:tab w:val="left" w:pos="3795"/>
              </w:tabs>
              <w:ind w:firstLine="567"/>
              <w:jc w:val="center"/>
              <w:rPr>
                <w:b/>
                <w:sz w:val="28"/>
                <w:szCs w:val="28"/>
              </w:rPr>
            </w:pPr>
            <w:r w:rsidRPr="00AE0FA5">
              <w:rPr>
                <w:b/>
                <w:color w:val="000000"/>
                <w:sz w:val="28"/>
                <w:szCs w:val="28"/>
              </w:rPr>
              <w:t>25 - 30 кв.м на 1 рабочее место</w:t>
            </w:r>
          </w:p>
        </w:tc>
        <w:tc>
          <w:tcPr>
            <w:tcW w:w="4707" w:type="dxa"/>
          </w:tcPr>
          <w:p w:rsidR="00AE0FA5" w:rsidRPr="00AE0FA5" w:rsidRDefault="00AE0FA5" w:rsidP="008F30BD">
            <w:pPr>
              <w:tabs>
                <w:tab w:val="left" w:pos="3795"/>
              </w:tabs>
              <w:ind w:firstLine="567"/>
              <w:jc w:val="center"/>
              <w:rPr>
                <w:b/>
                <w:sz w:val="28"/>
                <w:szCs w:val="28"/>
              </w:rPr>
            </w:pPr>
          </w:p>
        </w:tc>
      </w:tr>
      <w:tr w:rsidR="00AE0FA5" w:rsidRPr="00A64CA0" w:rsidTr="00974656">
        <w:trPr>
          <w:gridAfter w:val="1"/>
          <w:wAfter w:w="180" w:type="dxa"/>
        </w:trPr>
        <w:tc>
          <w:tcPr>
            <w:tcW w:w="9739" w:type="dxa"/>
            <w:gridSpan w:val="6"/>
          </w:tcPr>
          <w:p w:rsidR="00AE0FA5" w:rsidRPr="00AE0FA5" w:rsidRDefault="00AE0FA5" w:rsidP="008F30BD">
            <w:pPr>
              <w:tabs>
                <w:tab w:val="left" w:pos="1560"/>
              </w:tabs>
              <w:ind w:firstLine="567"/>
              <w:jc w:val="center"/>
              <w:rPr>
                <w:b/>
                <w:sz w:val="28"/>
                <w:szCs w:val="28"/>
              </w:rPr>
            </w:pPr>
            <w:r w:rsidRPr="00AE0FA5">
              <w:rPr>
                <w:b/>
                <w:color w:val="000000"/>
                <w:sz w:val="28"/>
                <w:szCs w:val="28"/>
              </w:rPr>
              <w:t>о) Количество помывочных мест в общественных банях</w:t>
            </w:r>
          </w:p>
        </w:tc>
      </w:tr>
      <w:tr w:rsidR="00AE0FA5" w:rsidRPr="00A64CA0" w:rsidTr="00974656">
        <w:trPr>
          <w:gridAfter w:val="1"/>
          <w:wAfter w:w="180" w:type="dxa"/>
        </w:trPr>
        <w:tc>
          <w:tcPr>
            <w:tcW w:w="5032" w:type="dxa"/>
            <w:gridSpan w:val="5"/>
          </w:tcPr>
          <w:p w:rsidR="00AE0FA5" w:rsidRPr="00AE0FA5" w:rsidRDefault="00AE0FA5" w:rsidP="008F30BD">
            <w:pPr>
              <w:tabs>
                <w:tab w:val="left" w:pos="3795"/>
              </w:tabs>
              <w:ind w:firstLine="567"/>
              <w:jc w:val="center"/>
              <w:rPr>
                <w:b/>
                <w:sz w:val="28"/>
                <w:szCs w:val="28"/>
              </w:rPr>
            </w:pPr>
            <w:r w:rsidRPr="00AE0FA5">
              <w:rPr>
                <w:b/>
                <w:color w:val="000000"/>
                <w:sz w:val="28"/>
                <w:szCs w:val="28"/>
              </w:rPr>
              <w:t>7 мест на 1 тыс. жителей</w:t>
            </w:r>
          </w:p>
        </w:tc>
        <w:tc>
          <w:tcPr>
            <w:tcW w:w="4707" w:type="dxa"/>
          </w:tcPr>
          <w:p w:rsidR="00AE0FA5" w:rsidRPr="00AE0FA5" w:rsidRDefault="00AE0FA5" w:rsidP="008F30BD">
            <w:pPr>
              <w:tabs>
                <w:tab w:val="left" w:pos="3795"/>
              </w:tabs>
              <w:ind w:firstLine="567"/>
              <w:jc w:val="center"/>
              <w:rPr>
                <w:b/>
                <w:sz w:val="28"/>
                <w:szCs w:val="28"/>
              </w:rPr>
            </w:pPr>
            <w:r w:rsidRPr="00AE0FA5">
              <w:rPr>
                <w:b/>
                <w:color w:val="000000"/>
                <w:sz w:val="28"/>
                <w:szCs w:val="28"/>
              </w:rPr>
              <w:t>Бани предусматриваются в населенных пунктах с численностью населения свыше 5 тыс. человек либо на группу населенных пунктов с численностью населения свыше 5 тыс. человек</w:t>
            </w:r>
          </w:p>
        </w:tc>
      </w:tr>
      <w:tr w:rsidR="00AE0FA5" w:rsidRPr="00A64CA0" w:rsidTr="00974656">
        <w:trPr>
          <w:gridAfter w:val="1"/>
          <w:wAfter w:w="180" w:type="dxa"/>
        </w:trPr>
        <w:tc>
          <w:tcPr>
            <w:tcW w:w="9739" w:type="dxa"/>
            <w:gridSpan w:val="6"/>
          </w:tcPr>
          <w:p w:rsidR="0057494F" w:rsidRDefault="00AE0FA5" w:rsidP="008F30BD">
            <w:pPr>
              <w:tabs>
                <w:tab w:val="left" w:pos="3675"/>
              </w:tabs>
              <w:ind w:firstLine="567"/>
              <w:jc w:val="center"/>
              <w:rPr>
                <w:b/>
                <w:color w:val="000000"/>
                <w:sz w:val="28"/>
                <w:szCs w:val="28"/>
              </w:rPr>
            </w:pPr>
            <w:r w:rsidRPr="00AE0FA5">
              <w:rPr>
                <w:b/>
                <w:sz w:val="28"/>
                <w:szCs w:val="28"/>
              </w:rPr>
              <w:t>п</w:t>
            </w:r>
            <w:r w:rsidRPr="00AE0FA5">
              <w:rPr>
                <w:b/>
                <w:color w:val="000000"/>
                <w:sz w:val="28"/>
                <w:szCs w:val="28"/>
              </w:rPr>
              <w:t xml:space="preserve">) Площадь земельного участка </w:t>
            </w:r>
          </w:p>
          <w:p w:rsidR="00AE0FA5" w:rsidRPr="00AE0FA5" w:rsidRDefault="00AE0FA5" w:rsidP="008F30BD">
            <w:pPr>
              <w:tabs>
                <w:tab w:val="left" w:pos="3675"/>
              </w:tabs>
              <w:ind w:firstLine="567"/>
              <w:jc w:val="center"/>
              <w:rPr>
                <w:b/>
                <w:sz w:val="28"/>
                <w:szCs w:val="28"/>
              </w:rPr>
            </w:pPr>
            <w:r w:rsidRPr="00AE0FA5">
              <w:rPr>
                <w:b/>
                <w:color w:val="000000"/>
                <w:sz w:val="28"/>
                <w:szCs w:val="28"/>
              </w:rPr>
              <w:t>для размещения общественной бани</w:t>
            </w:r>
          </w:p>
        </w:tc>
      </w:tr>
      <w:tr w:rsidR="00AE0FA5" w:rsidRPr="00A64CA0" w:rsidTr="00974656">
        <w:trPr>
          <w:gridAfter w:val="1"/>
          <w:wAfter w:w="180" w:type="dxa"/>
        </w:trPr>
        <w:tc>
          <w:tcPr>
            <w:tcW w:w="5032" w:type="dxa"/>
            <w:gridSpan w:val="5"/>
          </w:tcPr>
          <w:p w:rsidR="00AE0FA5" w:rsidRPr="00AE0FA5" w:rsidRDefault="00AE0FA5" w:rsidP="008F30BD">
            <w:pPr>
              <w:tabs>
                <w:tab w:val="left" w:pos="3795"/>
              </w:tabs>
              <w:ind w:firstLine="567"/>
              <w:jc w:val="center"/>
              <w:rPr>
                <w:b/>
                <w:sz w:val="28"/>
                <w:szCs w:val="28"/>
              </w:rPr>
            </w:pPr>
            <w:r w:rsidRPr="00AE0FA5">
              <w:rPr>
                <w:b/>
                <w:color w:val="000000"/>
                <w:sz w:val="28"/>
                <w:szCs w:val="28"/>
              </w:rPr>
              <w:t>0,2 - 0,4 га на объект</w:t>
            </w:r>
          </w:p>
        </w:tc>
        <w:tc>
          <w:tcPr>
            <w:tcW w:w="4707" w:type="dxa"/>
          </w:tcPr>
          <w:p w:rsidR="00AE0FA5" w:rsidRPr="00AE0FA5" w:rsidRDefault="00AE0FA5" w:rsidP="008F30BD">
            <w:pPr>
              <w:tabs>
                <w:tab w:val="left" w:pos="3795"/>
              </w:tabs>
              <w:ind w:firstLine="567"/>
              <w:jc w:val="center"/>
              <w:rPr>
                <w:b/>
                <w:sz w:val="28"/>
                <w:szCs w:val="28"/>
              </w:rPr>
            </w:pPr>
            <w:r w:rsidRPr="00AE0FA5">
              <w:rPr>
                <w:b/>
                <w:color w:val="000000"/>
                <w:sz w:val="28"/>
                <w:szCs w:val="28"/>
              </w:rPr>
              <w:t>В зависимости от числа отделений и этажности</w:t>
            </w:r>
          </w:p>
        </w:tc>
      </w:tr>
      <w:tr w:rsidR="00AE0FA5" w:rsidRPr="00A64CA0" w:rsidTr="00974656">
        <w:trPr>
          <w:gridAfter w:val="1"/>
          <w:wAfter w:w="180" w:type="dxa"/>
        </w:trPr>
        <w:tc>
          <w:tcPr>
            <w:tcW w:w="9739" w:type="dxa"/>
            <w:gridSpan w:val="6"/>
          </w:tcPr>
          <w:p w:rsidR="00AE0FA5" w:rsidRPr="00AE0FA5" w:rsidRDefault="00AE0FA5" w:rsidP="008F30BD">
            <w:pPr>
              <w:tabs>
                <w:tab w:val="left" w:pos="1418"/>
              </w:tabs>
              <w:ind w:firstLine="567"/>
              <w:jc w:val="center"/>
              <w:rPr>
                <w:b/>
                <w:sz w:val="28"/>
                <w:szCs w:val="28"/>
              </w:rPr>
            </w:pPr>
            <w:r w:rsidRPr="00AE0FA5">
              <w:rPr>
                <w:b/>
                <w:color w:val="000000"/>
                <w:sz w:val="28"/>
                <w:szCs w:val="28"/>
              </w:rPr>
              <w:t>р) Количество пунктов приема вторичного сырья</w:t>
            </w:r>
          </w:p>
        </w:tc>
      </w:tr>
      <w:tr w:rsidR="00AE0FA5" w:rsidRPr="00A64CA0" w:rsidTr="00974656">
        <w:trPr>
          <w:gridAfter w:val="1"/>
          <w:wAfter w:w="180" w:type="dxa"/>
        </w:trPr>
        <w:tc>
          <w:tcPr>
            <w:tcW w:w="5032" w:type="dxa"/>
            <w:gridSpan w:val="5"/>
          </w:tcPr>
          <w:p w:rsidR="00AE0FA5" w:rsidRPr="00AE0FA5" w:rsidRDefault="00AE0FA5" w:rsidP="008F30BD">
            <w:pPr>
              <w:tabs>
                <w:tab w:val="left" w:pos="3795"/>
              </w:tabs>
              <w:ind w:firstLine="567"/>
              <w:jc w:val="center"/>
              <w:rPr>
                <w:b/>
                <w:sz w:val="28"/>
                <w:szCs w:val="28"/>
              </w:rPr>
            </w:pPr>
          </w:p>
        </w:tc>
        <w:tc>
          <w:tcPr>
            <w:tcW w:w="4707" w:type="dxa"/>
          </w:tcPr>
          <w:p w:rsidR="00AE0FA5" w:rsidRPr="00AE0FA5" w:rsidRDefault="00AE0FA5" w:rsidP="008F30BD">
            <w:pPr>
              <w:tabs>
                <w:tab w:val="left" w:pos="3795"/>
              </w:tabs>
              <w:ind w:firstLine="567"/>
              <w:jc w:val="center"/>
              <w:rPr>
                <w:b/>
                <w:sz w:val="28"/>
                <w:szCs w:val="28"/>
              </w:rPr>
            </w:pPr>
            <w:r w:rsidRPr="00AE0FA5">
              <w:rPr>
                <w:b/>
                <w:color w:val="000000"/>
                <w:sz w:val="28"/>
                <w:szCs w:val="28"/>
              </w:rPr>
              <w:t>Для сельской местности расчетный норматив не установлен</w:t>
            </w:r>
          </w:p>
        </w:tc>
      </w:tr>
      <w:tr w:rsidR="00AE0FA5" w:rsidRPr="00A64CA0" w:rsidTr="00974656">
        <w:trPr>
          <w:gridAfter w:val="1"/>
          <w:wAfter w:w="180" w:type="dxa"/>
        </w:trPr>
        <w:tc>
          <w:tcPr>
            <w:tcW w:w="9739" w:type="dxa"/>
            <w:gridSpan w:val="6"/>
          </w:tcPr>
          <w:p w:rsidR="0057494F" w:rsidRDefault="00AE0FA5" w:rsidP="0057494F">
            <w:pPr>
              <w:tabs>
                <w:tab w:val="left" w:pos="3600"/>
              </w:tabs>
              <w:ind w:firstLine="567"/>
              <w:jc w:val="center"/>
              <w:rPr>
                <w:b/>
                <w:color w:val="000000"/>
                <w:sz w:val="28"/>
                <w:szCs w:val="28"/>
              </w:rPr>
            </w:pPr>
            <w:r w:rsidRPr="00AE0FA5">
              <w:rPr>
                <w:b/>
                <w:color w:val="000000"/>
                <w:sz w:val="28"/>
                <w:szCs w:val="28"/>
              </w:rPr>
              <w:t>с) Площадь земельного участка для размещения</w:t>
            </w:r>
          </w:p>
          <w:p w:rsidR="00AE0FA5" w:rsidRPr="00AE0FA5" w:rsidRDefault="00AE0FA5" w:rsidP="0057494F">
            <w:pPr>
              <w:tabs>
                <w:tab w:val="left" w:pos="3600"/>
              </w:tabs>
              <w:ind w:firstLine="567"/>
              <w:jc w:val="center"/>
              <w:rPr>
                <w:b/>
                <w:sz w:val="28"/>
                <w:szCs w:val="28"/>
              </w:rPr>
            </w:pPr>
            <w:r w:rsidRPr="00AE0FA5">
              <w:rPr>
                <w:b/>
                <w:color w:val="000000"/>
                <w:sz w:val="28"/>
                <w:szCs w:val="28"/>
              </w:rPr>
              <w:t>пункта приема вторичного сырья</w:t>
            </w:r>
          </w:p>
        </w:tc>
      </w:tr>
      <w:tr w:rsidR="00AE0FA5" w:rsidRPr="00A64CA0" w:rsidTr="00974656">
        <w:trPr>
          <w:gridAfter w:val="1"/>
          <w:wAfter w:w="180" w:type="dxa"/>
        </w:trPr>
        <w:tc>
          <w:tcPr>
            <w:tcW w:w="5032" w:type="dxa"/>
            <w:gridSpan w:val="5"/>
          </w:tcPr>
          <w:p w:rsidR="00AE0FA5" w:rsidRPr="00AE0FA5" w:rsidRDefault="00AE0FA5" w:rsidP="008F30BD">
            <w:pPr>
              <w:tabs>
                <w:tab w:val="left" w:pos="1035"/>
              </w:tabs>
              <w:ind w:firstLine="567"/>
              <w:jc w:val="center"/>
              <w:rPr>
                <w:b/>
                <w:sz w:val="28"/>
                <w:szCs w:val="28"/>
              </w:rPr>
            </w:pPr>
            <w:r w:rsidRPr="00AE0FA5">
              <w:rPr>
                <w:b/>
                <w:color w:val="000000"/>
                <w:sz w:val="28"/>
                <w:szCs w:val="28"/>
              </w:rPr>
              <w:t>0,01 га на объект</w:t>
            </w:r>
          </w:p>
        </w:tc>
        <w:tc>
          <w:tcPr>
            <w:tcW w:w="4707" w:type="dxa"/>
          </w:tcPr>
          <w:p w:rsidR="00AE0FA5" w:rsidRPr="00AE0FA5" w:rsidRDefault="00AE0FA5" w:rsidP="008F30BD">
            <w:pPr>
              <w:tabs>
                <w:tab w:val="left" w:pos="3795"/>
              </w:tabs>
              <w:ind w:firstLine="567"/>
              <w:jc w:val="center"/>
              <w:rPr>
                <w:b/>
                <w:sz w:val="28"/>
                <w:szCs w:val="28"/>
              </w:rPr>
            </w:pPr>
          </w:p>
        </w:tc>
      </w:tr>
      <w:tr w:rsidR="00AE0FA5" w:rsidRPr="00A64CA0" w:rsidTr="00974656">
        <w:trPr>
          <w:gridAfter w:val="1"/>
          <w:wAfter w:w="180" w:type="dxa"/>
        </w:trPr>
        <w:tc>
          <w:tcPr>
            <w:tcW w:w="9739" w:type="dxa"/>
            <w:gridSpan w:val="6"/>
          </w:tcPr>
          <w:p w:rsidR="00AE0FA5" w:rsidRPr="00AE0FA5" w:rsidRDefault="00AE0FA5" w:rsidP="0057494F">
            <w:pPr>
              <w:tabs>
                <w:tab w:val="left" w:pos="4170"/>
              </w:tabs>
              <w:jc w:val="center"/>
              <w:rPr>
                <w:b/>
                <w:sz w:val="28"/>
                <w:szCs w:val="28"/>
              </w:rPr>
            </w:pPr>
            <w:r w:rsidRPr="00AE0FA5">
              <w:rPr>
                <w:b/>
                <w:color w:val="000000"/>
                <w:sz w:val="28"/>
                <w:szCs w:val="28"/>
              </w:rPr>
              <w:t>т) Площадь территорий кладбищ</w:t>
            </w:r>
          </w:p>
        </w:tc>
      </w:tr>
      <w:tr w:rsidR="00AE0FA5" w:rsidRPr="00A64CA0" w:rsidTr="00974656">
        <w:trPr>
          <w:gridAfter w:val="1"/>
          <w:wAfter w:w="180" w:type="dxa"/>
        </w:trPr>
        <w:tc>
          <w:tcPr>
            <w:tcW w:w="5032" w:type="dxa"/>
            <w:gridSpan w:val="5"/>
          </w:tcPr>
          <w:p w:rsidR="00AE0FA5" w:rsidRPr="00AE0FA5" w:rsidRDefault="00AE0FA5" w:rsidP="008F30BD">
            <w:pPr>
              <w:tabs>
                <w:tab w:val="left" w:pos="3795"/>
              </w:tabs>
              <w:ind w:firstLine="567"/>
              <w:jc w:val="center"/>
              <w:rPr>
                <w:b/>
                <w:sz w:val="28"/>
                <w:szCs w:val="28"/>
              </w:rPr>
            </w:pPr>
            <w:r w:rsidRPr="00AE0FA5">
              <w:rPr>
                <w:b/>
                <w:color w:val="000000"/>
                <w:sz w:val="28"/>
                <w:szCs w:val="28"/>
              </w:rPr>
              <w:t>Всего 0,26 га на 1 тыс. жителей: в том числе кладбищ традиционного</w:t>
            </w:r>
            <w:r w:rsidRPr="00AE0FA5">
              <w:rPr>
                <w:b/>
                <w:color w:val="000000"/>
                <w:sz w:val="28"/>
                <w:szCs w:val="28"/>
              </w:rPr>
              <w:br/>
              <w:t>захоронения - 0,16 га на 1 тыс. жителей, урновых захоронений после кремации - 0,1 га на 1 тыс. жителей</w:t>
            </w:r>
          </w:p>
        </w:tc>
        <w:tc>
          <w:tcPr>
            <w:tcW w:w="4707" w:type="dxa"/>
          </w:tcPr>
          <w:p w:rsidR="00AE0FA5" w:rsidRPr="00AE0FA5" w:rsidRDefault="00AE0FA5" w:rsidP="008F30BD">
            <w:pPr>
              <w:tabs>
                <w:tab w:val="left" w:pos="3795"/>
              </w:tabs>
              <w:ind w:firstLine="567"/>
              <w:jc w:val="center"/>
              <w:rPr>
                <w:b/>
                <w:sz w:val="28"/>
                <w:szCs w:val="28"/>
              </w:rPr>
            </w:pPr>
            <w:r w:rsidRPr="00AE0FA5">
              <w:rPr>
                <w:b/>
                <w:color w:val="000000"/>
                <w:sz w:val="28"/>
                <w:szCs w:val="28"/>
              </w:rPr>
              <w:t>Показатель может быть уменьшен при условии использования для захоронений межмуниципальных кладбищ, расположенных на территории других муниципальных образований.</w:t>
            </w:r>
            <w:r w:rsidRPr="00AE0FA5">
              <w:rPr>
                <w:b/>
                <w:color w:val="000000"/>
                <w:sz w:val="28"/>
                <w:szCs w:val="28"/>
              </w:rPr>
              <w:br/>
              <w:t>Площади межмуниципальных кладбищ,</w:t>
            </w:r>
            <w:r w:rsidRPr="00AE0FA5">
              <w:rPr>
                <w:b/>
                <w:color w:val="000000"/>
                <w:sz w:val="28"/>
                <w:szCs w:val="28"/>
              </w:rPr>
              <w:br/>
              <w:t>расположенных на собственной территории муниципального образования, учитываются с</w:t>
            </w:r>
            <w:r w:rsidRPr="00AE0FA5">
              <w:rPr>
                <w:b/>
                <w:color w:val="000000"/>
                <w:sz w:val="28"/>
                <w:szCs w:val="28"/>
              </w:rPr>
              <w:br/>
              <w:t>понижающим коэффициентом, определяемым путем экспертной оценки.</w:t>
            </w:r>
            <w:r w:rsidRPr="00AE0FA5">
              <w:rPr>
                <w:b/>
                <w:color w:val="000000"/>
                <w:sz w:val="28"/>
                <w:szCs w:val="28"/>
              </w:rPr>
              <w:br/>
              <w:t>Соотношение по видам кладбищ может быть изменено в соответствии с распространенностью в муниципальном образовании соответствующих</w:t>
            </w:r>
            <w:r w:rsidRPr="00AE0FA5">
              <w:rPr>
                <w:b/>
                <w:color w:val="000000"/>
                <w:sz w:val="28"/>
                <w:szCs w:val="28"/>
              </w:rPr>
              <w:br/>
              <w:t xml:space="preserve">видов захоронений. Пересчет </w:t>
            </w:r>
            <w:r w:rsidRPr="00AE0FA5">
              <w:rPr>
                <w:b/>
                <w:color w:val="000000"/>
                <w:sz w:val="28"/>
                <w:szCs w:val="28"/>
              </w:rPr>
              <w:lastRenderedPageBreak/>
              <w:t>проводится с учетом расчетной нормы на одно захоронение гроба с телом умершего - 2 кв.м, урны с прахом -</w:t>
            </w:r>
          </w:p>
        </w:tc>
      </w:tr>
      <w:tr w:rsidR="00AE0FA5" w:rsidRPr="00A64CA0" w:rsidTr="00974656">
        <w:trPr>
          <w:gridAfter w:val="1"/>
          <w:wAfter w:w="180" w:type="dxa"/>
        </w:trPr>
        <w:tc>
          <w:tcPr>
            <w:tcW w:w="9739" w:type="dxa"/>
            <w:gridSpan w:val="6"/>
          </w:tcPr>
          <w:p w:rsidR="0057494F" w:rsidRDefault="00AE0FA5" w:rsidP="008F30BD">
            <w:pPr>
              <w:tabs>
                <w:tab w:val="left" w:pos="3285"/>
              </w:tabs>
              <w:ind w:firstLine="567"/>
              <w:jc w:val="center"/>
              <w:rPr>
                <w:b/>
                <w:color w:val="000000"/>
                <w:sz w:val="28"/>
                <w:szCs w:val="28"/>
              </w:rPr>
            </w:pPr>
            <w:r w:rsidRPr="00AE0FA5">
              <w:rPr>
                <w:b/>
                <w:color w:val="000000"/>
                <w:sz w:val="28"/>
                <w:szCs w:val="28"/>
              </w:rPr>
              <w:lastRenderedPageBreak/>
              <w:t>у) Площадь зеленых насаждений</w:t>
            </w:r>
          </w:p>
          <w:p w:rsidR="00AE0FA5" w:rsidRPr="00AE0FA5" w:rsidRDefault="00AE0FA5" w:rsidP="008F30BD">
            <w:pPr>
              <w:tabs>
                <w:tab w:val="left" w:pos="3285"/>
              </w:tabs>
              <w:ind w:firstLine="567"/>
              <w:jc w:val="center"/>
              <w:rPr>
                <w:b/>
                <w:sz w:val="28"/>
                <w:szCs w:val="28"/>
              </w:rPr>
            </w:pPr>
            <w:r w:rsidRPr="00AE0FA5">
              <w:rPr>
                <w:b/>
                <w:color w:val="000000"/>
                <w:sz w:val="28"/>
                <w:szCs w:val="28"/>
              </w:rPr>
              <w:t>общего пользования</w:t>
            </w:r>
          </w:p>
        </w:tc>
      </w:tr>
      <w:tr w:rsidR="00AE0FA5" w:rsidRPr="00A64CA0" w:rsidTr="00974656">
        <w:trPr>
          <w:gridAfter w:val="1"/>
          <w:wAfter w:w="180" w:type="dxa"/>
        </w:trPr>
        <w:tc>
          <w:tcPr>
            <w:tcW w:w="5032" w:type="dxa"/>
            <w:gridSpan w:val="5"/>
          </w:tcPr>
          <w:p w:rsidR="00AE0FA5" w:rsidRPr="00AE0FA5" w:rsidRDefault="00AE0FA5" w:rsidP="008F30BD">
            <w:pPr>
              <w:tabs>
                <w:tab w:val="left" w:pos="3795"/>
              </w:tabs>
              <w:ind w:firstLine="567"/>
              <w:jc w:val="center"/>
              <w:rPr>
                <w:b/>
                <w:sz w:val="28"/>
                <w:szCs w:val="28"/>
              </w:rPr>
            </w:pPr>
            <w:r w:rsidRPr="00AE0FA5">
              <w:rPr>
                <w:b/>
                <w:color w:val="000000"/>
                <w:sz w:val="28"/>
                <w:szCs w:val="28"/>
              </w:rPr>
              <w:t>г. Сыктывкар - 16 кв.м на человека, остальные населенные пункты - в соответствии с их расположением в агроклиматическом районе:</w:t>
            </w:r>
          </w:p>
        </w:tc>
        <w:tc>
          <w:tcPr>
            <w:tcW w:w="4707" w:type="dxa"/>
            <w:vMerge w:val="restart"/>
          </w:tcPr>
          <w:p w:rsidR="00AE0FA5" w:rsidRPr="00AE0FA5" w:rsidRDefault="00AE0FA5" w:rsidP="008F30BD">
            <w:pPr>
              <w:tabs>
                <w:tab w:val="left" w:pos="3795"/>
              </w:tabs>
              <w:ind w:firstLine="567"/>
              <w:jc w:val="center"/>
              <w:rPr>
                <w:b/>
                <w:sz w:val="28"/>
                <w:szCs w:val="28"/>
              </w:rPr>
            </w:pPr>
            <w:r w:rsidRPr="00AE0FA5">
              <w:rPr>
                <w:b/>
                <w:color w:val="000000"/>
                <w:sz w:val="28"/>
                <w:szCs w:val="28"/>
              </w:rPr>
              <w:t>Расчетный показатель определяет суммарную площадь зеленых насаждений общего пользования в границах населенных пунктов. Рассматриваемый показатель применительно к отдельным малым и мельчайшим сельским населенным пунктам не нормируется, может применяться к средним, большим и крупным сельским населенным пунктам, группам  близкорасположенных населенных пунктов (на расстоянии до 2 км) с суммарным населением более 500 человек</w:t>
            </w:r>
          </w:p>
        </w:tc>
      </w:tr>
      <w:tr w:rsidR="00AE0FA5" w:rsidRPr="00A64CA0" w:rsidTr="00974656">
        <w:trPr>
          <w:gridAfter w:val="1"/>
          <w:wAfter w:w="180" w:type="dxa"/>
        </w:trPr>
        <w:tc>
          <w:tcPr>
            <w:tcW w:w="2181" w:type="dxa"/>
            <w:vMerge w:val="restart"/>
          </w:tcPr>
          <w:p w:rsidR="00AE0FA5" w:rsidRPr="00AE0FA5" w:rsidRDefault="00AE0FA5" w:rsidP="008F30BD">
            <w:pPr>
              <w:tabs>
                <w:tab w:val="left" w:pos="3795"/>
              </w:tabs>
              <w:ind w:firstLine="567"/>
              <w:jc w:val="center"/>
              <w:rPr>
                <w:b/>
                <w:sz w:val="28"/>
                <w:szCs w:val="28"/>
              </w:rPr>
            </w:pPr>
            <w:r w:rsidRPr="00AE0FA5">
              <w:rPr>
                <w:b/>
                <w:color w:val="000000"/>
                <w:sz w:val="28"/>
                <w:szCs w:val="28"/>
              </w:rPr>
              <w:t>Тип</w:t>
            </w:r>
            <w:r w:rsidRPr="00AE0FA5">
              <w:rPr>
                <w:b/>
                <w:color w:val="000000"/>
                <w:sz w:val="28"/>
                <w:szCs w:val="28"/>
              </w:rPr>
              <w:br/>
              <w:t>населенного</w:t>
            </w:r>
            <w:r w:rsidRPr="00AE0FA5">
              <w:rPr>
                <w:b/>
                <w:color w:val="000000"/>
                <w:sz w:val="28"/>
                <w:szCs w:val="28"/>
              </w:rPr>
              <w:br/>
              <w:t>пункта</w:t>
            </w:r>
          </w:p>
        </w:tc>
        <w:tc>
          <w:tcPr>
            <w:tcW w:w="2851" w:type="dxa"/>
            <w:gridSpan w:val="4"/>
          </w:tcPr>
          <w:p w:rsidR="00AE0FA5" w:rsidRPr="00AE0FA5" w:rsidRDefault="00AE0FA5" w:rsidP="008F30BD">
            <w:pPr>
              <w:tabs>
                <w:tab w:val="left" w:pos="3795"/>
              </w:tabs>
              <w:ind w:firstLine="567"/>
              <w:jc w:val="center"/>
              <w:rPr>
                <w:b/>
                <w:sz w:val="28"/>
                <w:szCs w:val="28"/>
              </w:rPr>
            </w:pPr>
            <w:r w:rsidRPr="00AE0FA5">
              <w:rPr>
                <w:b/>
                <w:color w:val="000000"/>
                <w:sz w:val="28"/>
                <w:szCs w:val="28"/>
              </w:rPr>
              <w:t>Показатель, кв.м/чел.</w:t>
            </w:r>
            <w:r w:rsidRPr="00AE0FA5">
              <w:rPr>
                <w:b/>
                <w:color w:val="000000"/>
                <w:sz w:val="28"/>
                <w:szCs w:val="28"/>
              </w:rPr>
              <w:br/>
              <w:t>для агроклиматических</w:t>
            </w:r>
            <w:r w:rsidRPr="00AE0FA5">
              <w:rPr>
                <w:b/>
                <w:color w:val="000000"/>
                <w:sz w:val="28"/>
                <w:szCs w:val="28"/>
              </w:rPr>
              <w:br/>
              <w:t>районов</w:t>
            </w:r>
          </w:p>
        </w:tc>
        <w:tc>
          <w:tcPr>
            <w:tcW w:w="4707" w:type="dxa"/>
            <w:vMerge/>
          </w:tcPr>
          <w:p w:rsidR="00AE0FA5" w:rsidRPr="00AE0FA5" w:rsidRDefault="00AE0FA5" w:rsidP="008F30BD">
            <w:pPr>
              <w:tabs>
                <w:tab w:val="left" w:pos="3795"/>
              </w:tabs>
              <w:ind w:firstLine="567"/>
              <w:jc w:val="center"/>
              <w:rPr>
                <w:b/>
                <w:sz w:val="28"/>
                <w:szCs w:val="28"/>
              </w:rPr>
            </w:pPr>
          </w:p>
        </w:tc>
      </w:tr>
      <w:tr w:rsidR="00AE0FA5" w:rsidRPr="00A64CA0" w:rsidTr="00974656">
        <w:tc>
          <w:tcPr>
            <w:tcW w:w="2181" w:type="dxa"/>
            <w:vMerge/>
          </w:tcPr>
          <w:p w:rsidR="00AE0FA5" w:rsidRPr="00AE0FA5" w:rsidRDefault="00AE0FA5" w:rsidP="008F30BD">
            <w:pPr>
              <w:tabs>
                <w:tab w:val="left" w:pos="3795"/>
              </w:tabs>
              <w:ind w:firstLine="567"/>
              <w:jc w:val="center"/>
              <w:rPr>
                <w:b/>
                <w:sz w:val="28"/>
                <w:szCs w:val="28"/>
              </w:rPr>
            </w:pPr>
          </w:p>
        </w:tc>
        <w:tc>
          <w:tcPr>
            <w:tcW w:w="762" w:type="dxa"/>
          </w:tcPr>
          <w:p w:rsidR="00AE0FA5" w:rsidRPr="00AE0FA5" w:rsidRDefault="00AE0FA5" w:rsidP="00974656">
            <w:pPr>
              <w:tabs>
                <w:tab w:val="left" w:pos="3795"/>
              </w:tabs>
              <w:ind w:hanging="54"/>
              <w:jc w:val="center"/>
              <w:rPr>
                <w:b/>
                <w:sz w:val="28"/>
                <w:szCs w:val="28"/>
              </w:rPr>
            </w:pPr>
            <w:r w:rsidRPr="00AE0FA5">
              <w:rPr>
                <w:b/>
                <w:color w:val="000000"/>
                <w:sz w:val="28"/>
                <w:szCs w:val="28"/>
              </w:rPr>
              <w:t>I - II</w:t>
            </w:r>
          </w:p>
        </w:tc>
        <w:tc>
          <w:tcPr>
            <w:tcW w:w="916" w:type="dxa"/>
          </w:tcPr>
          <w:p w:rsidR="00AE0FA5" w:rsidRPr="00AE0FA5" w:rsidRDefault="00AE0FA5" w:rsidP="00974656">
            <w:pPr>
              <w:tabs>
                <w:tab w:val="left" w:pos="3795"/>
              </w:tabs>
              <w:jc w:val="center"/>
              <w:rPr>
                <w:b/>
                <w:sz w:val="28"/>
                <w:szCs w:val="28"/>
              </w:rPr>
            </w:pPr>
            <w:r w:rsidRPr="00AE0FA5">
              <w:rPr>
                <w:b/>
                <w:color w:val="000000"/>
                <w:sz w:val="28"/>
                <w:szCs w:val="28"/>
              </w:rPr>
              <w:t>III</w:t>
            </w:r>
          </w:p>
        </w:tc>
        <w:tc>
          <w:tcPr>
            <w:tcW w:w="646" w:type="dxa"/>
          </w:tcPr>
          <w:p w:rsidR="00AE0FA5" w:rsidRPr="00AE0FA5" w:rsidRDefault="00AE0FA5" w:rsidP="008F30BD">
            <w:pPr>
              <w:tabs>
                <w:tab w:val="left" w:pos="3795"/>
              </w:tabs>
              <w:ind w:firstLine="567"/>
              <w:jc w:val="center"/>
              <w:rPr>
                <w:b/>
                <w:sz w:val="28"/>
                <w:szCs w:val="28"/>
              </w:rPr>
            </w:pPr>
            <w:r w:rsidRPr="00AE0FA5">
              <w:rPr>
                <w:b/>
                <w:color w:val="000000"/>
                <w:sz w:val="28"/>
                <w:szCs w:val="28"/>
              </w:rPr>
              <w:t>IV</w:t>
            </w:r>
          </w:p>
        </w:tc>
        <w:tc>
          <w:tcPr>
            <w:tcW w:w="527" w:type="dxa"/>
          </w:tcPr>
          <w:p w:rsidR="00AE0FA5" w:rsidRPr="00AE0FA5" w:rsidRDefault="00AE0FA5" w:rsidP="008F30BD">
            <w:pPr>
              <w:tabs>
                <w:tab w:val="left" w:pos="3795"/>
              </w:tabs>
              <w:ind w:firstLine="567"/>
              <w:jc w:val="center"/>
              <w:rPr>
                <w:b/>
                <w:sz w:val="28"/>
                <w:szCs w:val="28"/>
              </w:rPr>
            </w:pPr>
            <w:r w:rsidRPr="00AE0FA5">
              <w:rPr>
                <w:b/>
                <w:color w:val="000000"/>
                <w:sz w:val="28"/>
                <w:szCs w:val="28"/>
              </w:rPr>
              <w:t>V</w:t>
            </w:r>
          </w:p>
        </w:tc>
        <w:tc>
          <w:tcPr>
            <w:tcW w:w="4887" w:type="dxa"/>
            <w:gridSpan w:val="2"/>
            <w:vMerge w:val="restart"/>
          </w:tcPr>
          <w:p w:rsidR="00AE0FA5" w:rsidRPr="00AE0FA5" w:rsidRDefault="00AE0FA5" w:rsidP="008F30BD">
            <w:pPr>
              <w:tabs>
                <w:tab w:val="left" w:pos="3795"/>
              </w:tabs>
              <w:ind w:firstLine="567"/>
              <w:jc w:val="center"/>
              <w:rPr>
                <w:b/>
                <w:sz w:val="28"/>
                <w:szCs w:val="28"/>
              </w:rPr>
            </w:pPr>
          </w:p>
        </w:tc>
      </w:tr>
      <w:tr w:rsidR="00974656" w:rsidRPr="00A64CA0" w:rsidTr="00974656">
        <w:tc>
          <w:tcPr>
            <w:tcW w:w="2181" w:type="dxa"/>
          </w:tcPr>
          <w:p w:rsidR="00974656" w:rsidRPr="00AE0FA5" w:rsidRDefault="00974656" w:rsidP="006B63F2">
            <w:pPr>
              <w:tabs>
                <w:tab w:val="left" w:pos="3795"/>
              </w:tabs>
              <w:ind w:firstLine="567"/>
              <w:jc w:val="center"/>
              <w:rPr>
                <w:b/>
                <w:sz w:val="28"/>
                <w:szCs w:val="28"/>
              </w:rPr>
            </w:pPr>
            <w:r w:rsidRPr="00AE0FA5">
              <w:rPr>
                <w:b/>
                <w:color w:val="000000"/>
                <w:sz w:val="28"/>
                <w:szCs w:val="28"/>
              </w:rPr>
              <w:t>сельские</w:t>
            </w:r>
            <w:r w:rsidRPr="00AE0FA5">
              <w:rPr>
                <w:b/>
                <w:color w:val="000000"/>
                <w:sz w:val="28"/>
                <w:szCs w:val="28"/>
              </w:rPr>
              <w:br/>
              <w:t>населенные пункты</w:t>
            </w:r>
          </w:p>
        </w:tc>
        <w:tc>
          <w:tcPr>
            <w:tcW w:w="762" w:type="dxa"/>
          </w:tcPr>
          <w:p w:rsidR="00974656" w:rsidRPr="00AE0FA5" w:rsidRDefault="00974656" w:rsidP="00974656">
            <w:pPr>
              <w:tabs>
                <w:tab w:val="left" w:pos="3795"/>
              </w:tabs>
              <w:ind w:hanging="54"/>
              <w:jc w:val="center"/>
              <w:rPr>
                <w:b/>
                <w:sz w:val="28"/>
                <w:szCs w:val="28"/>
              </w:rPr>
            </w:pPr>
            <w:r w:rsidRPr="00AE0FA5">
              <w:rPr>
                <w:b/>
                <w:sz w:val="28"/>
                <w:szCs w:val="28"/>
              </w:rPr>
              <w:t>2</w:t>
            </w:r>
          </w:p>
        </w:tc>
        <w:tc>
          <w:tcPr>
            <w:tcW w:w="916" w:type="dxa"/>
          </w:tcPr>
          <w:p w:rsidR="00974656" w:rsidRPr="00AE0FA5" w:rsidRDefault="00974656" w:rsidP="00974656">
            <w:pPr>
              <w:tabs>
                <w:tab w:val="left" w:pos="3795"/>
              </w:tabs>
              <w:jc w:val="center"/>
              <w:rPr>
                <w:b/>
                <w:sz w:val="28"/>
                <w:szCs w:val="28"/>
              </w:rPr>
            </w:pPr>
            <w:r w:rsidRPr="00AE0FA5">
              <w:rPr>
                <w:b/>
                <w:sz w:val="28"/>
                <w:szCs w:val="28"/>
              </w:rPr>
              <w:t>4</w:t>
            </w:r>
          </w:p>
        </w:tc>
        <w:tc>
          <w:tcPr>
            <w:tcW w:w="646" w:type="dxa"/>
          </w:tcPr>
          <w:p w:rsidR="00974656" w:rsidRPr="00AE0FA5" w:rsidRDefault="00974656" w:rsidP="006B63F2">
            <w:pPr>
              <w:tabs>
                <w:tab w:val="left" w:pos="3795"/>
              </w:tabs>
              <w:jc w:val="center"/>
              <w:rPr>
                <w:b/>
                <w:sz w:val="28"/>
                <w:szCs w:val="28"/>
              </w:rPr>
            </w:pPr>
            <w:r w:rsidRPr="00AE0FA5">
              <w:rPr>
                <w:b/>
                <w:sz w:val="28"/>
                <w:szCs w:val="28"/>
              </w:rPr>
              <w:t>6</w:t>
            </w:r>
          </w:p>
        </w:tc>
        <w:tc>
          <w:tcPr>
            <w:tcW w:w="527" w:type="dxa"/>
          </w:tcPr>
          <w:p w:rsidR="00974656" w:rsidRPr="00AE0FA5" w:rsidRDefault="00974656" w:rsidP="006B63F2">
            <w:pPr>
              <w:tabs>
                <w:tab w:val="left" w:pos="3795"/>
              </w:tabs>
              <w:ind w:firstLine="567"/>
              <w:jc w:val="center"/>
              <w:rPr>
                <w:b/>
                <w:sz w:val="28"/>
                <w:szCs w:val="28"/>
              </w:rPr>
            </w:pPr>
            <w:r w:rsidRPr="00AE0FA5">
              <w:rPr>
                <w:b/>
                <w:sz w:val="28"/>
                <w:szCs w:val="28"/>
              </w:rPr>
              <w:t>12</w:t>
            </w:r>
          </w:p>
        </w:tc>
        <w:tc>
          <w:tcPr>
            <w:tcW w:w="4887" w:type="dxa"/>
            <w:gridSpan w:val="2"/>
            <w:vMerge/>
          </w:tcPr>
          <w:p w:rsidR="00974656" w:rsidRPr="00AE0FA5" w:rsidRDefault="00974656" w:rsidP="008F30BD">
            <w:pPr>
              <w:tabs>
                <w:tab w:val="left" w:pos="3795"/>
              </w:tabs>
              <w:ind w:firstLine="567"/>
              <w:jc w:val="center"/>
              <w:rPr>
                <w:b/>
                <w:sz w:val="28"/>
                <w:szCs w:val="28"/>
              </w:rPr>
            </w:pPr>
          </w:p>
        </w:tc>
      </w:tr>
      <w:tr w:rsidR="00974656" w:rsidRPr="00A64CA0" w:rsidTr="00974656">
        <w:trPr>
          <w:gridAfter w:val="1"/>
          <w:wAfter w:w="180" w:type="dxa"/>
        </w:trPr>
        <w:tc>
          <w:tcPr>
            <w:tcW w:w="5032" w:type="dxa"/>
            <w:gridSpan w:val="5"/>
            <w:tcBorders>
              <w:bottom w:val="single" w:sz="4" w:space="0" w:color="auto"/>
            </w:tcBorders>
          </w:tcPr>
          <w:p w:rsidR="00974656" w:rsidRPr="00AE0FA5" w:rsidRDefault="00974656" w:rsidP="006B63F2">
            <w:pPr>
              <w:tabs>
                <w:tab w:val="left" w:pos="3795"/>
              </w:tabs>
              <w:ind w:firstLine="567"/>
              <w:jc w:val="center"/>
              <w:rPr>
                <w:b/>
                <w:sz w:val="28"/>
                <w:szCs w:val="28"/>
              </w:rPr>
            </w:pPr>
          </w:p>
        </w:tc>
        <w:tc>
          <w:tcPr>
            <w:tcW w:w="4707" w:type="dxa"/>
          </w:tcPr>
          <w:p w:rsidR="00974656" w:rsidRPr="00AE0FA5" w:rsidRDefault="00974656" w:rsidP="008F30BD">
            <w:pPr>
              <w:tabs>
                <w:tab w:val="left" w:pos="3795"/>
              </w:tabs>
              <w:ind w:firstLine="567"/>
              <w:jc w:val="center"/>
              <w:rPr>
                <w:b/>
                <w:sz w:val="28"/>
                <w:szCs w:val="28"/>
              </w:rPr>
            </w:pPr>
          </w:p>
        </w:tc>
      </w:tr>
      <w:tr w:rsidR="00AE0FA5" w:rsidRPr="00A64CA0" w:rsidTr="00974656">
        <w:trPr>
          <w:gridAfter w:val="1"/>
          <w:wAfter w:w="180" w:type="dxa"/>
        </w:trPr>
        <w:tc>
          <w:tcPr>
            <w:tcW w:w="9739" w:type="dxa"/>
            <w:gridSpan w:val="6"/>
          </w:tcPr>
          <w:p w:rsidR="00AE0FA5" w:rsidRPr="00AE0FA5" w:rsidRDefault="00AE0FA5" w:rsidP="008F30BD">
            <w:pPr>
              <w:tabs>
                <w:tab w:val="left" w:pos="900"/>
              </w:tabs>
              <w:ind w:firstLine="567"/>
              <w:jc w:val="center"/>
              <w:rPr>
                <w:b/>
                <w:sz w:val="28"/>
                <w:szCs w:val="28"/>
              </w:rPr>
            </w:pPr>
            <w:r w:rsidRPr="00AE0FA5">
              <w:rPr>
                <w:b/>
                <w:color w:val="000000"/>
                <w:sz w:val="28"/>
                <w:szCs w:val="28"/>
              </w:rPr>
              <w:t>ф) Площадь площадок для выгула собак</w:t>
            </w:r>
          </w:p>
        </w:tc>
      </w:tr>
      <w:tr w:rsidR="00AE0FA5" w:rsidRPr="00A64CA0" w:rsidTr="00974656">
        <w:trPr>
          <w:gridAfter w:val="1"/>
          <w:wAfter w:w="180" w:type="dxa"/>
        </w:trPr>
        <w:tc>
          <w:tcPr>
            <w:tcW w:w="5032" w:type="dxa"/>
            <w:gridSpan w:val="5"/>
          </w:tcPr>
          <w:p w:rsidR="00AE0FA5" w:rsidRPr="00AE0FA5" w:rsidRDefault="00AE0FA5" w:rsidP="008F30BD">
            <w:pPr>
              <w:tabs>
                <w:tab w:val="left" w:pos="3795"/>
              </w:tabs>
              <w:ind w:firstLine="567"/>
              <w:jc w:val="center"/>
              <w:rPr>
                <w:b/>
                <w:sz w:val="28"/>
                <w:szCs w:val="28"/>
              </w:rPr>
            </w:pPr>
            <w:r w:rsidRPr="00AE0FA5">
              <w:rPr>
                <w:b/>
                <w:color w:val="000000"/>
                <w:sz w:val="28"/>
                <w:szCs w:val="28"/>
              </w:rPr>
              <w:t>В условиях сложившейся застройки и при</w:t>
            </w:r>
            <w:r w:rsidRPr="00AE0FA5">
              <w:rPr>
                <w:b/>
                <w:color w:val="000000"/>
                <w:sz w:val="28"/>
                <w:szCs w:val="28"/>
              </w:rPr>
              <w:br/>
              <w:t>реконструкции - 0,2 кв.м на 1 жителя.</w:t>
            </w:r>
            <w:r w:rsidRPr="00AE0FA5">
              <w:rPr>
                <w:b/>
                <w:color w:val="000000"/>
                <w:sz w:val="28"/>
                <w:szCs w:val="28"/>
              </w:rPr>
              <w:br/>
              <w:t>Для микрорайонов нового жилищного</w:t>
            </w:r>
            <w:r w:rsidRPr="00AE0FA5">
              <w:rPr>
                <w:b/>
                <w:color w:val="000000"/>
                <w:sz w:val="28"/>
                <w:szCs w:val="28"/>
              </w:rPr>
              <w:br/>
              <w:t>строительства - 0,4 кв.м на 1 жителя</w:t>
            </w:r>
          </w:p>
        </w:tc>
        <w:tc>
          <w:tcPr>
            <w:tcW w:w="4707" w:type="dxa"/>
          </w:tcPr>
          <w:p w:rsidR="00AE0FA5" w:rsidRPr="00AE0FA5" w:rsidRDefault="00AE0FA5" w:rsidP="00974656">
            <w:pPr>
              <w:tabs>
                <w:tab w:val="left" w:pos="3795"/>
              </w:tabs>
              <w:ind w:firstLine="567"/>
              <w:jc w:val="center"/>
              <w:rPr>
                <w:b/>
                <w:sz w:val="28"/>
                <w:szCs w:val="28"/>
              </w:rPr>
            </w:pPr>
            <w:r w:rsidRPr="00AE0FA5">
              <w:rPr>
                <w:b/>
                <w:color w:val="000000"/>
                <w:sz w:val="28"/>
                <w:szCs w:val="28"/>
              </w:rPr>
              <w:t>Расчетный показатель используется для</w:t>
            </w:r>
            <w:r w:rsidRPr="00AE0FA5">
              <w:rPr>
                <w:b/>
                <w:color w:val="000000"/>
                <w:sz w:val="28"/>
                <w:szCs w:val="28"/>
              </w:rPr>
              <w:br/>
              <w:t>х населенных пунктов с численност</w:t>
            </w:r>
            <w:r w:rsidR="00974656">
              <w:rPr>
                <w:b/>
                <w:color w:val="000000"/>
                <w:sz w:val="28"/>
                <w:szCs w:val="28"/>
              </w:rPr>
              <w:t xml:space="preserve">ью жителей более 4 тыс. человек, </w:t>
            </w:r>
            <w:r w:rsidRPr="00AE0FA5">
              <w:rPr>
                <w:b/>
                <w:color w:val="000000"/>
                <w:sz w:val="28"/>
                <w:szCs w:val="28"/>
              </w:rPr>
              <w:t>выполняющих функцию административного центра муниципального района.</w:t>
            </w:r>
            <w:r w:rsidRPr="00AE0FA5">
              <w:rPr>
                <w:b/>
                <w:color w:val="000000"/>
                <w:sz w:val="28"/>
                <w:szCs w:val="28"/>
              </w:rPr>
              <w:br/>
              <w:t>Минимальный размер 1 площадки - 200 кв.м, рекомендуемый - на территориях жилого назначения должен составлять 400 - 600 кв.м, на прочих территориях - до 800 кв.м</w:t>
            </w:r>
          </w:p>
        </w:tc>
      </w:tr>
    </w:tbl>
    <w:p w:rsidR="00AE0FA5" w:rsidRPr="00A64CA0" w:rsidRDefault="00AE0FA5" w:rsidP="008F30BD">
      <w:pPr>
        <w:tabs>
          <w:tab w:val="left" w:pos="3795"/>
        </w:tabs>
        <w:ind w:firstLine="567"/>
        <w:rPr>
          <w:color w:val="000000"/>
          <w:sz w:val="28"/>
          <w:szCs w:val="28"/>
        </w:rPr>
      </w:pPr>
    </w:p>
    <w:p w:rsidR="00AE0FA5" w:rsidRPr="00A64CA0" w:rsidRDefault="008F30BD" w:rsidP="0057494F">
      <w:pPr>
        <w:tabs>
          <w:tab w:val="left" w:pos="3795"/>
        </w:tabs>
        <w:ind w:firstLine="709"/>
        <w:jc w:val="both"/>
        <w:rPr>
          <w:color w:val="000000"/>
          <w:sz w:val="28"/>
          <w:szCs w:val="28"/>
        </w:rPr>
      </w:pPr>
      <w:r>
        <w:rPr>
          <w:color w:val="000000"/>
          <w:sz w:val="28"/>
          <w:szCs w:val="28"/>
        </w:rPr>
        <w:t>1.11.</w:t>
      </w:r>
      <w:r w:rsidR="00AE0FA5" w:rsidRPr="00A64CA0">
        <w:rPr>
          <w:color w:val="000000"/>
          <w:sz w:val="28"/>
          <w:szCs w:val="28"/>
        </w:rPr>
        <w:t>2. Расчетные показатели максимально допустимого уровня территориальной доступности</w:t>
      </w:r>
      <w:r w:rsidR="00AE0FA5">
        <w:rPr>
          <w:color w:val="000000"/>
          <w:sz w:val="28"/>
          <w:szCs w:val="28"/>
        </w:rPr>
        <w:t xml:space="preserve"> </w:t>
      </w:r>
      <w:r w:rsidR="00AE0FA5" w:rsidRPr="00A64CA0">
        <w:rPr>
          <w:color w:val="000000"/>
          <w:sz w:val="28"/>
          <w:szCs w:val="28"/>
        </w:rPr>
        <w:t>указанных объектов</w:t>
      </w:r>
      <w:r w:rsidR="0057494F">
        <w:rPr>
          <w:color w:val="000000"/>
          <w:sz w:val="28"/>
          <w:szCs w:val="28"/>
        </w:rPr>
        <w:t>.</w:t>
      </w:r>
    </w:p>
    <w:p w:rsidR="00AE0FA5" w:rsidRPr="00A64CA0" w:rsidRDefault="0057494F" w:rsidP="008F30BD">
      <w:pPr>
        <w:tabs>
          <w:tab w:val="left" w:pos="3795"/>
        </w:tabs>
        <w:ind w:firstLine="567"/>
        <w:rPr>
          <w:color w:val="000000"/>
          <w:sz w:val="28"/>
          <w:szCs w:val="28"/>
        </w:rPr>
      </w:pPr>
      <w:r>
        <w:rPr>
          <w:color w:val="000000"/>
          <w:sz w:val="28"/>
          <w:szCs w:val="28"/>
        </w:rPr>
        <w:t xml:space="preserve">                                                                                                          </w:t>
      </w:r>
      <w:r w:rsidR="00AE0FA5" w:rsidRPr="00A64CA0">
        <w:rPr>
          <w:color w:val="000000"/>
          <w:sz w:val="28"/>
          <w:szCs w:val="28"/>
        </w:rPr>
        <w:t>Таблица 21</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785"/>
        <w:gridCol w:w="4786"/>
      </w:tblGrid>
      <w:tr w:rsidR="00AE0FA5" w:rsidRPr="00A64CA0" w:rsidTr="00AE0FA5">
        <w:tc>
          <w:tcPr>
            <w:tcW w:w="4785" w:type="dxa"/>
          </w:tcPr>
          <w:p w:rsidR="00AE0FA5" w:rsidRPr="00AE0FA5" w:rsidRDefault="00AE0FA5" w:rsidP="008F30BD">
            <w:pPr>
              <w:tabs>
                <w:tab w:val="left" w:pos="3795"/>
              </w:tabs>
              <w:ind w:firstLine="567"/>
              <w:jc w:val="center"/>
              <w:rPr>
                <w:b/>
                <w:sz w:val="28"/>
                <w:szCs w:val="28"/>
              </w:rPr>
            </w:pPr>
            <w:r w:rsidRPr="00AE0FA5">
              <w:rPr>
                <w:b/>
                <w:color w:val="000000"/>
                <w:sz w:val="28"/>
                <w:szCs w:val="28"/>
              </w:rPr>
              <w:t xml:space="preserve">Основная часть (расчетные </w:t>
            </w:r>
            <w:r w:rsidRPr="00AE0FA5">
              <w:rPr>
                <w:b/>
                <w:color w:val="000000"/>
                <w:sz w:val="28"/>
                <w:szCs w:val="28"/>
              </w:rPr>
              <w:lastRenderedPageBreak/>
              <w:t>показатели)</w:t>
            </w:r>
          </w:p>
        </w:tc>
        <w:tc>
          <w:tcPr>
            <w:tcW w:w="4786" w:type="dxa"/>
          </w:tcPr>
          <w:p w:rsidR="00AE0FA5" w:rsidRPr="00AE0FA5" w:rsidRDefault="00AE0FA5" w:rsidP="008F30BD">
            <w:pPr>
              <w:tabs>
                <w:tab w:val="left" w:pos="3795"/>
              </w:tabs>
              <w:ind w:firstLine="567"/>
              <w:jc w:val="center"/>
              <w:rPr>
                <w:b/>
                <w:sz w:val="28"/>
                <w:szCs w:val="28"/>
              </w:rPr>
            </w:pPr>
            <w:r w:rsidRPr="00AE0FA5">
              <w:rPr>
                <w:b/>
                <w:color w:val="000000"/>
                <w:sz w:val="28"/>
                <w:szCs w:val="28"/>
              </w:rPr>
              <w:lastRenderedPageBreak/>
              <w:t xml:space="preserve">Правила и область </w:t>
            </w:r>
            <w:r w:rsidRPr="00AE0FA5">
              <w:rPr>
                <w:b/>
                <w:color w:val="000000"/>
                <w:sz w:val="28"/>
                <w:szCs w:val="28"/>
              </w:rPr>
              <w:lastRenderedPageBreak/>
              <w:t>применения расчетных показателей</w:t>
            </w:r>
          </w:p>
        </w:tc>
      </w:tr>
      <w:tr w:rsidR="00AE0FA5" w:rsidRPr="00A64CA0" w:rsidTr="00AE0FA5">
        <w:tc>
          <w:tcPr>
            <w:tcW w:w="9571" w:type="dxa"/>
            <w:gridSpan w:val="2"/>
          </w:tcPr>
          <w:p w:rsidR="00AE0FA5" w:rsidRPr="00AE0FA5" w:rsidRDefault="00AE0FA5" w:rsidP="008F30BD">
            <w:pPr>
              <w:tabs>
                <w:tab w:val="left" w:pos="1230"/>
              </w:tabs>
              <w:ind w:firstLine="567"/>
              <w:jc w:val="center"/>
              <w:rPr>
                <w:b/>
                <w:sz w:val="28"/>
                <w:szCs w:val="28"/>
              </w:rPr>
            </w:pPr>
            <w:r w:rsidRPr="00AE0FA5">
              <w:rPr>
                <w:b/>
                <w:sz w:val="28"/>
                <w:szCs w:val="28"/>
              </w:rPr>
              <w:lastRenderedPageBreak/>
              <w:tab/>
            </w:r>
            <w:r w:rsidRPr="00AE0FA5">
              <w:rPr>
                <w:b/>
                <w:color w:val="000000"/>
                <w:sz w:val="28"/>
                <w:szCs w:val="28"/>
              </w:rPr>
              <w:t>а) Уровень территориальной доступности отделения связи, филиала банка</w:t>
            </w:r>
          </w:p>
        </w:tc>
      </w:tr>
      <w:tr w:rsidR="00AE0FA5" w:rsidRPr="00A64CA0" w:rsidTr="00AE0FA5">
        <w:tc>
          <w:tcPr>
            <w:tcW w:w="4785" w:type="dxa"/>
          </w:tcPr>
          <w:p w:rsidR="00AE0FA5" w:rsidRPr="00AE0FA5" w:rsidRDefault="00AE0FA5" w:rsidP="00974656">
            <w:pPr>
              <w:tabs>
                <w:tab w:val="left" w:pos="3795"/>
              </w:tabs>
              <w:ind w:firstLine="567"/>
              <w:jc w:val="center"/>
              <w:rPr>
                <w:b/>
                <w:sz w:val="28"/>
                <w:szCs w:val="28"/>
              </w:rPr>
            </w:pPr>
            <w:r w:rsidRPr="00AE0FA5">
              <w:rPr>
                <w:b/>
                <w:color w:val="000000"/>
                <w:sz w:val="28"/>
                <w:szCs w:val="28"/>
              </w:rPr>
              <w:t>Для сельской местности</w:t>
            </w:r>
            <w:r w:rsidRPr="00AE0FA5">
              <w:rPr>
                <w:b/>
                <w:color w:val="000000"/>
                <w:sz w:val="28"/>
                <w:szCs w:val="28"/>
              </w:rPr>
              <w:br/>
              <w:t>допускается размещение в</w:t>
            </w:r>
            <w:r w:rsidRPr="00AE0FA5">
              <w:rPr>
                <w:b/>
                <w:color w:val="000000"/>
                <w:sz w:val="28"/>
                <w:szCs w:val="28"/>
              </w:rPr>
              <w:br/>
              <w:t>пределах 30 минут пешеходной</w:t>
            </w:r>
            <w:r w:rsidRPr="00AE0FA5">
              <w:rPr>
                <w:b/>
                <w:color w:val="000000"/>
                <w:sz w:val="28"/>
                <w:szCs w:val="28"/>
              </w:rPr>
              <w:br/>
              <w:t>или транспортной доступности</w:t>
            </w:r>
            <w:r w:rsidRPr="00AE0FA5">
              <w:rPr>
                <w:b/>
                <w:color w:val="000000"/>
                <w:sz w:val="28"/>
                <w:szCs w:val="28"/>
              </w:rPr>
              <w:br/>
              <w:t>между отделением, филиалом и</w:t>
            </w:r>
            <w:r w:rsidRPr="00AE0FA5">
              <w:rPr>
                <w:b/>
                <w:color w:val="000000"/>
                <w:sz w:val="28"/>
                <w:szCs w:val="28"/>
              </w:rPr>
              <w:br/>
              <w:t>населенными пунктами в зоне</w:t>
            </w:r>
            <w:r w:rsidRPr="00AE0FA5">
              <w:rPr>
                <w:b/>
                <w:color w:val="000000"/>
                <w:sz w:val="28"/>
                <w:szCs w:val="28"/>
              </w:rPr>
              <w:br/>
              <w:t>обслуживания.</w:t>
            </w:r>
            <w:r w:rsidRPr="00AE0FA5">
              <w:rPr>
                <w:b/>
                <w:color w:val="000000"/>
                <w:sz w:val="28"/>
                <w:szCs w:val="28"/>
              </w:rPr>
              <w:br/>
            </w:r>
          </w:p>
        </w:tc>
        <w:tc>
          <w:tcPr>
            <w:tcW w:w="4786" w:type="dxa"/>
          </w:tcPr>
          <w:p w:rsidR="00AE0FA5" w:rsidRPr="00AE0FA5" w:rsidRDefault="00AE0FA5" w:rsidP="00974656">
            <w:pPr>
              <w:tabs>
                <w:tab w:val="left" w:pos="3795"/>
              </w:tabs>
              <w:ind w:firstLine="567"/>
              <w:jc w:val="center"/>
              <w:rPr>
                <w:b/>
                <w:sz w:val="28"/>
                <w:szCs w:val="28"/>
              </w:rPr>
            </w:pPr>
            <w:r w:rsidRPr="00AE0FA5">
              <w:rPr>
                <w:b/>
                <w:color w:val="000000"/>
                <w:sz w:val="28"/>
                <w:szCs w:val="28"/>
              </w:rPr>
              <w:t>При отсутствии местных нормативов градостроительного проектирования в населенных пунктах для строительно-климатического подрайона IВ доступность предусматривается в зависимости от этажности застройки:</w:t>
            </w:r>
            <w:r w:rsidRPr="00AE0FA5">
              <w:rPr>
                <w:b/>
                <w:color w:val="000000"/>
                <w:sz w:val="28"/>
                <w:szCs w:val="28"/>
              </w:rPr>
              <w:br/>
              <w:t>9 этажей и более - 500 м,</w:t>
            </w:r>
            <w:r w:rsidRPr="00AE0FA5">
              <w:rPr>
                <w:b/>
                <w:color w:val="000000"/>
                <w:sz w:val="28"/>
                <w:szCs w:val="28"/>
              </w:rPr>
              <w:br/>
              <w:t>3 - 8 этажей - 650 м,</w:t>
            </w:r>
            <w:r w:rsidRPr="00AE0FA5">
              <w:rPr>
                <w:b/>
                <w:color w:val="000000"/>
                <w:sz w:val="28"/>
                <w:szCs w:val="28"/>
              </w:rPr>
              <w:br/>
              <w:t>1 - 2 этажа - 800 м.</w:t>
            </w:r>
            <w:r w:rsidRPr="00AE0FA5">
              <w:rPr>
                <w:b/>
                <w:color w:val="000000"/>
                <w:sz w:val="28"/>
                <w:szCs w:val="28"/>
              </w:rPr>
              <w:br/>
              <w:t>Для подрайона IД радиус доступности уменьшается на 10%, для подрайона IГ - уменьшается на 15%</w:t>
            </w:r>
          </w:p>
        </w:tc>
      </w:tr>
      <w:tr w:rsidR="00AE0FA5" w:rsidRPr="00A64CA0" w:rsidTr="00AE0FA5">
        <w:tc>
          <w:tcPr>
            <w:tcW w:w="9571" w:type="dxa"/>
            <w:gridSpan w:val="2"/>
          </w:tcPr>
          <w:p w:rsidR="00AE0FA5" w:rsidRPr="00AE0FA5" w:rsidRDefault="00AE0FA5" w:rsidP="008F30BD">
            <w:pPr>
              <w:tabs>
                <w:tab w:val="left" w:pos="1995"/>
              </w:tabs>
              <w:ind w:firstLine="567"/>
              <w:jc w:val="center"/>
              <w:rPr>
                <w:b/>
                <w:sz w:val="28"/>
                <w:szCs w:val="28"/>
              </w:rPr>
            </w:pPr>
            <w:r w:rsidRPr="00AE0FA5">
              <w:rPr>
                <w:b/>
                <w:color w:val="000000"/>
                <w:sz w:val="28"/>
                <w:szCs w:val="28"/>
              </w:rPr>
              <w:t>б) Уровень территориальной доступности предприятий торговли, общественного питания и</w:t>
            </w:r>
            <w:r w:rsidRPr="00AE0FA5">
              <w:rPr>
                <w:b/>
                <w:color w:val="000000"/>
                <w:sz w:val="28"/>
                <w:szCs w:val="28"/>
              </w:rPr>
              <w:br/>
              <w:t>бытового обслуживания</w:t>
            </w:r>
          </w:p>
        </w:tc>
      </w:tr>
      <w:tr w:rsidR="00AE0FA5" w:rsidRPr="00A64CA0" w:rsidTr="00AE0FA5">
        <w:tc>
          <w:tcPr>
            <w:tcW w:w="4785" w:type="dxa"/>
          </w:tcPr>
          <w:p w:rsidR="00AE0FA5" w:rsidRPr="00AE0FA5" w:rsidRDefault="00AE0FA5" w:rsidP="00974656">
            <w:pPr>
              <w:tabs>
                <w:tab w:val="left" w:pos="3795"/>
              </w:tabs>
              <w:ind w:firstLine="567"/>
              <w:jc w:val="center"/>
              <w:rPr>
                <w:b/>
                <w:sz w:val="28"/>
                <w:szCs w:val="28"/>
              </w:rPr>
            </w:pPr>
            <w:r w:rsidRPr="00AE0FA5">
              <w:rPr>
                <w:b/>
                <w:color w:val="000000"/>
                <w:sz w:val="28"/>
                <w:szCs w:val="28"/>
              </w:rPr>
              <w:t>В сельских населенных пунктах</w:t>
            </w:r>
            <w:r w:rsidRPr="00AE0FA5">
              <w:rPr>
                <w:b/>
                <w:color w:val="000000"/>
                <w:sz w:val="28"/>
                <w:szCs w:val="28"/>
              </w:rPr>
              <w:br/>
              <w:t>доступность объектов</w:t>
            </w:r>
            <w:r w:rsidRPr="00AE0FA5">
              <w:rPr>
                <w:b/>
                <w:color w:val="000000"/>
                <w:sz w:val="28"/>
                <w:szCs w:val="28"/>
              </w:rPr>
              <w:br/>
              <w:t>повседневного обслуживания -</w:t>
            </w:r>
            <w:r w:rsidRPr="00AE0FA5">
              <w:rPr>
                <w:b/>
                <w:color w:val="000000"/>
                <w:sz w:val="28"/>
                <w:szCs w:val="28"/>
              </w:rPr>
              <w:br/>
              <w:t>2000 м или в пределах 30 минут пешеходной доступности в один</w:t>
            </w:r>
            <w:r w:rsidRPr="00AE0FA5">
              <w:rPr>
                <w:b/>
                <w:color w:val="000000"/>
                <w:sz w:val="28"/>
                <w:szCs w:val="28"/>
              </w:rPr>
              <w:br/>
              <w:t>конец.</w:t>
            </w:r>
            <w:r w:rsidRPr="00AE0FA5">
              <w:rPr>
                <w:b/>
                <w:color w:val="000000"/>
                <w:sz w:val="28"/>
                <w:szCs w:val="28"/>
              </w:rPr>
              <w:br/>
            </w:r>
          </w:p>
        </w:tc>
        <w:tc>
          <w:tcPr>
            <w:tcW w:w="4786" w:type="dxa"/>
          </w:tcPr>
          <w:p w:rsidR="00AE0FA5" w:rsidRPr="00AE0FA5" w:rsidRDefault="00AE0FA5" w:rsidP="00974656">
            <w:pPr>
              <w:tabs>
                <w:tab w:val="left" w:pos="3795"/>
              </w:tabs>
              <w:ind w:firstLine="567"/>
              <w:jc w:val="center"/>
              <w:rPr>
                <w:b/>
                <w:sz w:val="28"/>
                <w:szCs w:val="28"/>
              </w:rPr>
            </w:pPr>
            <w:r w:rsidRPr="00AE0FA5">
              <w:rPr>
                <w:b/>
                <w:color w:val="000000"/>
                <w:sz w:val="28"/>
                <w:szCs w:val="28"/>
              </w:rPr>
              <w:t>При отсутствии местных нормативов градо</w:t>
            </w:r>
            <w:r w:rsidR="00974656">
              <w:rPr>
                <w:b/>
                <w:color w:val="000000"/>
                <w:sz w:val="28"/>
                <w:szCs w:val="28"/>
              </w:rPr>
              <w:t xml:space="preserve">строительного проектирования в </w:t>
            </w:r>
            <w:r w:rsidRPr="00AE0FA5">
              <w:rPr>
                <w:b/>
                <w:color w:val="000000"/>
                <w:sz w:val="28"/>
                <w:szCs w:val="28"/>
              </w:rPr>
              <w:t>населенных пунктах для строительно-климатического подрайона IВ доступность объектов повседневного обслуживания предусматривается в зависимости от этажности</w:t>
            </w:r>
            <w:r w:rsidRPr="00AE0FA5">
              <w:rPr>
                <w:b/>
                <w:color w:val="000000"/>
                <w:sz w:val="28"/>
                <w:szCs w:val="28"/>
              </w:rPr>
              <w:br/>
              <w:t>застройки:</w:t>
            </w:r>
            <w:r w:rsidRPr="00AE0FA5">
              <w:rPr>
                <w:b/>
                <w:color w:val="000000"/>
                <w:sz w:val="28"/>
                <w:szCs w:val="28"/>
              </w:rPr>
              <w:br/>
              <w:t>9 этажей и более - 500 м,</w:t>
            </w:r>
            <w:r w:rsidRPr="00AE0FA5">
              <w:rPr>
                <w:b/>
                <w:color w:val="000000"/>
                <w:sz w:val="28"/>
                <w:szCs w:val="28"/>
              </w:rPr>
              <w:br/>
              <w:t>3 - 8 этажей - 650 м,</w:t>
            </w:r>
            <w:r w:rsidRPr="00AE0FA5">
              <w:rPr>
                <w:b/>
                <w:color w:val="000000"/>
                <w:sz w:val="28"/>
                <w:szCs w:val="28"/>
              </w:rPr>
              <w:br/>
              <w:t>1 - 2 этажа - 800 м.</w:t>
            </w:r>
            <w:r w:rsidRPr="00AE0FA5">
              <w:rPr>
                <w:b/>
                <w:color w:val="000000"/>
                <w:sz w:val="28"/>
                <w:szCs w:val="28"/>
              </w:rPr>
              <w:br/>
              <w:t>Для подрайона IД радиус доступности уменьшается на10%, для подрайона IГ - уменьшается на 15%</w:t>
            </w:r>
          </w:p>
        </w:tc>
      </w:tr>
      <w:tr w:rsidR="00AE0FA5" w:rsidRPr="00A64CA0" w:rsidTr="00AE0FA5">
        <w:tc>
          <w:tcPr>
            <w:tcW w:w="9571" w:type="dxa"/>
            <w:gridSpan w:val="2"/>
          </w:tcPr>
          <w:p w:rsidR="00AE0FA5" w:rsidRPr="00AE0FA5" w:rsidRDefault="00AE0FA5" w:rsidP="008F30BD">
            <w:pPr>
              <w:tabs>
                <w:tab w:val="left" w:pos="1170"/>
              </w:tabs>
              <w:ind w:firstLine="567"/>
              <w:jc w:val="center"/>
              <w:rPr>
                <w:b/>
                <w:sz w:val="28"/>
                <w:szCs w:val="28"/>
              </w:rPr>
            </w:pPr>
            <w:r w:rsidRPr="00AE0FA5">
              <w:rPr>
                <w:b/>
                <w:sz w:val="28"/>
                <w:szCs w:val="28"/>
              </w:rPr>
              <w:tab/>
            </w:r>
            <w:r w:rsidRPr="00AE0FA5">
              <w:rPr>
                <w:b/>
                <w:color w:val="000000"/>
                <w:sz w:val="28"/>
                <w:szCs w:val="28"/>
              </w:rPr>
              <w:t>в) Уровень территориальной доступности площадок для выгула собак</w:t>
            </w:r>
          </w:p>
        </w:tc>
      </w:tr>
      <w:tr w:rsidR="00AE0FA5" w:rsidRPr="00A64CA0" w:rsidTr="00AE0FA5">
        <w:tc>
          <w:tcPr>
            <w:tcW w:w="4785" w:type="dxa"/>
          </w:tcPr>
          <w:p w:rsidR="00AE0FA5" w:rsidRPr="00AE0FA5" w:rsidRDefault="00AE0FA5" w:rsidP="008F30BD">
            <w:pPr>
              <w:tabs>
                <w:tab w:val="left" w:pos="3795"/>
              </w:tabs>
              <w:ind w:firstLine="567"/>
              <w:jc w:val="center"/>
              <w:rPr>
                <w:b/>
                <w:sz w:val="28"/>
                <w:szCs w:val="28"/>
              </w:rPr>
            </w:pPr>
            <w:r w:rsidRPr="00AE0FA5">
              <w:rPr>
                <w:b/>
                <w:color w:val="000000"/>
                <w:sz w:val="28"/>
                <w:szCs w:val="28"/>
              </w:rPr>
              <w:t>Общий показатель - 400 м, на</w:t>
            </w:r>
            <w:r w:rsidRPr="00AE0FA5">
              <w:rPr>
                <w:b/>
                <w:color w:val="000000"/>
                <w:sz w:val="28"/>
                <w:szCs w:val="28"/>
              </w:rPr>
              <w:br/>
              <w:t>территории сложившихся</w:t>
            </w:r>
            <w:r w:rsidRPr="00AE0FA5">
              <w:rPr>
                <w:b/>
                <w:color w:val="000000"/>
                <w:sz w:val="28"/>
                <w:szCs w:val="28"/>
              </w:rPr>
              <w:br/>
              <w:t>микрорайонов с плотной жилой</w:t>
            </w:r>
            <w:r w:rsidRPr="00AE0FA5">
              <w:rPr>
                <w:b/>
                <w:color w:val="000000"/>
                <w:sz w:val="28"/>
                <w:szCs w:val="28"/>
              </w:rPr>
              <w:br/>
              <w:t>застройкой - 600 м</w:t>
            </w:r>
          </w:p>
        </w:tc>
        <w:tc>
          <w:tcPr>
            <w:tcW w:w="4786" w:type="dxa"/>
          </w:tcPr>
          <w:p w:rsidR="00AE0FA5" w:rsidRPr="00AE0FA5" w:rsidRDefault="00AE0FA5" w:rsidP="008F30BD">
            <w:pPr>
              <w:tabs>
                <w:tab w:val="left" w:pos="3795"/>
              </w:tabs>
              <w:ind w:firstLine="567"/>
              <w:jc w:val="center"/>
              <w:rPr>
                <w:b/>
                <w:sz w:val="28"/>
                <w:szCs w:val="28"/>
              </w:rPr>
            </w:pPr>
            <w:r w:rsidRPr="00AE0FA5">
              <w:rPr>
                <w:b/>
                <w:color w:val="000000"/>
                <w:sz w:val="28"/>
                <w:szCs w:val="28"/>
              </w:rPr>
              <w:t>При наличии в указанном радиусе доступности площадки для дрессировки собак площадка для выгула собак не устраивается</w:t>
            </w:r>
          </w:p>
        </w:tc>
      </w:tr>
    </w:tbl>
    <w:p w:rsidR="00AE0FA5" w:rsidRPr="00A64CA0" w:rsidRDefault="00AE0FA5" w:rsidP="008F30BD">
      <w:pPr>
        <w:tabs>
          <w:tab w:val="left" w:pos="3795"/>
        </w:tabs>
        <w:ind w:firstLine="567"/>
        <w:rPr>
          <w:b/>
          <w:bCs/>
          <w:color w:val="000000"/>
          <w:sz w:val="28"/>
          <w:szCs w:val="28"/>
        </w:rPr>
      </w:pPr>
    </w:p>
    <w:p w:rsidR="00AE0FA5" w:rsidRPr="00A64CA0" w:rsidRDefault="00AE0FA5" w:rsidP="0057494F">
      <w:pPr>
        <w:tabs>
          <w:tab w:val="left" w:pos="3795"/>
        </w:tabs>
        <w:ind w:firstLine="709"/>
        <w:jc w:val="both"/>
        <w:rPr>
          <w:b/>
          <w:bCs/>
          <w:color w:val="000000"/>
          <w:sz w:val="28"/>
          <w:szCs w:val="28"/>
        </w:rPr>
      </w:pPr>
      <w:r w:rsidRPr="00A64CA0">
        <w:rPr>
          <w:b/>
          <w:bCs/>
          <w:color w:val="000000"/>
          <w:sz w:val="28"/>
          <w:szCs w:val="28"/>
        </w:rPr>
        <w:lastRenderedPageBreak/>
        <w:t>1.12. Формирование условий для полноценной жизнедея</w:t>
      </w:r>
      <w:r w:rsidR="008F30BD">
        <w:rPr>
          <w:b/>
          <w:bCs/>
          <w:color w:val="000000"/>
          <w:sz w:val="28"/>
          <w:szCs w:val="28"/>
        </w:rPr>
        <w:t xml:space="preserve">тельности инвалидов и других  </w:t>
      </w:r>
      <w:r w:rsidRPr="00A64CA0">
        <w:rPr>
          <w:b/>
          <w:bCs/>
          <w:color w:val="000000"/>
          <w:sz w:val="28"/>
          <w:szCs w:val="28"/>
        </w:rPr>
        <w:t>маломобильных групп населения</w:t>
      </w:r>
    </w:p>
    <w:p w:rsidR="00AE0FA5" w:rsidRPr="00A64CA0" w:rsidRDefault="00AE0FA5" w:rsidP="0057494F">
      <w:pPr>
        <w:ind w:firstLine="709"/>
        <w:jc w:val="both"/>
        <w:rPr>
          <w:sz w:val="28"/>
          <w:szCs w:val="28"/>
        </w:rPr>
      </w:pPr>
      <w:r w:rsidRPr="00A64CA0">
        <w:rPr>
          <w:color w:val="000000"/>
          <w:sz w:val="28"/>
          <w:szCs w:val="28"/>
        </w:rPr>
        <w:t>Основным принципом формирования безопасной и удобной для инвалидов среды</w:t>
      </w:r>
      <w:r>
        <w:rPr>
          <w:color w:val="000000"/>
          <w:sz w:val="28"/>
          <w:szCs w:val="28"/>
        </w:rPr>
        <w:t xml:space="preserve"> </w:t>
      </w:r>
      <w:r w:rsidRPr="00A64CA0">
        <w:rPr>
          <w:color w:val="000000"/>
          <w:sz w:val="28"/>
          <w:szCs w:val="28"/>
        </w:rPr>
        <w:t>проживания является создание условий для обеспечения беспрепятственной доступности объектов</w:t>
      </w:r>
      <w:r>
        <w:rPr>
          <w:color w:val="000000"/>
          <w:sz w:val="28"/>
          <w:szCs w:val="28"/>
        </w:rPr>
        <w:t xml:space="preserve"> </w:t>
      </w:r>
      <w:r w:rsidRPr="00A64CA0">
        <w:rPr>
          <w:color w:val="000000"/>
          <w:sz w:val="28"/>
          <w:szCs w:val="28"/>
        </w:rPr>
        <w:t>обслуживания в зонах застройки различного функционального назначения, рекреационных зонах, а также в местах пользования транспортными коммуникациями, сооружениями, устройствами, пешеходными путями. В том числе на территории объектов социальной защиты населения недопустима надземная прокладка инженерных коммуникаций, препятствующих осуществлению безопасной жизнедеятельности инвалидов и других маломобильных групп.</w:t>
      </w:r>
    </w:p>
    <w:p w:rsidR="007D5324" w:rsidRDefault="00AE0FA5" w:rsidP="0057494F">
      <w:pPr>
        <w:ind w:firstLine="709"/>
        <w:jc w:val="both"/>
        <w:rPr>
          <w:color w:val="000000"/>
          <w:sz w:val="28"/>
          <w:szCs w:val="28"/>
        </w:rPr>
      </w:pPr>
      <w:r w:rsidRPr="00A64CA0">
        <w:rPr>
          <w:color w:val="000000"/>
          <w:sz w:val="28"/>
          <w:szCs w:val="28"/>
        </w:rPr>
        <w:t xml:space="preserve">При создании доступной для инвалидов среды жизнедеятельности </w:t>
      </w:r>
      <w:r w:rsidR="005124B7">
        <w:rPr>
          <w:color w:val="000000"/>
          <w:sz w:val="28"/>
          <w:szCs w:val="28"/>
        </w:rPr>
        <w:t>-</w:t>
      </w:r>
      <w:r w:rsidR="005124B7" w:rsidRPr="00A64CA0">
        <w:rPr>
          <w:color w:val="000000"/>
          <w:sz w:val="28"/>
          <w:szCs w:val="28"/>
        </w:rPr>
        <w:t xml:space="preserve"> н</w:t>
      </w:r>
      <w:r w:rsidRPr="00A64CA0">
        <w:rPr>
          <w:color w:val="000000"/>
          <w:sz w:val="28"/>
          <w:szCs w:val="28"/>
        </w:rPr>
        <w:t>еобходимо</w:t>
      </w:r>
      <w:r>
        <w:rPr>
          <w:color w:val="000000"/>
          <w:sz w:val="28"/>
          <w:szCs w:val="28"/>
        </w:rPr>
        <w:t xml:space="preserve"> </w:t>
      </w:r>
      <w:r w:rsidRPr="00A64CA0">
        <w:rPr>
          <w:color w:val="000000"/>
          <w:sz w:val="28"/>
          <w:szCs w:val="28"/>
        </w:rPr>
        <w:t>обеспечивать:</w:t>
      </w:r>
    </w:p>
    <w:p w:rsidR="007D5324" w:rsidRDefault="008F30BD" w:rsidP="0057494F">
      <w:pPr>
        <w:ind w:firstLine="709"/>
        <w:jc w:val="both"/>
        <w:rPr>
          <w:color w:val="000000"/>
          <w:sz w:val="28"/>
          <w:szCs w:val="28"/>
        </w:rPr>
      </w:pPr>
      <w:r>
        <w:rPr>
          <w:color w:val="000000"/>
          <w:sz w:val="28"/>
          <w:szCs w:val="28"/>
        </w:rPr>
        <w:t>-</w:t>
      </w:r>
      <w:r w:rsidR="00AE0FA5" w:rsidRPr="00A64CA0">
        <w:rPr>
          <w:color w:val="000000"/>
          <w:sz w:val="28"/>
          <w:szCs w:val="28"/>
        </w:rPr>
        <w:t xml:space="preserve">возможность беспрепятственного передвижения с помощью трости, костылей, </w:t>
      </w:r>
      <w:r w:rsidR="005124B7">
        <w:rPr>
          <w:color w:val="000000"/>
          <w:sz w:val="28"/>
          <w:szCs w:val="28"/>
        </w:rPr>
        <w:t>-</w:t>
      </w:r>
      <w:r w:rsidR="005124B7" w:rsidRPr="00A64CA0">
        <w:rPr>
          <w:color w:val="000000"/>
          <w:sz w:val="28"/>
          <w:szCs w:val="28"/>
        </w:rPr>
        <w:t xml:space="preserve"> к</w:t>
      </w:r>
      <w:r w:rsidR="00AE0FA5" w:rsidRPr="00A64CA0">
        <w:rPr>
          <w:color w:val="000000"/>
          <w:sz w:val="28"/>
          <w:szCs w:val="28"/>
        </w:rPr>
        <w:t>ресла-коляски, собаки-проводника, а также при использовании транспортных средств (индивидуальных,</w:t>
      </w:r>
      <w:r w:rsidR="007D5324">
        <w:rPr>
          <w:color w:val="000000"/>
          <w:sz w:val="28"/>
          <w:szCs w:val="28"/>
        </w:rPr>
        <w:t xml:space="preserve"> </w:t>
      </w:r>
      <w:r w:rsidR="00AE0FA5" w:rsidRPr="00A64CA0">
        <w:rPr>
          <w:color w:val="000000"/>
          <w:sz w:val="28"/>
          <w:szCs w:val="28"/>
        </w:rPr>
        <w:t>специализированных или общественных);</w:t>
      </w:r>
    </w:p>
    <w:p w:rsidR="007D5324" w:rsidRDefault="008F30BD" w:rsidP="0057494F">
      <w:pPr>
        <w:ind w:firstLine="709"/>
        <w:jc w:val="both"/>
        <w:rPr>
          <w:color w:val="000000"/>
          <w:sz w:val="28"/>
          <w:szCs w:val="28"/>
        </w:rPr>
      </w:pPr>
      <w:r>
        <w:rPr>
          <w:color w:val="000000"/>
          <w:sz w:val="28"/>
          <w:szCs w:val="28"/>
        </w:rPr>
        <w:t>-</w:t>
      </w:r>
      <w:r w:rsidR="00AE0FA5" w:rsidRPr="00A64CA0">
        <w:rPr>
          <w:color w:val="000000"/>
          <w:sz w:val="28"/>
          <w:szCs w:val="28"/>
        </w:rPr>
        <w:t>создание внешней информации: визуальной, тактильной (осязательной) и звуковой;</w:t>
      </w:r>
    </w:p>
    <w:p w:rsidR="00AE0FA5" w:rsidRPr="00A64CA0" w:rsidRDefault="008F30BD" w:rsidP="0057494F">
      <w:pPr>
        <w:ind w:firstLine="709"/>
        <w:jc w:val="both"/>
        <w:rPr>
          <w:sz w:val="28"/>
          <w:szCs w:val="28"/>
        </w:rPr>
      </w:pPr>
      <w:r>
        <w:rPr>
          <w:color w:val="000000"/>
          <w:sz w:val="28"/>
          <w:szCs w:val="28"/>
        </w:rPr>
        <w:t>-</w:t>
      </w:r>
      <w:r w:rsidR="00AE0FA5" w:rsidRPr="00A64CA0">
        <w:rPr>
          <w:color w:val="000000"/>
          <w:sz w:val="28"/>
          <w:szCs w:val="28"/>
        </w:rPr>
        <w:t>комплексное решение системы обслуживания: размещение (согласно проектному расчету)</w:t>
      </w:r>
      <w:r w:rsidR="00AE0FA5">
        <w:rPr>
          <w:color w:val="000000"/>
          <w:sz w:val="28"/>
          <w:szCs w:val="28"/>
        </w:rPr>
        <w:t xml:space="preserve"> </w:t>
      </w:r>
      <w:r w:rsidR="00AE0FA5" w:rsidRPr="00A64CA0">
        <w:rPr>
          <w:color w:val="000000"/>
          <w:sz w:val="28"/>
          <w:szCs w:val="28"/>
        </w:rPr>
        <w:t>специализированных объектов и объектов обслуживания общего пользования при различных формах собственности на недвижимость.</w:t>
      </w:r>
    </w:p>
    <w:p w:rsidR="007D5324" w:rsidRDefault="00AE0FA5" w:rsidP="0057494F">
      <w:pPr>
        <w:ind w:firstLine="709"/>
        <w:jc w:val="both"/>
        <w:rPr>
          <w:color w:val="000000"/>
          <w:sz w:val="28"/>
          <w:szCs w:val="28"/>
        </w:rPr>
      </w:pPr>
      <w:r w:rsidRPr="00A64CA0">
        <w:rPr>
          <w:color w:val="000000"/>
          <w:sz w:val="28"/>
          <w:szCs w:val="28"/>
        </w:rPr>
        <w:t>Основополагающий блок документов:</w:t>
      </w:r>
    </w:p>
    <w:p w:rsidR="007D5324" w:rsidRDefault="00AE0FA5" w:rsidP="0057494F">
      <w:pPr>
        <w:ind w:firstLine="709"/>
        <w:jc w:val="both"/>
        <w:rPr>
          <w:color w:val="000000"/>
          <w:sz w:val="28"/>
          <w:szCs w:val="28"/>
        </w:rPr>
      </w:pPr>
      <w:r w:rsidRPr="00A64CA0">
        <w:rPr>
          <w:color w:val="000000"/>
          <w:sz w:val="28"/>
          <w:szCs w:val="28"/>
        </w:rPr>
        <w:t>СП 59.13330.2012 «Доступность зданий и сооружений для маломобильных групп населения».</w:t>
      </w:r>
    </w:p>
    <w:p w:rsidR="007D5324" w:rsidRDefault="00AE0FA5" w:rsidP="0057494F">
      <w:pPr>
        <w:ind w:firstLine="709"/>
        <w:jc w:val="both"/>
        <w:rPr>
          <w:color w:val="000000"/>
          <w:sz w:val="28"/>
          <w:szCs w:val="28"/>
        </w:rPr>
      </w:pPr>
      <w:r w:rsidRPr="00A64CA0">
        <w:rPr>
          <w:color w:val="000000"/>
          <w:sz w:val="28"/>
          <w:szCs w:val="28"/>
        </w:rPr>
        <w:t>СП 35-102-2001 «Жилая среда с планировочными элементами, доступными инвалидам»;</w:t>
      </w:r>
    </w:p>
    <w:p w:rsidR="00AE0FA5" w:rsidRPr="00A64CA0" w:rsidRDefault="00AE0FA5" w:rsidP="0057494F">
      <w:pPr>
        <w:ind w:firstLine="709"/>
        <w:jc w:val="both"/>
        <w:rPr>
          <w:sz w:val="28"/>
          <w:szCs w:val="28"/>
        </w:rPr>
      </w:pPr>
      <w:r w:rsidRPr="00A64CA0">
        <w:rPr>
          <w:color w:val="000000"/>
          <w:sz w:val="28"/>
          <w:szCs w:val="28"/>
        </w:rPr>
        <w:t>СП 35-103-2001 «Общественные здания и сооружения, доступные маломобильным посетителям»;</w:t>
      </w:r>
      <w:r w:rsidR="007D5324">
        <w:rPr>
          <w:color w:val="000000"/>
          <w:sz w:val="28"/>
          <w:szCs w:val="28"/>
        </w:rPr>
        <w:t xml:space="preserve"> </w:t>
      </w:r>
      <w:r w:rsidRPr="00A64CA0">
        <w:rPr>
          <w:color w:val="000000"/>
          <w:sz w:val="28"/>
          <w:szCs w:val="28"/>
        </w:rPr>
        <w:t>СП 35-104-2001 «Здания и помещения с местами труда для инвалидов»</w:t>
      </w:r>
      <w:r w:rsidR="007D5324">
        <w:rPr>
          <w:color w:val="000000"/>
          <w:sz w:val="28"/>
          <w:szCs w:val="28"/>
        </w:rPr>
        <w:t>.</w:t>
      </w:r>
    </w:p>
    <w:p w:rsidR="00AE0FA5" w:rsidRPr="00A64CA0" w:rsidRDefault="00AE0FA5" w:rsidP="0057494F">
      <w:pPr>
        <w:ind w:firstLine="709"/>
        <w:jc w:val="both"/>
        <w:rPr>
          <w:sz w:val="28"/>
          <w:szCs w:val="28"/>
        </w:rPr>
      </w:pPr>
      <w:r w:rsidRPr="00A64CA0">
        <w:rPr>
          <w:color w:val="000000"/>
          <w:sz w:val="28"/>
          <w:szCs w:val="28"/>
        </w:rPr>
        <w:t>Требования и рекомендации документов направлены на создание полноценной архитектурной среды, обеспечивающей необходимый уровень доступности зданий и сооружений для всех категорий (в дальнейшем - МГН) и беспрепятственное пользование ими.</w:t>
      </w:r>
    </w:p>
    <w:p w:rsidR="00AE0FA5" w:rsidRPr="00A64CA0" w:rsidRDefault="00AE0FA5" w:rsidP="007D5324">
      <w:pPr>
        <w:tabs>
          <w:tab w:val="left" w:pos="1020"/>
        </w:tabs>
        <w:spacing w:after="120"/>
        <w:ind w:firstLine="709"/>
        <w:jc w:val="both"/>
        <w:rPr>
          <w:sz w:val="28"/>
          <w:szCs w:val="28"/>
        </w:rPr>
      </w:pPr>
      <w:r w:rsidRPr="00A64CA0">
        <w:rPr>
          <w:color w:val="000000"/>
          <w:sz w:val="28"/>
          <w:szCs w:val="28"/>
        </w:rPr>
        <w:t>Формирование условий для полноценной жизнедеятельности инвалидов и других</w:t>
      </w:r>
      <w:r w:rsidR="008F30BD">
        <w:rPr>
          <w:color w:val="000000"/>
          <w:sz w:val="28"/>
          <w:szCs w:val="28"/>
        </w:rPr>
        <w:t xml:space="preserve"> </w:t>
      </w:r>
      <w:r w:rsidRPr="00A64CA0">
        <w:rPr>
          <w:color w:val="000000"/>
          <w:sz w:val="28"/>
          <w:szCs w:val="28"/>
        </w:rPr>
        <w:t>маломобильных групп населения осуществляется при разработке проектов планировки на различные фрагменты территории, разработке проектов зданий и сооружений, в соответствии с Федеральным законом от 24.11.1995 г. N 181-ФЗ «О социальной защите инвалидов в Российской Федерации» предусматривается организация беспрепятственного доступа инвалидов к объектам социальной, транспортной и инженерной инфраструктуры, средствам связи и информации.</w:t>
      </w:r>
    </w:p>
    <w:p w:rsidR="00AE0FA5" w:rsidRPr="00A64CA0" w:rsidRDefault="00AE0FA5" w:rsidP="0064154F">
      <w:pPr>
        <w:ind w:firstLine="709"/>
        <w:jc w:val="both"/>
        <w:rPr>
          <w:sz w:val="28"/>
          <w:szCs w:val="28"/>
        </w:rPr>
      </w:pPr>
      <w:r w:rsidRPr="00A64CA0">
        <w:rPr>
          <w:b/>
          <w:bCs/>
          <w:color w:val="000000"/>
          <w:sz w:val="28"/>
          <w:szCs w:val="28"/>
        </w:rPr>
        <w:t>Требования к земельным участкам и путям движения</w:t>
      </w:r>
    </w:p>
    <w:p w:rsidR="007D5324" w:rsidRDefault="00AE0FA5" w:rsidP="0057494F">
      <w:pPr>
        <w:ind w:firstLine="709"/>
        <w:jc w:val="both"/>
        <w:rPr>
          <w:color w:val="000000"/>
          <w:sz w:val="28"/>
          <w:szCs w:val="28"/>
        </w:rPr>
      </w:pPr>
      <w:r w:rsidRPr="00A64CA0">
        <w:rPr>
          <w:color w:val="000000"/>
          <w:sz w:val="28"/>
          <w:szCs w:val="28"/>
        </w:rPr>
        <w:t>Должны быть предусмотрены условия беспрепятственного, безопасного и удобного</w:t>
      </w:r>
      <w:r>
        <w:rPr>
          <w:color w:val="000000"/>
          <w:sz w:val="28"/>
          <w:szCs w:val="28"/>
        </w:rPr>
        <w:t xml:space="preserve"> </w:t>
      </w:r>
      <w:r w:rsidRPr="00A64CA0">
        <w:rPr>
          <w:color w:val="000000"/>
          <w:sz w:val="28"/>
          <w:szCs w:val="28"/>
        </w:rPr>
        <w:t>передвижения МГН по участку к доступному входу в здание с учетом требований СП 42.13330.</w:t>
      </w:r>
    </w:p>
    <w:p w:rsidR="00AE0FA5" w:rsidRPr="00A64CA0" w:rsidRDefault="00AE0FA5" w:rsidP="0057494F">
      <w:pPr>
        <w:ind w:firstLine="709"/>
        <w:jc w:val="both"/>
        <w:rPr>
          <w:sz w:val="28"/>
          <w:szCs w:val="28"/>
        </w:rPr>
      </w:pPr>
      <w:r w:rsidRPr="00A64CA0">
        <w:rPr>
          <w:color w:val="000000"/>
          <w:sz w:val="28"/>
          <w:szCs w:val="28"/>
        </w:rPr>
        <w:lastRenderedPageBreak/>
        <w:t>Эти пути должны стыковаться с внешними по отношению к участку транспортными и</w:t>
      </w:r>
      <w:r>
        <w:rPr>
          <w:color w:val="000000"/>
          <w:sz w:val="28"/>
          <w:szCs w:val="28"/>
        </w:rPr>
        <w:t xml:space="preserve"> </w:t>
      </w:r>
      <w:r w:rsidRPr="00A64CA0">
        <w:rPr>
          <w:color w:val="000000"/>
          <w:sz w:val="28"/>
          <w:szCs w:val="28"/>
        </w:rPr>
        <w:t>пешеходными коммуникациями, специализированными парковочными местами, остановками общественного транспорта</w:t>
      </w:r>
      <w:r w:rsidR="007D5324">
        <w:rPr>
          <w:color w:val="000000"/>
          <w:sz w:val="28"/>
          <w:szCs w:val="28"/>
        </w:rPr>
        <w:t>.</w:t>
      </w:r>
    </w:p>
    <w:p w:rsidR="007D5324" w:rsidRDefault="00AE0FA5" w:rsidP="0057494F">
      <w:pPr>
        <w:ind w:firstLine="709"/>
        <w:jc w:val="both"/>
        <w:rPr>
          <w:color w:val="000000"/>
          <w:sz w:val="28"/>
          <w:szCs w:val="28"/>
        </w:rPr>
      </w:pPr>
      <w:r w:rsidRPr="00A64CA0">
        <w:rPr>
          <w:color w:val="000000"/>
          <w:sz w:val="28"/>
          <w:szCs w:val="28"/>
        </w:rPr>
        <w:t>Транспортные проезды на участке и пешеходные пути к объектам допускается совмещать при соблюдении градостроительных требований к параметрам путей движения.</w:t>
      </w:r>
    </w:p>
    <w:p w:rsidR="00AE0FA5" w:rsidRPr="00A64CA0" w:rsidRDefault="00AE0FA5" w:rsidP="0057494F">
      <w:pPr>
        <w:ind w:firstLine="709"/>
        <w:jc w:val="both"/>
        <w:rPr>
          <w:sz w:val="28"/>
          <w:szCs w:val="28"/>
        </w:rPr>
      </w:pPr>
      <w:r w:rsidRPr="00A64CA0">
        <w:rPr>
          <w:color w:val="000000"/>
          <w:sz w:val="28"/>
          <w:szCs w:val="28"/>
        </w:rPr>
        <w:t>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r w:rsidR="007D5324">
        <w:rPr>
          <w:color w:val="000000"/>
          <w:sz w:val="28"/>
          <w:szCs w:val="28"/>
        </w:rPr>
        <w:t>.</w:t>
      </w:r>
    </w:p>
    <w:p w:rsidR="00AE0FA5" w:rsidRPr="00A64CA0" w:rsidRDefault="00AE0FA5" w:rsidP="0057494F">
      <w:pPr>
        <w:ind w:firstLine="709"/>
        <w:jc w:val="both"/>
        <w:rPr>
          <w:sz w:val="28"/>
          <w:szCs w:val="28"/>
        </w:rPr>
      </w:pPr>
      <w:r w:rsidRPr="00A64CA0">
        <w:rPr>
          <w:color w:val="000000"/>
          <w:sz w:val="28"/>
          <w:szCs w:val="28"/>
        </w:rPr>
        <w:t>Ширина пешеходного пути с учетом встречного движения инвалидов на креслах-колясках</w:t>
      </w:r>
      <w:r>
        <w:rPr>
          <w:color w:val="000000"/>
          <w:sz w:val="28"/>
          <w:szCs w:val="28"/>
        </w:rPr>
        <w:t xml:space="preserve"> </w:t>
      </w:r>
      <w:r w:rsidRPr="00A64CA0">
        <w:rPr>
          <w:color w:val="000000"/>
          <w:sz w:val="28"/>
          <w:szCs w:val="28"/>
        </w:rPr>
        <w:t>должна быть не менее 2,0 м. В условиях сложившейся застройки допускается в пределах прямой видимости снижать ширину пути движения до 1,2 м. При этом следует устраивать не более чем через каждые 25 м горизонтальные площадки (карманы) размером не менее 2,0 х 1,8 м для обеспечения возможности разъезда инвалидов на креслах-колясках.</w:t>
      </w:r>
    </w:p>
    <w:p w:rsidR="007D5324" w:rsidRDefault="00AE0FA5" w:rsidP="0057494F">
      <w:pPr>
        <w:ind w:firstLine="709"/>
        <w:jc w:val="both"/>
        <w:rPr>
          <w:color w:val="000000"/>
          <w:sz w:val="28"/>
          <w:szCs w:val="28"/>
        </w:rPr>
      </w:pPr>
      <w:r w:rsidRPr="00A64CA0">
        <w:rPr>
          <w:color w:val="000000"/>
          <w:sz w:val="28"/>
          <w:szCs w:val="28"/>
        </w:rPr>
        <w:t>Продольный уклон путей движения, по которому возможен проезд инвалидов на креслах</w:t>
      </w:r>
      <w:r w:rsidR="008F30BD">
        <w:rPr>
          <w:color w:val="000000"/>
          <w:sz w:val="28"/>
          <w:szCs w:val="28"/>
        </w:rPr>
        <w:t>-</w:t>
      </w:r>
      <w:r w:rsidRPr="00A64CA0">
        <w:rPr>
          <w:color w:val="000000"/>
          <w:sz w:val="28"/>
          <w:szCs w:val="28"/>
        </w:rPr>
        <w:t>колясках, не должен превышать 5%, поперечный - 2%.</w:t>
      </w:r>
    </w:p>
    <w:p w:rsidR="00AE0FA5" w:rsidRPr="00A64CA0" w:rsidRDefault="00AE0FA5" w:rsidP="0057494F">
      <w:pPr>
        <w:ind w:firstLine="709"/>
        <w:jc w:val="both"/>
        <w:rPr>
          <w:sz w:val="28"/>
          <w:szCs w:val="28"/>
        </w:rPr>
      </w:pPr>
      <w:r w:rsidRPr="00A64CA0">
        <w:rPr>
          <w:color w:val="000000"/>
          <w:sz w:val="28"/>
          <w:szCs w:val="28"/>
        </w:rPr>
        <w:t>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w:t>
      </w:r>
    </w:p>
    <w:p w:rsidR="00AE0FA5" w:rsidRPr="00A64CA0" w:rsidRDefault="00AE0FA5" w:rsidP="0057494F">
      <w:pPr>
        <w:ind w:firstLine="709"/>
        <w:jc w:val="both"/>
        <w:rPr>
          <w:sz w:val="28"/>
          <w:szCs w:val="28"/>
        </w:rPr>
      </w:pPr>
      <w:r w:rsidRPr="00A64CA0">
        <w:rPr>
          <w:color w:val="000000"/>
          <w:sz w:val="28"/>
          <w:szCs w:val="28"/>
        </w:rPr>
        <w:t>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r w:rsidR="007D5324">
        <w:rPr>
          <w:color w:val="000000"/>
          <w:sz w:val="28"/>
          <w:szCs w:val="28"/>
        </w:rPr>
        <w:t>.</w:t>
      </w:r>
    </w:p>
    <w:p w:rsidR="00AE0FA5" w:rsidRPr="00A64CA0" w:rsidRDefault="00AE0FA5" w:rsidP="0057494F">
      <w:pPr>
        <w:ind w:firstLine="709"/>
        <w:jc w:val="both"/>
        <w:rPr>
          <w:sz w:val="28"/>
          <w:szCs w:val="28"/>
        </w:rPr>
      </w:pPr>
      <w:r w:rsidRPr="00A64CA0">
        <w:rPr>
          <w:color w:val="000000"/>
          <w:sz w:val="28"/>
          <w:szCs w:val="28"/>
        </w:rPr>
        <w:t>Высоту бордюров по краям пешеходных путей на территории рекомендуется принимать не менее 0,05 м.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0,025 м</w:t>
      </w:r>
      <w:r w:rsidR="007D5324">
        <w:rPr>
          <w:color w:val="000000"/>
          <w:sz w:val="28"/>
          <w:szCs w:val="28"/>
        </w:rPr>
        <w:t>.</w:t>
      </w:r>
    </w:p>
    <w:p w:rsidR="00AE0FA5" w:rsidRPr="00A64CA0" w:rsidRDefault="00AE0FA5" w:rsidP="0057494F">
      <w:pPr>
        <w:ind w:firstLine="709"/>
        <w:jc w:val="both"/>
        <w:rPr>
          <w:color w:val="000000"/>
          <w:sz w:val="28"/>
          <w:szCs w:val="28"/>
        </w:rPr>
      </w:pPr>
      <w:r w:rsidRPr="00A64CA0">
        <w:rPr>
          <w:color w:val="000000"/>
          <w:sz w:val="28"/>
          <w:szCs w:val="28"/>
        </w:rPr>
        <w:t>Покрытие пешеходных дорожек, тротуаров и пандусов должно быть из твердых материалов, ровным, шероховатым, без зазоров, не создающим вибрацию при движении, а также предотвращающим скольжение, т.е. сохраняющим крепкое сцепление подошвы обуви, опор вспомогательных средств хождения и колес кресла-коляски при сырости и снеге.</w:t>
      </w:r>
    </w:p>
    <w:p w:rsidR="00AE0FA5" w:rsidRPr="00A64CA0" w:rsidRDefault="00AE0FA5" w:rsidP="0057494F">
      <w:pPr>
        <w:ind w:firstLine="709"/>
        <w:jc w:val="both"/>
        <w:rPr>
          <w:sz w:val="28"/>
          <w:szCs w:val="28"/>
        </w:rPr>
      </w:pPr>
      <w:r w:rsidRPr="00A64CA0">
        <w:rPr>
          <w:color w:val="000000"/>
          <w:sz w:val="28"/>
          <w:szCs w:val="28"/>
        </w:rPr>
        <w:t>Покрытие из бетонных плит должно иметь толщину швов между плитами не более 0,015 м. Покрытие из рыхлых материалов, в том числе песка и гравия, не допускается.</w:t>
      </w:r>
    </w:p>
    <w:p w:rsidR="007D5324" w:rsidRDefault="00AE0FA5" w:rsidP="0057494F">
      <w:pPr>
        <w:ind w:firstLine="709"/>
        <w:jc w:val="both"/>
        <w:rPr>
          <w:b/>
          <w:bCs/>
          <w:color w:val="000000"/>
          <w:sz w:val="28"/>
          <w:szCs w:val="28"/>
        </w:rPr>
      </w:pPr>
      <w:r w:rsidRPr="00A64CA0">
        <w:rPr>
          <w:b/>
          <w:bCs/>
          <w:color w:val="000000"/>
          <w:sz w:val="28"/>
          <w:szCs w:val="28"/>
        </w:rPr>
        <w:t>Входы в здания</w:t>
      </w:r>
    </w:p>
    <w:p w:rsidR="00AE0FA5" w:rsidRPr="00A64CA0" w:rsidRDefault="00AE0FA5" w:rsidP="0057494F">
      <w:pPr>
        <w:ind w:firstLine="709"/>
        <w:jc w:val="both"/>
        <w:rPr>
          <w:b/>
          <w:bCs/>
          <w:color w:val="000000"/>
          <w:sz w:val="28"/>
          <w:szCs w:val="28"/>
        </w:rPr>
      </w:pPr>
      <w:r w:rsidRPr="00A64CA0">
        <w:rPr>
          <w:color w:val="000000"/>
          <w:sz w:val="28"/>
          <w:szCs w:val="28"/>
        </w:rPr>
        <w:t>В здании должен быть как минимум один вход, доступный для МГН, с поверхности земли и из каждого доступного для МГН подземного или надземного уровня, соединенного с этим зданием.</w:t>
      </w:r>
    </w:p>
    <w:p w:rsidR="00AE0FA5" w:rsidRPr="00A64CA0" w:rsidRDefault="00AE0FA5" w:rsidP="0057494F">
      <w:pPr>
        <w:ind w:firstLine="709"/>
        <w:jc w:val="both"/>
        <w:rPr>
          <w:sz w:val="28"/>
          <w:szCs w:val="28"/>
        </w:rPr>
      </w:pPr>
      <w:r w:rsidRPr="00A64CA0">
        <w:rPr>
          <w:color w:val="000000"/>
          <w:sz w:val="28"/>
          <w:szCs w:val="28"/>
        </w:rPr>
        <w:t>Ширина лестничных маршей открытых лестниц должна быть не менее 1,35 м. Для открытых лестниц на перепадах рельефа ширину проступей следует принимать от 0,35 до 0,4 м, высоту подступенка - от 0,12 до 0,15 м. Все ступени лестниц в пределах одного марша должны быть одинаковыми по форме в плане, по размерам ширины проступи и высоты подъема ступеней. Поперечный уклон ступеней должен быть не более 2%</w:t>
      </w:r>
      <w:r w:rsidR="007D5324">
        <w:rPr>
          <w:color w:val="000000"/>
          <w:sz w:val="28"/>
          <w:szCs w:val="28"/>
        </w:rPr>
        <w:t>.</w:t>
      </w:r>
    </w:p>
    <w:p w:rsidR="00AE0FA5" w:rsidRPr="00A64CA0" w:rsidRDefault="00AE0FA5" w:rsidP="0057494F">
      <w:pPr>
        <w:ind w:firstLine="709"/>
        <w:jc w:val="both"/>
        <w:rPr>
          <w:sz w:val="28"/>
          <w:szCs w:val="28"/>
        </w:rPr>
      </w:pPr>
      <w:r w:rsidRPr="00A64CA0">
        <w:rPr>
          <w:color w:val="000000"/>
          <w:sz w:val="28"/>
          <w:szCs w:val="28"/>
        </w:rPr>
        <w:lastRenderedPageBreak/>
        <w:t>Поверхность ступеней должна иметь антискользящее покрытие и быть шероховатой.</w:t>
      </w:r>
    </w:p>
    <w:p w:rsidR="00AE0FA5" w:rsidRPr="00A64CA0" w:rsidRDefault="00AE0FA5" w:rsidP="0057494F">
      <w:pPr>
        <w:ind w:firstLine="709"/>
        <w:jc w:val="both"/>
        <w:rPr>
          <w:sz w:val="28"/>
          <w:szCs w:val="28"/>
        </w:rPr>
      </w:pPr>
      <w:r w:rsidRPr="00A64CA0">
        <w:rPr>
          <w:color w:val="000000"/>
          <w:sz w:val="28"/>
          <w:szCs w:val="28"/>
        </w:rPr>
        <w:t>Не следует применять на путях движения МГН ступеней с открытыми подступенками.</w:t>
      </w:r>
    </w:p>
    <w:p w:rsidR="00AE0FA5" w:rsidRPr="00A64CA0" w:rsidRDefault="00AE0FA5" w:rsidP="0057494F">
      <w:pPr>
        <w:ind w:firstLine="709"/>
        <w:jc w:val="both"/>
        <w:rPr>
          <w:sz w:val="28"/>
          <w:szCs w:val="28"/>
        </w:rPr>
      </w:pPr>
      <w:r w:rsidRPr="00A64CA0">
        <w:rPr>
          <w:color w:val="000000"/>
          <w:sz w:val="28"/>
          <w:szCs w:val="28"/>
        </w:rPr>
        <w:t>Марш 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1,0 м</w:t>
      </w:r>
      <w:r w:rsidR="007D5324">
        <w:rPr>
          <w:color w:val="000000"/>
          <w:sz w:val="28"/>
          <w:szCs w:val="28"/>
        </w:rPr>
        <w:t>.</w:t>
      </w:r>
    </w:p>
    <w:p w:rsidR="007D5324" w:rsidRDefault="00AE0FA5" w:rsidP="0057494F">
      <w:pPr>
        <w:ind w:firstLine="709"/>
        <w:jc w:val="both"/>
        <w:rPr>
          <w:color w:val="000000"/>
          <w:sz w:val="28"/>
          <w:szCs w:val="28"/>
        </w:rPr>
      </w:pPr>
      <w:r w:rsidRPr="00A64CA0">
        <w:rPr>
          <w:color w:val="000000"/>
          <w:sz w:val="28"/>
          <w:szCs w:val="28"/>
        </w:rPr>
        <w:t>Лестницы должны дублироваться пандусами или подъемными устройствами.</w:t>
      </w:r>
    </w:p>
    <w:p w:rsidR="00AE0FA5" w:rsidRPr="00A64CA0" w:rsidRDefault="00AE0FA5" w:rsidP="0057494F">
      <w:pPr>
        <w:ind w:firstLine="709"/>
        <w:jc w:val="both"/>
        <w:rPr>
          <w:sz w:val="28"/>
          <w:szCs w:val="28"/>
        </w:rPr>
      </w:pPr>
      <w:r w:rsidRPr="00A64CA0">
        <w:rPr>
          <w:color w:val="000000"/>
          <w:sz w:val="28"/>
          <w:szCs w:val="28"/>
        </w:rPr>
        <w:t>Наружные лестницы и пандусы должны быть оборудованы поручнями. Длина марша пандуса не должна превышать 9,0 м, а уклон не круче 1:20</w:t>
      </w:r>
      <w:r w:rsidR="007D5324">
        <w:rPr>
          <w:color w:val="000000"/>
          <w:sz w:val="28"/>
          <w:szCs w:val="28"/>
        </w:rPr>
        <w:t>.</w:t>
      </w:r>
    </w:p>
    <w:p w:rsidR="00AE0FA5" w:rsidRPr="00A64CA0" w:rsidRDefault="00AE0FA5" w:rsidP="0057494F">
      <w:pPr>
        <w:ind w:firstLine="709"/>
        <w:jc w:val="both"/>
        <w:rPr>
          <w:sz w:val="28"/>
          <w:szCs w:val="28"/>
        </w:rPr>
      </w:pPr>
      <w:r w:rsidRPr="00A64CA0">
        <w:rPr>
          <w:color w:val="000000"/>
          <w:sz w:val="28"/>
          <w:szCs w:val="28"/>
        </w:rPr>
        <w:t>Ширина между поручнями пандуса должна быть в пределах 0,9-1,0 м</w:t>
      </w:r>
      <w:r w:rsidR="007D5324">
        <w:rPr>
          <w:color w:val="000000"/>
          <w:sz w:val="28"/>
          <w:szCs w:val="28"/>
        </w:rPr>
        <w:t>.</w:t>
      </w:r>
    </w:p>
    <w:p w:rsidR="00AE0FA5" w:rsidRPr="00A64CA0" w:rsidRDefault="00AE0FA5" w:rsidP="0057494F">
      <w:pPr>
        <w:ind w:firstLine="709"/>
        <w:jc w:val="both"/>
        <w:rPr>
          <w:sz w:val="28"/>
          <w:szCs w:val="28"/>
        </w:rPr>
      </w:pPr>
      <w:r w:rsidRPr="00A64CA0">
        <w:rPr>
          <w:color w:val="000000"/>
          <w:sz w:val="28"/>
          <w:szCs w:val="28"/>
        </w:rPr>
        <w:t>Пандус с расчетной длиной 36,0 м и более или высотой более 3,0 м следует заменять подъемными устройствами.</w:t>
      </w:r>
    </w:p>
    <w:p w:rsidR="00AE0FA5" w:rsidRPr="00A64CA0" w:rsidRDefault="00AE0FA5" w:rsidP="0057494F">
      <w:pPr>
        <w:ind w:firstLine="709"/>
        <w:jc w:val="both"/>
        <w:rPr>
          <w:sz w:val="28"/>
          <w:szCs w:val="28"/>
        </w:rPr>
      </w:pPr>
      <w:r w:rsidRPr="00A64CA0">
        <w:rPr>
          <w:color w:val="000000"/>
          <w:sz w:val="28"/>
          <w:szCs w:val="28"/>
        </w:rPr>
        <w:t>Длина горизонтальной площадки прямого пандуса должна быть не менее 1,5 м. В верхнем и нижнем окончаниях пандуса следует предусмотреть свободную зону размером не менее 1,5 х  1,5 м, а в зонах интенсивного использования не менее 2,1 х  2,1 м. Свободные зоны должны быть также предусмотрены при каждом изменении направления пандуса.</w:t>
      </w:r>
    </w:p>
    <w:p w:rsidR="00AE0FA5" w:rsidRPr="00A64CA0" w:rsidRDefault="00AE0FA5" w:rsidP="0057494F">
      <w:pPr>
        <w:ind w:firstLine="709"/>
        <w:jc w:val="both"/>
        <w:rPr>
          <w:sz w:val="28"/>
          <w:szCs w:val="28"/>
        </w:rPr>
      </w:pPr>
      <w:r w:rsidRPr="00A64CA0">
        <w:rPr>
          <w:color w:val="000000"/>
          <w:sz w:val="28"/>
          <w:szCs w:val="28"/>
        </w:rPr>
        <w:t>Пандусы должны иметь двухстороннее ограждение с поручнями на высоте 0,9 м (допустимо от 0,85 до 0,92 м) и 0,7 м с учетом технических требований к опорным стационарным устройствам по ГОСТ Р 51261. Расстояние между поручнями должно быть в пределах 0,9-1,0 м. Колесоотбойные устройства высотой 0,1 м следует устанавливать на промежуточных площадках и на съезде.</w:t>
      </w:r>
    </w:p>
    <w:p w:rsidR="00AE0FA5" w:rsidRPr="00A64CA0" w:rsidRDefault="00AE0FA5" w:rsidP="0057494F">
      <w:pPr>
        <w:ind w:firstLine="709"/>
        <w:jc w:val="both"/>
        <w:rPr>
          <w:sz w:val="28"/>
          <w:szCs w:val="28"/>
        </w:rPr>
      </w:pPr>
      <w:r w:rsidRPr="00A64CA0">
        <w:rPr>
          <w:color w:val="000000"/>
          <w:sz w:val="28"/>
          <w:szCs w:val="28"/>
        </w:rPr>
        <w:t>Поверхность пандуса должна быть нескользкой, отчетливо маркированной цветом или текстурой, контрастной относительно прилегающей поверхности.</w:t>
      </w:r>
    </w:p>
    <w:p w:rsidR="00AE0FA5" w:rsidRPr="00A64CA0" w:rsidRDefault="00AE0FA5" w:rsidP="0057494F">
      <w:pPr>
        <w:ind w:firstLine="709"/>
        <w:jc w:val="both"/>
        <w:rPr>
          <w:sz w:val="28"/>
          <w:szCs w:val="28"/>
        </w:rPr>
      </w:pPr>
      <w:r w:rsidRPr="00A64CA0">
        <w:rPr>
          <w:color w:val="000000"/>
          <w:sz w:val="28"/>
          <w:szCs w:val="28"/>
        </w:rPr>
        <w:t>Входная площадка при входах, доступных МГН, должна иметь: навес, водоотвод, а в зависимости от местных климатических условий - подогрев поверхности покрытия. Размеры входной площадки при открывании полотна дверей наружу должны быть не менее 1,4х2,0 м или 1,5х1,85 м. Размеры входной площадки с пандусом не менее 2,2х2,2 м.</w:t>
      </w:r>
    </w:p>
    <w:p w:rsidR="00AE0FA5" w:rsidRPr="00A64CA0" w:rsidRDefault="00AE0FA5" w:rsidP="0057494F">
      <w:pPr>
        <w:ind w:firstLine="709"/>
        <w:jc w:val="both"/>
        <w:rPr>
          <w:sz w:val="28"/>
          <w:szCs w:val="28"/>
        </w:rPr>
      </w:pPr>
      <w:r w:rsidRPr="00A64CA0">
        <w:rPr>
          <w:color w:val="000000"/>
          <w:sz w:val="28"/>
          <w:szCs w:val="28"/>
        </w:rPr>
        <w:t>Поверхности покрытий входных площадок и тамбуров должны быть твердыми, не допускать скольжения при намокании и иметь поперечный уклон в пределах 1-2%.</w:t>
      </w:r>
    </w:p>
    <w:p w:rsidR="00AE0FA5" w:rsidRPr="00A64CA0" w:rsidRDefault="00AE0FA5" w:rsidP="0057494F">
      <w:pPr>
        <w:ind w:firstLine="709"/>
        <w:jc w:val="both"/>
        <w:rPr>
          <w:sz w:val="28"/>
          <w:szCs w:val="28"/>
        </w:rPr>
      </w:pPr>
      <w:r w:rsidRPr="00A64CA0">
        <w:rPr>
          <w:color w:val="000000"/>
          <w:sz w:val="28"/>
          <w:szCs w:val="28"/>
        </w:rPr>
        <w:t>Входные двери должны иметь ширину в свету не менее 1,2 м. Применение дверей на качающихся петлях и дверей вертушек на путях передвижения МГН не допускается.</w:t>
      </w:r>
    </w:p>
    <w:p w:rsidR="00AE0FA5" w:rsidRPr="00A64CA0" w:rsidRDefault="00AE0FA5" w:rsidP="0057494F">
      <w:pPr>
        <w:ind w:firstLine="709"/>
        <w:jc w:val="both"/>
        <w:rPr>
          <w:sz w:val="28"/>
          <w:szCs w:val="28"/>
        </w:rPr>
      </w:pPr>
      <w:r w:rsidRPr="00A64CA0">
        <w:rPr>
          <w:color w:val="000000"/>
          <w:sz w:val="28"/>
          <w:szCs w:val="28"/>
        </w:rPr>
        <w:t>Наружные двери, доступные для МГН, могут иметь пороги. При этом высота каждого элемента порога не должна превышать 0,014 м</w:t>
      </w:r>
      <w:r w:rsidR="0057494F">
        <w:rPr>
          <w:color w:val="000000"/>
          <w:sz w:val="28"/>
          <w:szCs w:val="28"/>
        </w:rPr>
        <w:t>.</w:t>
      </w:r>
    </w:p>
    <w:p w:rsidR="00AE0FA5" w:rsidRPr="00A64CA0" w:rsidRDefault="00AE0FA5" w:rsidP="0057494F">
      <w:pPr>
        <w:ind w:firstLine="709"/>
        <w:jc w:val="both"/>
        <w:rPr>
          <w:sz w:val="28"/>
          <w:szCs w:val="28"/>
        </w:rPr>
      </w:pPr>
      <w:r w:rsidRPr="00A64CA0">
        <w:rPr>
          <w:color w:val="000000"/>
          <w:sz w:val="28"/>
          <w:szCs w:val="28"/>
        </w:rPr>
        <w:t>Глубина тамбуров и тамбур-шлюзов при прямом движении и одностороннем открывании дверей должна быть не менее 2,3 при ширине не менее 1,50 м</w:t>
      </w:r>
      <w:r w:rsidR="0057494F">
        <w:rPr>
          <w:color w:val="000000"/>
          <w:sz w:val="28"/>
          <w:szCs w:val="28"/>
        </w:rPr>
        <w:t>.</w:t>
      </w:r>
    </w:p>
    <w:p w:rsidR="00AE0FA5" w:rsidRPr="00A64CA0" w:rsidRDefault="00AE0FA5" w:rsidP="0057494F">
      <w:pPr>
        <w:ind w:firstLine="709"/>
        <w:jc w:val="both"/>
        <w:rPr>
          <w:sz w:val="28"/>
          <w:szCs w:val="28"/>
        </w:rPr>
      </w:pPr>
      <w:r w:rsidRPr="00A64CA0">
        <w:rPr>
          <w:b/>
          <w:bCs/>
          <w:color w:val="000000"/>
          <w:sz w:val="28"/>
          <w:szCs w:val="28"/>
        </w:rPr>
        <w:lastRenderedPageBreak/>
        <w:t xml:space="preserve">Автостоянки для инвалидов </w:t>
      </w:r>
      <w:r w:rsidRPr="00A64CA0">
        <w:rPr>
          <w:color w:val="000000"/>
          <w:sz w:val="28"/>
          <w:szCs w:val="28"/>
        </w:rPr>
        <w:t>- Разметку места для стоянки автомашины инвалида на кресле</w:t>
      </w:r>
      <w:r w:rsidR="0057494F">
        <w:rPr>
          <w:color w:val="000000"/>
          <w:sz w:val="28"/>
          <w:szCs w:val="28"/>
        </w:rPr>
        <w:t>-</w:t>
      </w:r>
      <w:r w:rsidRPr="00A64CA0">
        <w:rPr>
          <w:color w:val="000000"/>
          <w:sz w:val="28"/>
          <w:szCs w:val="28"/>
        </w:rPr>
        <w:t>коляске следует предусматривать размером 6,0 3,6 м, что дает возможность создать безопасную зону сбоку и сзади машины - 1,2 м</w:t>
      </w:r>
      <w:r w:rsidR="0057494F">
        <w:rPr>
          <w:color w:val="000000"/>
          <w:sz w:val="28"/>
          <w:szCs w:val="28"/>
        </w:rPr>
        <w:t>.</w:t>
      </w:r>
    </w:p>
    <w:p w:rsidR="00AE0FA5" w:rsidRPr="00A64CA0" w:rsidRDefault="00AE0FA5" w:rsidP="0057494F">
      <w:pPr>
        <w:ind w:firstLine="709"/>
        <w:jc w:val="both"/>
        <w:rPr>
          <w:sz w:val="28"/>
          <w:szCs w:val="28"/>
        </w:rPr>
      </w:pPr>
      <w:r w:rsidRPr="00A64CA0">
        <w:rPr>
          <w:b/>
          <w:bCs/>
          <w:color w:val="000000"/>
          <w:sz w:val="28"/>
          <w:szCs w:val="28"/>
        </w:rPr>
        <w:t>Благоустройство территории и места отдыха</w:t>
      </w:r>
      <w:r w:rsidRPr="00A64CA0">
        <w:rPr>
          <w:color w:val="000000"/>
          <w:sz w:val="28"/>
          <w:szCs w:val="28"/>
        </w:rPr>
        <w:t>- На территории на основных путях движения</w:t>
      </w:r>
      <w:r w:rsidR="0057494F">
        <w:rPr>
          <w:color w:val="000000"/>
          <w:sz w:val="28"/>
          <w:szCs w:val="28"/>
        </w:rPr>
        <w:t xml:space="preserve"> </w:t>
      </w:r>
      <w:r w:rsidRPr="00A64CA0">
        <w:rPr>
          <w:color w:val="000000"/>
          <w:sz w:val="28"/>
          <w:szCs w:val="28"/>
        </w:rPr>
        <w:t>людей рекомендуется предусматривать не менее чем через 100-150 м места отдыха, доступные для МГН, оборудованные навесами, скамьями, телефонами-автоматами, указателями, светильниками,</w:t>
      </w:r>
      <w:r w:rsidR="0057494F">
        <w:rPr>
          <w:color w:val="000000"/>
          <w:sz w:val="28"/>
          <w:szCs w:val="28"/>
        </w:rPr>
        <w:t xml:space="preserve"> </w:t>
      </w:r>
      <w:r w:rsidRPr="00A64CA0">
        <w:rPr>
          <w:color w:val="000000"/>
          <w:sz w:val="28"/>
          <w:szCs w:val="28"/>
        </w:rPr>
        <w:t>сигнализацией и т.п.</w:t>
      </w:r>
    </w:p>
    <w:p w:rsidR="00AE0FA5" w:rsidRPr="00A64CA0" w:rsidRDefault="00AE0FA5" w:rsidP="008F30BD">
      <w:pPr>
        <w:ind w:firstLine="567"/>
        <w:jc w:val="center"/>
        <w:rPr>
          <w:b/>
          <w:bCs/>
          <w:color w:val="000000"/>
          <w:sz w:val="28"/>
          <w:szCs w:val="28"/>
        </w:rPr>
      </w:pPr>
    </w:p>
    <w:p w:rsidR="00AE0FA5" w:rsidRPr="00D937FB" w:rsidRDefault="00AE0FA5" w:rsidP="007D5324">
      <w:pPr>
        <w:tabs>
          <w:tab w:val="left" w:pos="765"/>
          <w:tab w:val="left" w:pos="3510"/>
        </w:tabs>
        <w:ind w:firstLine="709"/>
        <w:jc w:val="center"/>
        <w:rPr>
          <w:b/>
          <w:sz w:val="28"/>
          <w:szCs w:val="28"/>
        </w:rPr>
      </w:pPr>
      <w:r w:rsidRPr="00D937FB">
        <w:rPr>
          <w:b/>
          <w:color w:val="000000"/>
          <w:sz w:val="28"/>
          <w:szCs w:val="28"/>
        </w:rPr>
        <w:t>2. МАТЕРИАЛЫ ПО ОБОСНОВАНИЮ РАСЧЕТНЫХ ПОКАЗАТЕЛЕЙ, СОДЕРЖАЩИХСЯ В ОСНОВНОЙ ЧАСТИ НОРМАТИВОВ ГРАДОСТРОИТЕЛЬНОГО ПРОЕКТИРОВАНИЯ</w:t>
      </w:r>
    </w:p>
    <w:p w:rsidR="00AE0FA5" w:rsidRDefault="00AE0FA5" w:rsidP="007D5324">
      <w:pPr>
        <w:pStyle w:val="ConsPlusNormal"/>
        <w:spacing w:before="220"/>
        <w:ind w:firstLine="709"/>
        <w:jc w:val="both"/>
      </w:pPr>
      <w:r w:rsidRPr="00A64CA0">
        <w:rPr>
          <w:color w:val="000000"/>
          <w:szCs w:val="28"/>
        </w:rPr>
        <w:t>2.1. Обоснование расчетных показателей, устанавливаемых для объектов местного значения в области жилищного строительства содержащихся в пункте 1.1.1 раздела 1 части 1 нормативов.</w:t>
      </w:r>
    </w:p>
    <w:p w:rsidR="00AE0FA5" w:rsidRPr="00A64CA0" w:rsidRDefault="00AE0FA5" w:rsidP="007D5324">
      <w:pPr>
        <w:ind w:firstLine="709"/>
        <w:jc w:val="both"/>
        <w:rPr>
          <w:sz w:val="28"/>
          <w:szCs w:val="28"/>
        </w:rPr>
      </w:pPr>
      <w:r w:rsidRPr="00A64CA0">
        <w:rPr>
          <w:color w:val="000000"/>
          <w:sz w:val="28"/>
          <w:szCs w:val="28"/>
        </w:rPr>
        <w:t>Удельные размеры площадок различного функционального назначения приняты согласно</w:t>
      </w:r>
      <w:r>
        <w:rPr>
          <w:color w:val="000000"/>
          <w:sz w:val="28"/>
          <w:szCs w:val="28"/>
        </w:rPr>
        <w:t xml:space="preserve"> </w:t>
      </w:r>
      <w:r w:rsidRPr="00A64CA0">
        <w:rPr>
          <w:color w:val="000000"/>
          <w:sz w:val="28"/>
          <w:szCs w:val="28"/>
        </w:rPr>
        <w:t>«Региональных нормативов градостроительного проектирования Республики Коми»,</w:t>
      </w:r>
      <w:r>
        <w:rPr>
          <w:color w:val="000000"/>
          <w:sz w:val="28"/>
          <w:szCs w:val="28"/>
        </w:rPr>
        <w:t xml:space="preserve"> </w:t>
      </w:r>
      <w:r w:rsidRPr="00A64CA0">
        <w:rPr>
          <w:color w:val="000000"/>
          <w:sz w:val="28"/>
          <w:szCs w:val="28"/>
        </w:rPr>
        <w:t>утвержденных постановлением Правительства Республики Коми от 18.03.2016г. № 133. (далее -РНГП РК)</w:t>
      </w:r>
      <w:r w:rsidR="007D5324">
        <w:rPr>
          <w:color w:val="000000"/>
          <w:sz w:val="28"/>
          <w:szCs w:val="28"/>
        </w:rPr>
        <w:t>.</w:t>
      </w:r>
    </w:p>
    <w:p w:rsidR="00AE0FA5" w:rsidRPr="00A64CA0" w:rsidRDefault="00AE0FA5" w:rsidP="007D5324">
      <w:pPr>
        <w:ind w:firstLine="709"/>
        <w:jc w:val="both"/>
        <w:rPr>
          <w:sz w:val="28"/>
          <w:szCs w:val="28"/>
        </w:rPr>
      </w:pPr>
      <w:r w:rsidRPr="00A64CA0">
        <w:rPr>
          <w:color w:val="000000"/>
          <w:sz w:val="28"/>
          <w:szCs w:val="28"/>
        </w:rPr>
        <w:t xml:space="preserve">2.2. Обоснование расчетных показателей, устанавливаемых для объектов местного значения в области </w:t>
      </w:r>
      <w:r w:rsidR="00727F47" w:rsidRPr="00A64CA0">
        <w:rPr>
          <w:color w:val="000000"/>
          <w:sz w:val="28"/>
          <w:szCs w:val="28"/>
        </w:rPr>
        <w:t>образования,</w:t>
      </w:r>
      <w:r w:rsidRPr="00A64CA0">
        <w:rPr>
          <w:color w:val="000000"/>
          <w:sz w:val="28"/>
          <w:szCs w:val="28"/>
        </w:rPr>
        <w:t xml:space="preserve"> содержащихся в пункте 1.2.1 и 1.2.2 раздела 1 части 1 нормативов.</w:t>
      </w:r>
    </w:p>
    <w:p w:rsidR="00AE0FA5" w:rsidRPr="00A64CA0" w:rsidRDefault="00AE0FA5" w:rsidP="007D5324">
      <w:pPr>
        <w:ind w:firstLine="709"/>
        <w:jc w:val="both"/>
        <w:rPr>
          <w:sz w:val="28"/>
          <w:szCs w:val="28"/>
        </w:rPr>
      </w:pPr>
      <w:r w:rsidRPr="00A64CA0">
        <w:rPr>
          <w:color w:val="000000"/>
          <w:sz w:val="28"/>
          <w:szCs w:val="28"/>
        </w:rPr>
        <w:t>Показатели минимально допустимого уровня обеспеченности и максимально допустимого уровня территориальной доступности для объектов дошкольного образования приняты согласно РНГП РК, Письма Минобрнауки России от 04.05.2016 N АК-950/02 о методических рекомендациях по развитию сети образовательных организаций и обеспеченности населения услугами таких</w:t>
      </w:r>
      <w:r w:rsidRPr="00A64CA0">
        <w:rPr>
          <w:sz w:val="28"/>
          <w:szCs w:val="28"/>
        </w:rPr>
        <w:t xml:space="preserve"> </w:t>
      </w:r>
      <w:r w:rsidRPr="00A64CA0">
        <w:rPr>
          <w:color w:val="000000"/>
          <w:sz w:val="28"/>
          <w:szCs w:val="28"/>
        </w:rPr>
        <w:t>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p>
    <w:p w:rsidR="00AE0FA5" w:rsidRPr="00A64CA0" w:rsidRDefault="00AE0FA5" w:rsidP="007D5324">
      <w:pPr>
        <w:ind w:firstLine="709"/>
        <w:jc w:val="both"/>
        <w:rPr>
          <w:sz w:val="28"/>
          <w:szCs w:val="28"/>
        </w:rPr>
      </w:pPr>
      <w:r w:rsidRPr="00A64CA0">
        <w:rPr>
          <w:color w:val="000000"/>
          <w:sz w:val="28"/>
          <w:szCs w:val="28"/>
        </w:rPr>
        <w:t>2.3. Обоснование расчетных показателей, устанавливаемых для объектов местного значения в области здравоохранения</w:t>
      </w:r>
      <w:r w:rsidR="00727F47">
        <w:rPr>
          <w:color w:val="000000"/>
          <w:sz w:val="28"/>
          <w:szCs w:val="28"/>
        </w:rPr>
        <w:t>,</w:t>
      </w:r>
      <w:r w:rsidRPr="00A64CA0">
        <w:rPr>
          <w:color w:val="000000"/>
          <w:sz w:val="28"/>
          <w:szCs w:val="28"/>
        </w:rPr>
        <w:t xml:space="preserve"> содержащихся в пункте 1.3 раздела 1 части 1 нормативов.</w:t>
      </w:r>
    </w:p>
    <w:p w:rsidR="00AE0FA5" w:rsidRPr="00A64CA0" w:rsidRDefault="00AE0FA5" w:rsidP="007D5324">
      <w:pPr>
        <w:ind w:firstLine="709"/>
        <w:jc w:val="both"/>
        <w:rPr>
          <w:sz w:val="28"/>
          <w:szCs w:val="28"/>
        </w:rPr>
      </w:pPr>
      <w:r w:rsidRPr="00A64CA0">
        <w:rPr>
          <w:color w:val="000000"/>
          <w:sz w:val="28"/>
          <w:szCs w:val="28"/>
        </w:rPr>
        <w:t>Показатели минимально допустимого уровня обеспеченности и максимально допустимого уровня территориальной доступности для объектов здравоохранения приняты согласно РНГП РК,</w:t>
      </w:r>
      <w:r>
        <w:rPr>
          <w:color w:val="000000"/>
          <w:sz w:val="28"/>
          <w:szCs w:val="28"/>
        </w:rPr>
        <w:t xml:space="preserve"> </w:t>
      </w:r>
      <w:r w:rsidRPr="00A64CA0">
        <w:rPr>
          <w:color w:val="000000"/>
          <w:sz w:val="28"/>
          <w:szCs w:val="28"/>
        </w:rPr>
        <w:t>Приказа Минздрава России от 08.06.2016 N 358 «Об утверждении методических рекомендаций по развитию сети медицинских организаций государственной системы здравоохранения и муниципальной системы здравоохранения»</w:t>
      </w:r>
      <w:r w:rsidR="00727F47">
        <w:rPr>
          <w:color w:val="000000"/>
          <w:sz w:val="28"/>
          <w:szCs w:val="28"/>
        </w:rPr>
        <w:t>.</w:t>
      </w:r>
    </w:p>
    <w:p w:rsidR="00AE0FA5" w:rsidRPr="00A64CA0" w:rsidRDefault="00AE0FA5" w:rsidP="007D5324">
      <w:pPr>
        <w:ind w:firstLine="709"/>
        <w:jc w:val="both"/>
        <w:rPr>
          <w:sz w:val="28"/>
          <w:szCs w:val="28"/>
        </w:rPr>
      </w:pPr>
      <w:r w:rsidRPr="00A64CA0">
        <w:rPr>
          <w:color w:val="000000"/>
          <w:sz w:val="28"/>
          <w:szCs w:val="28"/>
        </w:rPr>
        <w:t>2.4. Обоснование расчетных показателей, устанавливаемых для объектов местного значения в области физической культуры и спорта содержащихся в пункте 1.4 раздела 1 части 1 нормативов.</w:t>
      </w:r>
    </w:p>
    <w:p w:rsidR="00AE0FA5" w:rsidRPr="00A64CA0" w:rsidRDefault="00AE0FA5" w:rsidP="007D5324">
      <w:pPr>
        <w:ind w:firstLine="709"/>
        <w:jc w:val="both"/>
        <w:rPr>
          <w:sz w:val="28"/>
          <w:szCs w:val="28"/>
        </w:rPr>
      </w:pPr>
      <w:r w:rsidRPr="00A64CA0">
        <w:rPr>
          <w:color w:val="000000"/>
          <w:sz w:val="28"/>
          <w:szCs w:val="28"/>
        </w:rPr>
        <w:t xml:space="preserve">Показатели минимально допустимого уровня обеспеченности и максимально допустимого уровня территориальной доступности для объектов </w:t>
      </w:r>
      <w:r w:rsidRPr="00A64CA0">
        <w:rPr>
          <w:color w:val="000000"/>
          <w:sz w:val="28"/>
          <w:szCs w:val="28"/>
        </w:rPr>
        <w:lastRenderedPageBreak/>
        <w:t>местного значения в области физической культуры и спорта приняты согласно РНГП РК, Приказ Минспорта России от 25.05.2016 N 586</w:t>
      </w:r>
      <w:r w:rsidRPr="00A64CA0">
        <w:rPr>
          <w:sz w:val="28"/>
          <w:szCs w:val="28"/>
        </w:rPr>
        <w:t xml:space="preserve"> </w:t>
      </w:r>
      <w:r w:rsidRPr="00A64CA0">
        <w:rPr>
          <w:color w:val="000000"/>
          <w:sz w:val="28"/>
          <w:szCs w:val="28"/>
        </w:rPr>
        <w:t>«Об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w:t>
      </w:r>
    </w:p>
    <w:p w:rsidR="00AE0FA5" w:rsidRPr="00A64CA0" w:rsidRDefault="00AE0FA5" w:rsidP="007D5324">
      <w:pPr>
        <w:ind w:firstLine="709"/>
        <w:jc w:val="both"/>
        <w:rPr>
          <w:sz w:val="28"/>
          <w:szCs w:val="28"/>
        </w:rPr>
      </w:pPr>
      <w:r w:rsidRPr="00A64CA0">
        <w:rPr>
          <w:color w:val="000000"/>
          <w:sz w:val="28"/>
          <w:szCs w:val="28"/>
        </w:rPr>
        <w:t>2.5. Обоснование расчетных показателей, устанавливаемых для объектов местного значения в области культуры и социального обеспечения содержащихся в пункте 1.5.1 и 1.5.2 раздела 1 части 1 нормативов</w:t>
      </w:r>
      <w:r w:rsidR="00727F47">
        <w:rPr>
          <w:color w:val="000000"/>
          <w:sz w:val="28"/>
          <w:szCs w:val="28"/>
        </w:rPr>
        <w:t>.</w:t>
      </w:r>
    </w:p>
    <w:p w:rsidR="00AE0FA5" w:rsidRPr="00A64CA0" w:rsidRDefault="00AE0FA5" w:rsidP="007D5324">
      <w:pPr>
        <w:ind w:firstLine="709"/>
        <w:jc w:val="both"/>
        <w:rPr>
          <w:sz w:val="28"/>
          <w:szCs w:val="28"/>
        </w:rPr>
      </w:pPr>
      <w:r w:rsidRPr="00A64CA0">
        <w:rPr>
          <w:color w:val="000000"/>
          <w:sz w:val="28"/>
          <w:szCs w:val="28"/>
        </w:rPr>
        <w:t>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области культуры и социального обеспечения приняты согласно РНГП РК, Распоряжения Минкультуры России от 02.08.2017 N Р- 965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AE0FA5" w:rsidRPr="00A64CA0" w:rsidRDefault="00AE0FA5" w:rsidP="007D5324">
      <w:pPr>
        <w:ind w:firstLine="709"/>
        <w:jc w:val="both"/>
        <w:rPr>
          <w:sz w:val="28"/>
          <w:szCs w:val="28"/>
        </w:rPr>
      </w:pPr>
      <w:r w:rsidRPr="00A64CA0">
        <w:rPr>
          <w:color w:val="000000"/>
          <w:sz w:val="28"/>
          <w:szCs w:val="28"/>
        </w:rPr>
        <w:t>2.6. Обоснование расчетных показателей, устанавливаемых для объектов местного значения в области рекреации содержащихся в пункте 1.6 раздела 1 части 1 нормативов.</w:t>
      </w:r>
    </w:p>
    <w:p w:rsidR="00AE0FA5" w:rsidRPr="00A64CA0" w:rsidRDefault="00AE0FA5" w:rsidP="007D5324">
      <w:pPr>
        <w:ind w:firstLine="709"/>
        <w:jc w:val="both"/>
        <w:rPr>
          <w:sz w:val="28"/>
          <w:szCs w:val="28"/>
        </w:rPr>
      </w:pPr>
      <w:r w:rsidRPr="00A64CA0">
        <w:rPr>
          <w:color w:val="000000"/>
          <w:sz w:val="28"/>
          <w:szCs w:val="28"/>
        </w:rPr>
        <w:t>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области рекреации приняты согласно РНГП МР.</w:t>
      </w:r>
    </w:p>
    <w:p w:rsidR="00AE0FA5" w:rsidRPr="00A64CA0" w:rsidRDefault="00AE0FA5" w:rsidP="007D5324">
      <w:pPr>
        <w:ind w:firstLine="709"/>
        <w:jc w:val="both"/>
        <w:rPr>
          <w:sz w:val="28"/>
          <w:szCs w:val="28"/>
        </w:rPr>
      </w:pPr>
      <w:r w:rsidRPr="00A64CA0">
        <w:rPr>
          <w:color w:val="000000"/>
          <w:sz w:val="28"/>
          <w:szCs w:val="28"/>
        </w:rPr>
        <w:t>2.7. Обоснование расчетных показателей, устанавливаемых для объектов местного значения в области в области энергетики и инженерной инфраструктуры содержащихся в пункте 1.7 1 части 1 нормативов.</w:t>
      </w:r>
    </w:p>
    <w:p w:rsidR="00AE0FA5" w:rsidRPr="00A64CA0" w:rsidRDefault="00AE0FA5" w:rsidP="007D5324">
      <w:pPr>
        <w:ind w:firstLine="709"/>
        <w:jc w:val="both"/>
        <w:rPr>
          <w:sz w:val="28"/>
          <w:szCs w:val="28"/>
        </w:rPr>
      </w:pPr>
      <w:r w:rsidRPr="00A64CA0">
        <w:rPr>
          <w:color w:val="000000"/>
          <w:sz w:val="28"/>
          <w:szCs w:val="28"/>
        </w:rPr>
        <w:t>2.7.1. Обоснование расчетных показателей объектов, относящиеся к области электроснабжения, содержащиеся в пункте 1.7.1. раздела 1 части 1 нормативов.</w:t>
      </w:r>
    </w:p>
    <w:p w:rsidR="00AE0FA5" w:rsidRPr="00A64CA0" w:rsidRDefault="00AE0FA5" w:rsidP="007D5324">
      <w:pPr>
        <w:ind w:firstLine="709"/>
        <w:jc w:val="both"/>
        <w:rPr>
          <w:sz w:val="28"/>
          <w:szCs w:val="28"/>
        </w:rPr>
      </w:pPr>
      <w:r w:rsidRPr="00A64CA0">
        <w:rPr>
          <w:color w:val="000000"/>
          <w:sz w:val="28"/>
          <w:szCs w:val="28"/>
        </w:rPr>
        <w:t>Расчетные показатели по электропотреблению кВт·ч /год на 1 чел. приняты на уровне</w:t>
      </w:r>
      <w:r>
        <w:rPr>
          <w:color w:val="000000"/>
          <w:sz w:val="28"/>
          <w:szCs w:val="28"/>
        </w:rPr>
        <w:t xml:space="preserve"> </w:t>
      </w:r>
      <w:r w:rsidRPr="00A64CA0">
        <w:rPr>
          <w:color w:val="000000"/>
          <w:sz w:val="28"/>
          <w:szCs w:val="28"/>
        </w:rPr>
        <w:t>приложения Н свода правил СП 42.13330.2011 «Градостроительство. Планировка и застройка городских и сельских поселений».</w:t>
      </w:r>
    </w:p>
    <w:p w:rsidR="00AE0FA5" w:rsidRPr="00A64CA0" w:rsidRDefault="00AE0FA5" w:rsidP="007D5324">
      <w:pPr>
        <w:ind w:firstLine="709"/>
        <w:jc w:val="both"/>
        <w:rPr>
          <w:sz w:val="28"/>
          <w:szCs w:val="28"/>
        </w:rPr>
      </w:pPr>
      <w:r w:rsidRPr="00A64CA0">
        <w:rPr>
          <w:color w:val="000000"/>
          <w:sz w:val="28"/>
          <w:szCs w:val="28"/>
        </w:rPr>
        <w:t>Использование максимума электрической нагрузки ч/год так же принято в соответствии с</w:t>
      </w:r>
      <w:r>
        <w:rPr>
          <w:color w:val="000000"/>
          <w:sz w:val="28"/>
          <w:szCs w:val="28"/>
        </w:rPr>
        <w:t xml:space="preserve"> </w:t>
      </w:r>
      <w:r w:rsidRPr="00A64CA0">
        <w:rPr>
          <w:color w:val="000000"/>
          <w:sz w:val="28"/>
          <w:szCs w:val="28"/>
        </w:rPr>
        <w:t>приложением Н СП 42.13330.2011.</w:t>
      </w:r>
    </w:p>
    <w:p w:rsidR="00AE0FA5" w:rsidRPr="00A64CA0" w:rsidRDefault="00AE0FA5" w:rsidP="007D5324">
      <w:pPr>
        <w:ind w:firstLine="709"/>
        <w:jc w:val="both"/>
        <w:rPr>
          <w:sz w:val="28"/>
          <w:szCs w:val="28"/>
        </w:rPr>
      </w:pPr>
      <w:r w:rsidRPr="00A64CA0">
        <w:rPr>
          <w:color w:val="000000"/>
          <w:sz w:val="28"/>
          <w:szCs w:val="28"/>
        </w:rPr>
        <w:t>Электрическая нагрузка, расход электроэнергии приняты согласно РД 34.20.185-94.</w:t>
      </w:r>
    </w:p>
    <w:p w:rsidR="00AE0FA5" w:rsidRPr="00A64CA0" w:rsidRDefault="00AE0FA5" w:rsidP="007D5324">
      <w:pPr>
        <w:ind w:firstLine="709"/>
        <w:jc w:val="both"/>
        <w:rPr>
          <w:sz w:val="28"/>
          <w:szCs w:val="28"/>
        </w:rPr>
      </w:pPr>
      <w:r w:rsidRPr="00A64CA0">
        <w:rPr>
          <w:color w:val="000000"/>
          <w:sz w:val="28"/>
          <w:szCs w:val="28"/>
        </w:rPr>
        <w:t>2.7.2. Обоснование расчетных показателей объектов, относящиеся к области тепло-,</w:t>
      </w:r>
      <w:r>
        <w:rPr>
          <w:color w:val="000000"/>
          <w:sz w:val="28"/>
          <w:szCs w:val="28"/>
        </w:rPr>
        <w:t xml:space="preserve"> </w:t>
      </w:r>
      <w:r w:rsidRPr="00A64CA0">
        <w:rPr>
          <w:color w:val="000000"/>
          <w:sz w:val="28"/>
          <w:szCs w:val="28"/>
        </w:rPr>
        <w:t>газоснабжения содержащихся в пункте 1.7.2 раздела 1 части 1 нормативов.</w:t>
      </w:r>
    </w:p>
    <w:p w:rsidR="00AE0FA5" w:rsidRPr="00A64CA0" w:rsidRDefault="00AE0FA5" w:rsidP="007D5324">
      <w:pPr>
        <w:ind w:firstLine="709"/>
        <w:jc w:val="both"/>
        <w:rPr>
          <w:sz w:val="28"/>
          <w:szCs w:val="28"/>
        </w:rPr>
      </w:pPr>
      <w:r w:rsidRPr="00A64CA0">
        <w:rPr>
          <w:color w:val="000000"/>
          <w:sz w:val="28"/>
          <w:szCs w:val="28"/>
        </w:rPr>
        <w:t>По показателям №№1, 2, 3, 4 указанные укрупненные показатели потребления газа при теплоте</w:t>
      </w:r>
      <w:r w:rsidRPr="00A64CA0">
        <w:rPr>
          <w:sz w:val="28"/>
          <w:szCs w:val="28"/>
        </w:rPr>
        <w:t xml:space="preserve"> </w:t>
      </w:r>
      <w:r w:rsidRPr="00A64CA0">
        <w:rPr>
          <w:color w:val="000000"/>
          <w:sz w:val="28"/>
          <w:szCs w:val="28"/>
        </w:rPr>
        <w:t>сгорания 34 МДж/ м3 (8000 ккал/ м3) приняты согласно п. 3.12 СП 42-101-2003 «Общие положения по проектированию и строительству газораспределительных систем из металлических и полиэтиленовых труб».</w:t>
      </w:r>
    </w:p>
    <w:p w:rsidR="00AE0FA5" w:rsidRPr="00A64CA0" w:rsidRDefault="00AE0FA5" w:rsidP="007D5324">
      <w:pPr>
        <w:ind w:firstLine="709"/>
        <w:jc w:val="both"/>
        <w:rPr>
          <w:sz w:val="28"/>
          <w:szCs w:val="28"/>
        </w:rPr>
      </w:pPr>
      <w:r w:rsidRPr="00A64CA0">
        <w:rPr>
          <w:color w:val="000000"/>
          <w:sz w:val="28"/>
          <w:szCs w:val="28"/>
        </w:rPr>
        <w:t>2.7.3. Обоснование расчетных показателей объектов, относящихся к области водоснабжения населения, содержащихся в пункте 1.7.3. раздела 1 части 1 нормативов</w:t>
      </w:r>
      <w:r w:rsidR="00727F47">
        <w:rPr>
          <w:color w:val="000000"/>
          <w:sz w:val="28"/>
          <w:szCs w:val="28"/>
        </w:rPr>
        <w:t>.</w:t>
      </w:r>
    </w:p>
    <w:p w:rsidR="00AE0FA5" w:rsidRPr="00A64CA0" w:rsidRDefault="00AE0FA5" w:rsidP="007D5324">
      <w:pPr>
        <w:ind w:firstLine="709"/>
        <w:jc w:val="both"/>
        <w:rPr>
          <w:color w:val="000000"/>
          <w:sz w:val="28"/>
          <w:szCs w:val="28"/>
        </w:rPr>
      </w:pPr>
      <w:r w:rsidRPr="00A64CA0">
        <w:rPr>
          <w:color w:val="000000"/>
          <w:sz w:val="28"/>
          <w:szCs w:val="28"/>
        </w:rPr>
        <w:t xml:space="preserve">Расчетные показатели приняты согласно МНГП МР (СНиП 2.04.01-85* «Внутренний водопровод и канализация зданий»). </w:t>
      </w:r>
    </w:p>
    <w:p w:rsidR="00AE0FA5" w:rsidRPr="00A64CA0" w:rsidRDefault="00AE0FA5" w:rsidP="007D5324">
      <w:pPr>
        <w:ind w:firstLine="709"/>
        <w:jc w:val="both"/>
        <w:rPr>
          <w:sz w:val="28"/>
          <w:szCs w:val="28"/>
        </w:rPr>
      </w:pPr>
      <w:r w:rsidRPr="00A64CA0">
        <w:rPr>
          <w:color w:val="000000"/>
          <w:sz w:val="28"/>
          <w:szCs w:val="28"/>
        </w:rPr>
        <w:lastRenderedPageBreak/>
        <w:t>2.7.4. Обоснование расчетных показателей объектов, относящихся к области водоотведения</w:t>
      </w:r>
      <w:r w:rsidR="00727F47">
        <w:rPr>
          <w:color w:val="000000"/>
          <w:sz w:val="28"/>
          <w:szCs w:val="28"/>
        </w:rPr>
        <w:t>,</w:t>
      </w:r>
      <w:r w:rsidRPr="00A64CA0">
        <w:rPr>
          <w:color w:val="000000"/>
          <w:sz w:val="28"/>
          <w:szCs w:val="28"/>
        </w:rPr>
        <w:t xml:space="preserve"> содержащиеся в пункте 1.7.4. раздела 1 части 1 нормативов</w:t>
      </w:r>
      <w:r w:rsidR="00727F47">
        <w:rPr>
          <w:color w:val="000000"/>
          <w:sz w:val="28"/>
          <w:szCs w:val="28"/>
        </w:rPr>
        <w:t>.</w:t>
      </w:r>
    </w:p>
    <w:p w:rsidR="00AE0FA5" w:rsidRPr="00A64CA0" w:rsidRDefault="00AE0FA5" w:rsidP="007D5324">
      <w:pPr>
        <w:ind w:firstLine="709"/>
        <w:jc w:val="both"/>
        <w:rPr>
          <w:sz w:val="28"/>
          <w:szCs w:val="28"/>
        </w:rPr>
      </w:pPr>
      <w:r w:rsidRPr="00A64CA0">
        <w:rPr>
          <w:color w:val="000000"/>
          <w:sz w:val="28"/>
          <w:szCs w:val="28"/>
        </w:rPr>
        <w:t>Расчетные показатели приняты согласно РНГП РК.</w:t>
      </w:r>
    </w:p>
    <w:p w:rsidR="00AE0FA5" w:rsidRPr="00A64CA0" w:rsidRDefault="00AE0FA5" w:rsidP="007D5324">
      <w:pPr>
        <w:ind w:firstLine="709"/>
        <w:jc w:val="both"/>
        <w:rPr>
          <w:sz w:val="28"/>
          <w:szCs w:val="28"/>
        </w:rPr>
      </w:pPr>
      <w:r w:rsidRPr="00A64CA0">
        <w:rPr>
          <w:color w:val="000000"/>
          <w:sz w:val="28"/>
          <w:szCs w:val="28"/>
        </w:rPr>
        <w:t>2.8. Обоснование расчетных показателей, устанавливаемых для объектов местного значения в области транспорта, содержащихся в пункте 1.8 раздела 1 части 1 нормативов.</w:t>
      </w:r>
    </w:p>
    <w:p w:rsidR="00AE0FA5" w:rsidRPr="00A64CA0" w:rsidRDefault="00AE0FA5" w:rsidP="007D5324">
      <w:pPr>
        <w:ind w:firstLine="709"/>
        <w:jc w:val="both"/>
        <w:rPr>
          <w:sz w:val="28"/>
          <w:szCs w:val="28"/>
        </w:rPr>
      </w:pPr>
      <w:r w:rsidRPr="00A64CA0">
        <w:rPr>
          <w:color w:val="000000"/>
          <w:sz w:val="28"/>
          <w:szCs w:val="28"/>
        </w:rPr>
        <w:t>Расчетные показатели приняты согласно РНГП РК.</w:t>
      </w:r>
    </w:p>
    <w:p w:rsidR="00AE0FA5" w:rsidRPr="00A64CA0" w:rsidRDefault="00AE0FA5" w:rsidP="007D5324">
      <w:pPr>
        <w:ind w:firstLine="709"/>
        <w:jc w:val="both"/>
        <w:rPr>
          <w:sz w:val="28"/>
          <w:szCs w:val="28"/>
        </w:rPr>
      </w:pPr>
      <w:r w:rsidRPr="00A64CA0">
        <w:rPr>
          <w:color w:val="000000"/>
          <w:sz w:val="28"/>
          <w:szCs w:val="28"/>
        </w:rPr>
        <w:t>2.9. Обоснование расчетных показателей, устанавливаемых в области предупреждения</w:t>
      </w:r>
      <w:r>
        <w:rPr>
          <w:color w:val="000000"/>
          <w:sz w:val="28"/>
          <w:szCs w:val="28"/>
        </w:rPr>
        <w:t xml:space="preserve"> </w:t>
      </w:r>
      <w:r w:rsidRPr="00A64CA0">
        <w:rPr>
          <w:color w:val="000000"/>
          <w:sz w:val="28"/>
          <w:szCs w:val="28"/>
        </w:rPr>
        <w:t>чрезвычайных ситуаций, стихийных бедствий, эпидемий и ликвидация их последствий объектов сельского хозяйства и объектов местного значения, имеющих промышленное и коммунально-складское назначение содержащихся в пункте 1.9 раздела 1 части 1 нормативов.</w:t>
      </w:r>
    </w:p>
    <w:p w:rsidR="00AE0FA5" w:rsidRPr="00A64CA0" w:rsidRDefault="00AE0FA5" w:rsidP="007D5324">
      <w:pPr>
        <w:ind w:firstLine="709"/>
        <w:jc w:val="both"/>
        <w:rPr>
          <w:sz w:val="28"/>
          <w:szCs w:val="28"/>
        </w:rPr>
      </w:pPr>
      <w:r w:rsidRPr="00A64CA0">
        <w:rPr>
          <w:color w:val="000000"/>
          <w:sz w:val="28"/>
          <w:szCs w:val="28"/>
        </w:rPr>
        <w:t>Расчетные показатели приняты согласно РНГП РК и письма Главного Управления МЧС России по Республике Коми от 03.06.2014г. №100/2-1-13.</w:t>
      </w:r>
    </w:p>
    <w:p w:rsidR="00AE0FA5" w:rsidRPr="00A64CA0" w:rsidRDefault="00AE0FA5" w:rsidP="007D5324">
      <w:pPr>
        <w:ind w:firstLine="709"/>
        <w:jc w:val="both"/>
        <w:rPr>
          <w:sz w:val="28"/>
          <w:szCs w:val="28"/>
        </w:rPr>
      </w:pPr>
      <w:r w:rsidRPr="00A64CA0">
        <w:rPr>
          <w:color w:val="000000"/>
          <w:sz w:val="28"/>
          <w:szCs w:val="28"/>
        </w:rPr>
        <w:t>2.10. Обоснование расчетных показателей, устанавливаемых для объектов местного значения в области утилизации и переработки бытовых и промышленных отходов содержащихся в пункте 1.10 раздела 1 части 1 нормативов</w:t>
      </w:r>
      <w:r w:rsidR="00727F47">
        <w:rPr>
          <w:color w:val="000000"/>
          <w:sz w:val="28"/>
          <w:szCs w:val="28"/>
        </w:rPr>
        <w:t>.</w:t>
      </w:r>
    </w:p>
    <w:p w:rsidR="00AE0FA5" w:rsidRPr="00A64CA0" w:rsidRDefault="00AE0FA5" w:rsidP="007D5324">
      <w:pPr>
        <w:ind w:firstLine="709"/>
        <w:jc w:val="both"/>
        <w:rPr>
          <w:sz w:val="28"/>
          <w:szCs w:val="28"/>
        </w:rPr>
      </w:pPr>
      <w:r w:rsidRPr="00A64CA0">
        <w:rPr>
          <w:color w:val="000000"/>
          <w:sz w:val="28"/>
          <w:szCs w:val="28"/>
        </w:rPr>
        <w:t>Расчетные показатели приняты согласно РНГП РК.</w:t>
      </w:r>
    </w:p>
    <w:p w:rsidR="00AE0FA5" w:rsidRDefault="00AE0FA5" w:rsidP="007D5324">
      <w:pPr>
        <w:ind w:firstLine="709"/>
        <w:jc w:val="both"/>
        <w:rPr>
          <w:color w:val="000000"/>
          <w:sz w:val="28"/>
          <w:szCs w:val="28"/>
        </w:rPr>
      </w:pPr>
      <w:r w:rsidRPr="00A64CA0">
        <w:rPr>
          <w:color w:val="000000"/>
          <w:sz w:val="28"/>
          <w:szCs w:val="28"/>
        </w:rPr>
        <w:t>2.11. Формирование условий для полноценной жизнедеятельности инвалидов и других</w:t>
      </w:r>
      <w:r>
        <w:rPr>
          <w:color w:val="000000"/>
          <w:sz w:val="28"/>
          <w:szCs w:val="28"/>
        </w:rPr>
        <w:t xml:space="preserve"> </w:t>
      </w:r>
      <w:r w:rsidRPr="00A64CA0">
        <w:rPr>
          <w:color w:val="000000"/>
          <w:sz w:val="28"/>
          <w:szCs w:val="28"/>
        </w:rPr>
        <w:t>маломобильных групп населения. Расчетные показатели приняты согласно РНГП РК, СП</w:t>
      </w:r>
      <w:r>
        <w:rPr>
          <w:color w:val="000000"/>
          <w:sz w:val="28"/>
          <w:szCs w:val="28"/>
        </w:rPr>
        <w:t xml:space="preserve"> </w:t>
      </w:r>
      <w:r w:rsidRPr="00A64CA0">
        <w:rPr>
          <w:color w:val="000000"/>
          <w:sz w:val="28"/>
          <w:szCs w:val="28"/>
        </w:rPr>
        <w:t>59.13330.2012 «Доступность зданий и сооружений для маломобильных групп населения", СП 35-102-2001 «Жилая среда с планировочными элементами, доступными инвалидам»,</w:t>
      </w:r>
      <w:r w:rsidRPr="00A64CA0">
        <w:rPr>
          <w:color w:val="000000"/>
          <w:sz w:val="28"/>
          <w:szCs w:val="28"/>
        </w:rPr>
        <w:br/>
        <w:t>СП 35-103-2001 «Общественные здания и сооружения, доступные маломобильным посетителям»,</w:t>
      </w:r>
      <w:r>
        <w:rPr>
          <w:color w:val="000000"/>
          <w:sz w:val="28"/>
          <w:szCs w:val="28"/>
        </w:rPr>
        <w:t xml:space="preserve"> </w:t>
      </w:r>
      <w:r w:rsidRPr="00A64CA0">
        <w:rPr>
          <w:color w:val="000000"/>
          <w:sz w:val="28"/>
          <w:szCs w:val="28"/>
        </w:rPr>
        <w:t>СП 35-104-2001 «Здания и помещения с местами труда для инвалидов».</w:t>
      </w:r>
    </w:p>
    <w:p w:rsidR="008F30BD" w:rsidRDefault="008F30BD" w:rsidP="007D5324">
      <w:pPr>
        <w:ind w:firstLine="709"/>
        <w:jc w:val="both"/>
        <w:rPr>
          <w:color w:val="000000"/>
          <w:sz w:val="28"/>
          <w:szCs w:val="28"/>
        </w:rPr>
      </w:pPr>
    </w:p>
    <w:p w:rsidR="00AE0FA5" w:rsidRDefault="00AE0FA5" w:rsidP="00727F47">
      <w:pPr>
        <w:ind w:firstLine="567"/>
        <w:jc w:val="center"/>
        <w:rPr>
          <w:b/>
          <w:color w:val="000000"/>
          <w:sz w:val="28"/>
          <w:szCs w:val="28"/>
        </w:rPr>
      </w:pPr>
      <w:r w:rsidRPr="008F30BD">
        <w:rPr>
          <w:b/>
          <w:color w:val="000000"/>
          <w:sz w:val="28"/>
          <w:szCs w:val="28"/>
        </w:rPr>
        <w:t>3. ПРАВИЛА И ОБЛАСТЬ ПРИМЕНЕНИЯ РАСЧЕТНЫХ ПОКАЗАТЕЛЕЙ, СОДЕРЖАЩИХСЯ В ОСНОВНОЙ ЧАСТИ МЕСТНЫХ НОРМАТИВОВ ГРАДОСТРОИТЕЛЬНОГО ПРОЕКТИРОВАНИЯ</w:t>
      </w:r>
    </w:p>
    <w:p w:rsidR="008F30BD" w:rsidRPr="008F30BD" w:rsidRDefault="008F30BD" w:rsidP="008F30BD">
      <w:pPr>
        <w:ind w:firstLine="567"/>
        <w:rPr>
          <w:b/>
          <w:sz w:val="28"/>
          <w:szCs w:val="28"/>
        </w:rPr>
      </w:pPr>
    </w:p>
    <w:p w:rsidR="00AE0FA5" w:rsidRPr="00A64CA0" w:rsidRDefault="00AE0FA5" w:rsidP="009218C4">
      <w:pPr>
        <w:tabs>
          <w:tab w:val="left" w:pos="960"/>
        </w:tabs>
        <w:ind w:firstLine="709"/>
        <w:jc w:val="both"/>
        <w:rPr>
          <w:sz w:val="28"/>
          <w:szCs w:val="28"/>
        </w:rPr>
      </w:pPr>
      <w:r w:rsidRPr="00A64CA0">
        <w:rPr>
          <w:color w:val="000000"/>
          <w:sz w:val="28"/>
          <w:szCs w:val="28"/>
        </w:rPr>
        <w:t>Нормативы градостроительного проектирования МОМР «Усть-Куломский» Республики Коми – документ, разработанный в соответствии с Градостроительным Кодексом Российской Федерации, законодательством Республики Коми, Свода правил СП 42.13330.2011 «Градостроительство.</w:t>
      </w:r>
      <w:r>
        <w:rPr>
          <w:color w:val="000000"/>
          <w:sz w:val="28"/>
          <w:szCs w:val="28"/>
        </w:rPr>
        <w:t xml:space="preserve"> </w:t>
      </w:r>
      <w:r w:rsidRPr="00A64CA0">
        <w:rPr>
          <w:color w:val="000000"/>
          <w:sz w:val="28"/>
          <w:szCs w:val="28"/>
        </w:rPr>
        <w:t>Планировка и застройка городских и сельских поселений».</w:t>
      </w:r>
    </w:p>
    <w:p w:rsidR="00AE0FA5" w:rsidRPr="00A64CA0" w:rsidRDefault="00AE0FA5" w:rsidP="009218C4">
      <w:pPr>
        <w:ind w:firstLine="709"/>
        <w:jc w:val="both"/>
        <w:rPr>
          <w:sz w:val="28"/>
          <w:szCs w:val="28"/>
        </w:rPr>
      </w:pPr>
      <w:r w:rsidRPr="00A64CA0">
        <w:rPr>
          <w:color w:val="000000"/>
          <w:sz w:val="28"/>
          <w:szCs w:val="28"/>
        </w:rPr>
        <w:t>Нормативы направлены на сохранение и дальнейшее повышение достигнутого в сельском поселении уровня обеспечения благоприятных условий жизнедеятельности населения, разработаны с учетом перспективы развития МОМР  «Усть-Куломский» Республики Коми. Нормативы распространяются на планировку, застройку и реконструкцию территорий.</w:t>
      </w:r>
    </w:p>
    <w:p w:rsidR="00AE0FA5" w:rsidRPr="00A64CA0" w:rsidRDefault="00AE0FA5" w:rsidP="009218C4">
      <w:pPr>
        <w:ind w:firstLine="709"/>
        <w:jc w:val="both"/>
        <w:rPr>
          <w:sz w:val="28"/>
          <w:szCs w:val="28"/>
        </w:rPr>
      </w:pPr>
      <w:r w:rsidRPr="00A64CA0">
        <w:rPr>
          <w:color w:val="000000"/>
          <w:sz w:val="28"/>
          <w:szCs w:val="28"/>
        </w:rPr>
        <w:t>Местные нормативы градостроительного проектирования Усть-Куломского  района Республики Коми подлежат применению:</w:t>
      </w:r>
    </w:p>
    <w:p w:rsidR="00AE0FA5" w:rsidRPr="00A64CA0" w:rsidRDefault="00AE0FA5" w:rsidP="009218C4">
      <w:pPr>
        <w:ind w:firstLine="709"/>
        <w:jc w:val="both"/>
        <w:rPr>
          <w:sz w:val="28"/>
          <w:szCs w:val="28"/>
        </w:rPr>
      </w:pPr>
      <w:r w:rsidRPr="00A64CA0">
        <w:rPr>
          <w:color w:val="000000"/>
          <w:sz w:val="28"/>
          <w:szCs w:val="28"/>
        </w:rPr>
        <w:lastRenderedPageBreak/>
        <w:t>- 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w:t>
      </w:r>
    </w:p>
    <w:p w:rsidR="00AE0FA5" w:rsidRPr="00A64CA0" w:rsidRDefault="00AE0FA5" w:rsidP="009218C4">
      <w:pPr>
        <w:ind w:firstLine="709"/>
        <w:jc w:val="both"/>
        <w:rPr>
          <w:sz w:val="28"/>
          <w:szCs w:val="28"/>
        </w:rPr>
      </w:pPr>
      <w:r w:rsidRPr="00A64CA0">
        <w:rPr>
          <w:color w:val="000000"/>
          <w:sz w:val="28"/>
          <w:szCs w:val="28"/>
        </w:rPr>
        <w:t>- разработчиками градостроительной документации, заказчиками градостроительной</w:t>
      </w:r>
      <w:r>
        <w:rPr>
          <w:color w:val="000000"/>
          <w:sz w:val="28"/>
          <w:szCs w:val="28"/>
        </w:rPr>
        <w:t xml:space="preserve"> </w:t>
      </w:r>
      <w:r w:rsidRPr="00A64CA0">
        <w:rPr>
          <w:color w:val="000000"/>
          <w:sz w:val="28"/>
          <w:szCs w:val="28"/>
        </w:rPr>
        <w:t>документации и иными заинтересованными лицами при оценке качества градостроительной документации в целях обеспечения благоприятных условий жизнедеятельности человека на территории в границах подготовки соответствующего проекта.</w:t>
      </w:r>
    </w:p>
    <w:p w:rsidR="00AE0FA5" w:rsidRPr="00A64CA0" w:rsidRDefault="00AE0FA5" w:rsidP="009218C4">
      <w:pPr>
        <w:ind w:firstLine="709"/>
        <w:jc w:val="both"/>
        <w:rPr>
          <w:sz w:val="28"/>
          <w:szCs w:val="28"/>
        </w:rPr>
      </w:pPr>
      <w:r w:rsidRPr="00A64CA0">
        <w:rPr>
          <w:color w:val="000000"/>
          <w:sz w:val="28"/>
          <w:szCs w:val="28"/>
        </w:rPr>
        <w:t>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 установленные в местных</w:t>
      </w:r>
      <w:r>
        <w:rPr>
          <w:color w:val="000000"/>
          <w:sz w:val="28"/>
          <w:szCs w:val="28"/>
        </w:rPr>
        <w:t xml:space="preserve"> </w:t>
      </w:r>
      <w:r w:rsidRPr="00A64CA0">
        <w:rPr>
          <w:color w:val="000000"/>
          <w:sz w:val="28"/>
          <w:szCs w:val="28"/>
        </w:rPr>
        <w:t>нормативах градостроительного проектирования, применяются при подготовке генерального плана поселения, уточнения показателей прогноза социально-экономического развития сельского поселения, документации по планировке территории, правил землепользования и застройки.</w:t>
      </w:r>
    </w:p>
    <w:p w:rsidR="00AE0FA5" w:rsidRPr="00A64CA0" w:rsidRDefault="00AE0FA5" w:rsidP="009218C4">
      <w:pPr>
        <w:ind w:firstLine="709"/>
        <w:jc w:val="both"/>
        <w:rPr>
          <w:sz w:val="28"/>
          <w:szCs w:val="28"/>
        </w:rPr>
      </w:pPr>
      <w:r w:rsidRPr="00A64CA0">
        <w:rPr>
          <w:color w:val="000000"/>
          <w:sz w:val="28"/>
          <w:szCs w:val="28"/>
        </w:rPr>
        <w:t>При изменении федерального и регионального законодательства в сфере градостроительства в местные нормативы вносятся соответствующие изменения.</w:t>
      </w:r>
    </w:p>
    <w:p w:rsidR="00AE0FA5" w:rsidRPr="00A64CA0" w:rsidRDefault="00AE0FA5" w:rsidP="009218C4">
      <w:pPr>
        <w:ind w:firstLine="709"/>
        <w:jc w:val="both"/>
        <w:rPr>
          <w:sz w:val="28"/>
          <w:szCs w:val="28"/>
        </w:rPr>
      </w:pPr>
      <w:r w:rsidRPr="00A64CA0">
        <w:rPr>
          <w:color w:val="000000"/>
          <w:sz w:val="28"/>
          <w:szCs w:val="28"/>
        </w:rPr>
        <w:t>По вопросам, не рассматриваемым в настоящих нормативах,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закона от 27.12.2002 г. № 184-ФЗ «О техническом</w:t>
      </w:r>
      <w:r w:rsidRPr="00A64CA0">
        <w:rPr>
          <w:sz w:val="28"/>
          <w:szCs w:val="28"/>
        </w:rPr>
        <w:t xml:space="preserve"> </w:t>
      </w:r>
      <w:r w:rsidRPr="00A64CA0">
        <w:rPr>
          <w:color w:val="000000"/>
          <w:sz w:val="28"/>
          <w:szCs w:val="28"/>
        </w:rPr>
        <w:t>регулировании». При отмене и/или изменении действующих нормативных документов, в том числе тех, на которые дается ссылка в настоящих нормах, следует руководствоваться нормами, вводимыми взамен отмененных.</w:t>
      </w:r>
    </w:p>
    <w:p w:rsidR="00AE0FA5" w:rsidRDefault="00AE0FA5" w:rsidP="008F30BD">
      <w:pPr>
        <w:tabs>
          <w:tab w:val="left" w:pos="3720"/>
        </w:tabs>
        <w:ind w:firstLine="567"/>
        <w:rPr>
          <w:sz w:val="28"/>
          <w:szCs w:val="28"/>
        </w:rPr>
      </w:pPr>
    </w:p>
    <w:p w:rsidR="00A54AF6" w:rsidRDefault="00AE0FA5" w:rsidP="009218C4">
      <w:pPr>
        <w:tabs>
          <w:tab w:val="left" w:pos="3720"/>
        </w:tabs>
        <w:jc w:val="right"/>
        <w:rPr>
          <w:color w:val="000000"/>
          <w:sz w:val="28"/>
          <w:szCs w:val="28"/>
        </w:rPr>
      </w:pPr>
      <w:r w:rsidRPr="00A64CA0">
        <w:rPr>
          <w:sz w:val="28"/>
          <w:szCs w:val="28"/>
        </w:rPr>
        <w:t xml:space="preserve">Приложение </w:t>
      </w:r>
      <w:r w:rsidRPr="00A64CA0">
        <w:rPr>
          <w:color w:val="000000"/>
          <w:sz w:val="28"/>
          <w:szCs w:val="28"/>
        </w:rPr>
        <w:t>А</w:t>
      </w:r>
    </w:p>
    <w:p w:rsidR="00A54AF6" w:rsidRDefault="00A54AF6" w:rsidP="008F30BD">
      <w:pPr>
        <w:tabs>
          <w:tab w:val="left" w:pos="3720"/>
        </w:tabs>
        <w:ind w:firstLine="567"/>
        <w:rPr>
          <w:color w:val="000000"/>
          <w:sz w:val="28"/>
          <w:szCs w:val="28"/>
        </w:rPr>
      </w:pPr>
    </w:p>
    <w:p w:rsidR="00AE0FA5" w:rsidRPr="00A64CA0" w:rsidRDefault="00AE0FA5" w:rsidP="00A54AF6">
      <w:pPr>
        <w:tabs>
          <w:tab w:val="left" w:pos="3720"/>
        </w:tabs>
        <w:ind w:firstLine="567"/>
        <w:jc w:val="center"/>
        <w:rPr>
          <w:sz w:val="28"/>
          <w:szCs w:val="28"/>
        </w:rPr>
      </w:pPr>
      <w:r w:rsidRPr="00A64CA0">
        <w:rPr>
          <w:b/>
          <w:bCs/>
          <w:color w:val="000000"/>
          <w:sz w:val="28"/>
          <w:szCs w:val="28"/>
        </w:rPr>
        <w:t>НОРМАТИВНЫЕ ССЫЛКИ</w:t>
      </w:r>
    </w:p>
    <w:p w:rsidR="00AE0FA5" w:rsidRPr="00A64CA0" w:rsidRDefault="00AE0FA5" w:rsidP="00A54AF6">
      <w:pPr>
        <w:ind w:firstLine="567"/>
        <w:jc w:val="center"/>
        <w:rPr>
          <w:sz w:val="28"/>
          <w:szCs w:val="28"/>
        </w:rPr>
      </w:pPr>
      <w:r w:rsidRPr="00A64CA0">
        <w:rPr>
          <w:b/>
          <w:bCs/>
          <w:color w:val="000000"/>
          <w:sz w:val="28"/>
          <w:szCs w:val="28"/>
        </w:rPr>
        <w:t>Кодексы и Федеральные законы</w:t>
      </w:r>
    </w:p>
    <w:p w:rsidR="00A54AF6" w:rsidRDefault="00AE0FA5" w:rsidP="009218C4">
      <w:pPr>
        <w:ind w:firstLine="709"/>
        <w:rPr>
          <w:color w:val="000000"/>
          <w:sz w:val="28"/>
          <w:szCs w:val="28"/>
        </w:rPr>
      </w:pPr>
      <w:r w:rsidRPr="00A64CA0">
        <w:rPr>
          <w:color w:val="000000"/>
          <w:sz w:val="28"/>
          <w:szCs w:val="28"/>
        </w:rPr>
        <w:t>Воздушный кодекс Российской Федерации.</w:t>
      </w:r>
    </w:p>
    <w:p w:rsidR="00A54AF6" w:rsidRDefault="00AE0FA5" w:rsidP="009218C4">
      <w:pPr>
        <w:ind w:firstLine="709"/>
        <w:rPr>
          <w:color w:val="000000"/>
          <w:sz w:val="28"/>
          <w:szCs w:val="28"/>
        </w:rPr>
      </w:pPr>
      <w:r w:rsidRPr="00A64CA0">
        <w:rPr>
          <w:color w:val="000000"/>
          <w:sz w:val="28"/>
          <w:szCs w:val="28"/>
        </w:rPr>
        <w:t>Водный кодекс Российской Федерации.</w:t>
      </w:r>
    </w:p>
    <w:p w:rsidR="00A54AF6" w:rsidRDefault="00AE0FA5" w:rsidP="009218C4">
      <w:pPr>
        <w:ind w:firstLine="709"/>
        <w:rPr>
          <w:color w:val="000000"/>
          <w:sz w:val="28"/>
          <w:szCs w:val="28"/>
        </w:rPr>
      </w:pPr>
      <w:r w:rsidRPr="00A64CA0">
        <w:rPr>
          <w:color w:val="000000"/>
          <w:sz w:val="28"/>
          <w:szCs w:val="28"/>
        </w:rPr>
        <w:t>Градостроительный кодекс Российской Федерации.</w:t>
      </w:r>
    </w:p>
    <w:p w:rsidR="00A54AF6" w:rsidRDefault="00AE0FA5" w:rsidP="009218C4">
      <w:pPr>
        <w:ind w:firstLine="709"/>
        <w:rPr>
          <w:color w:val="000000"/>
          <w:sz w:val="28"/>
          <w:szCs w:val="28"/>
        </w:rPr>
      </w:pPr>
      <w:r w:rsidRPr="00A64CA0">
        <w:rPr>
          <w:color w:val="000000"/>
          <w:sz w:val="28"/>
          <w:szCs w:val="28"/>
        </w:rPr>
        <w:t>Земельный кодекс Российской Федерации.</w:t>
      </w:r>
    </w:p>
    <w:p w:rsidR="00A54AF6" w:rsidRDefault="00AE0FA5" w:rsidP="009218C4">
      <w:pPr>
        <w:ind w:firstLine="709"/>
        <w:rPr>
          <w:color w:val="000000"/>
          <w:sz w:val="28"/>
          <w:szCs w:val="28"/>
        </w:rPr>
      </w:pPr>
      <w:r w:rsidRPr="00A64CA0">
        <w:rPr>
          <w:color w:val="000000"/>
          <w:sz w:val="28"/>
          <w:szCs w:val="28"/>
        </w:rPr>
        <w:t>Кодекс внутреннего водного транспорта Российской Федерации.</w:t>
      </w:r>
    </w:p>
    <w:p w:rsidR="00AE0FA5" w:rsidRPr="00A64CA0" w:rsidRDefault="00AE0FA5" w:rsidP="009218C4">
      <w:pPr>
        <w:ind w:firstLine="709"/>
        <w:rPr>
          <w:sz w:val="28"/>
          <w:szCs w:val="28"/>
        </w:rPr>
      </w:pPr>
      <w:r w:rsidRPr="00A64CA0">
        <w:rPr>
          <w:color w:val="000000"/>
          <w:sz w:val="28"/>
          <w:szCs w:val="28"/>
        </w:rPr>
        <w:t>Лесной кодекс Российской Федерации.</w:t>
      </w:r>
    </w:p>
    <w:p w:rsidR="002078E0" w:rsidRDefault="00AE0FA5" w:rsidP="009218C4">
      <w:pPr>
        <w:ind w:firstLine="709"/>
        <w:rPr>
          <w:color w:val="000000"/>
          <w:sz w:val="28"/>
          <w:szCs w:val="28"/>
        </w:rPr>
      </w:pPr>
      <w:r w:rsidRPr="00A64CA0">
        <w:rPr>
          <w:color w:val="000000"/>
          <w:sz w:val="28"/>
          <w:szCs w:val="28"/>
        </w:rPr>
        <w:t>Федеральный закон от 21.02.1992 г. № 2395-1 «О недрах».</w:t>
      </w:r>
    </w:p>
    <w:p w:rsidR="002078E0" w:rsidRDefault="00AE0FA5" w:rsidP="009218C4">
      <w:pPr>
        <w:ind w:firstLine="709"/>
        <w:rPr>
          <w:color w:val="000000"/>
          <w:sz w:val="28"/>
          <w:szCs w:val="28"/>
        </w:rPr>
      </w:pPr>
      <w:r w:rsidRPr="00A64CA0">
        <w:rPr>
          <w:color w:val="000000"/>
          <w:sz w:val="28"/>
          <w:szCs w:val="28"/>
        </w:rPr>
        <w:t>Федеральный закон от 21.12.1994 г. № 69-ФЗ «О пожарной безопасности».</w:t>
      </w:r>
    </w:p>
    <w:p w:rsidR="002078E0" w:rsidRDefault="00AE0FA5" w:rsidP="009218C4">
      <w:pPr>
        <w:ind w:firstLine="709"/>
        <w:rPr>
          <w:color w:val="000000"/>
          <w:sz w:val="28"/>
          <w:szCs w:val="28"/>
        </w:rPr>
      </w:pPr>
      <w:r w:rsidRPr="00A64CA0">
        <w:rPr>
          <w:color w:val="000000"/>
          <w:sz w:val="28"/>
          <w:szCs w:val="28"/>
        </w:rPr>
        <w:t>Федеральный закон от 14.03.1995 г. № 33-ФЗ «Об особо охраняемых природных территориях».</w:t>
      </w:r>
    </w:p>
    <w:p w:rsidR="002078E0" w:rsidRDefault="00AE0FA5" w:rsidP="009218C4">
      <w:pPr>
        <w:ind w:firstLine="709"/>
        <w:rPr>
          <w:color w:val="000000"/>
          <w:sz w:val="28"/>
          <w:szCs w:val="28"/>
        </w:rPr>
      </w:pPr>
      <w:r w:rsidRPr="00A64CA0">
        <w:rPr>
          <w:color w:val="000000"/>
          <w:sz w:val="28"/>
          <w:szCs w:val="28"/>
        </w:rPr>
        <w:t>Федеральный закон от 24.04.1995 г. № 52-ФЗ «О животном мире».</w:t>
      </w:r>
    </w:p>
    <w:p w:rsidR="00AE0FA5" w:rsidRPr="00A64CA0" w:rsidRDefault="00AE0FA5" w:rsidP="009218C4">
      <w:pPr>
        <w:ind w:firstLine="709"/>
        <w:rPr>
          <w:sz w:val="28"/>
          <w:szCs w:val="28"/>
        </w:rPr>
      </w:pPr>
      <w:r w:rsidRPr="00A64CA0">
        <w:rPr>
          <w:color w:val="000000"/>
          <w:sz w:val="28"/>
          <w:szCs w:val="28"/>
        </w:rPr>
        <w:t>Федеральный закон от 24.11.1995 г. № 181-ФЗ «О социальной защите инвалидов в Российской</w:t>
      </w:r>
      <w:r>
        <w:rPr>
          <w:color w:val="000000"/>
          <w:sz w:val="28"/>
          <w:szCs w:val="28"/>
        </w:rPr>
        <w:t xml:space="preserve"> </w:t>
      </w:r>
      <w:r w:rsidRPr="00A64CA0">
        <w:rPr>
          <w:color w:val="000000"/>
          <w:sz w:val="28"/>
          <w:szCs w:val="28"/>
        </w:rPr>
        <w:t>Федерации».</w:t>
      </w:r>
    </w:p>
    <w:p w:rsidR="002078E0" w:rsidRDefault="00AE0FA5" w:rsidP="009218C4">
      <w:pPr>
        <w:ind w:firstLine="709"/>
        <w:rPr>
          <w:color w:val="000000"/>
          <w:sz w:val="28"/>
          <w:szCs w:val="28"/>
        </w:rPr>
      </w:pPr>
      <w:r w:rsidRPr="00A64CA0">
        <w:rPr>
          <w:color w:val="000000"/>
          <w:sz w:val="28"/>
          <w:szCs w:val="28"/>
        </w:rPr>
        <w:t>Федеральный закон от 10.12.1995 г. № 196-ФЗ «О безопасности дорожного движения».</w:t>
      </w:r>
    </w:p>
    <w:p w:rsidR="002078E0" w:rsidRDefault="00AE0FA5" w:rsidP="009218C4">
      <w:pPr>
        <w:ind w:firstLine="709"/>
        <w:rPr>
          <w:color w:val="000000"/>
          <w:sz w:val="28"/>
          <w:szCs w:val="28"/>
        </w:rPr>
      </w:pPr>
      <w:r w:rsidRPr="00A64CA0">
        <w:rPr>
          <w:color w:val="000000"/>
          <w:sz w:val="28"/>
          <w:szCs w:val="28"/>
        </w:rPr>
        <w:lastRenderedPageBreak/>
        <w:t>Федеральный закон от 09.01.1996 г. № 3-ФЗ «О радиационной безопасности населения».</w:t>
      </w:r>
    </w:p>
    <w:p w:rsidR="002078E0" w:rsidRDefault="00AE0FA5" w:rsidP="009218C4">
      <w:pPr>
        <w:ind w:firstLine="709"/>
        <w:rPr>
          <w:color w:val="000000"/>
          <w:sz w:val="28"/>
          <w:szCs w:val="28"/>
        </w:rPr>
      </w:pPr>
      <w:r w:rsidRPr="00A64CA0">
        <w:rPr>
          <w:color w:val="000000"/>
          <w:sz w:val="28"/>
          <w:szCs w:val="28"/>
        </w:rPr>
        <w:t>Федеральный закон от 24.11.1996 г. № 132-ФЗ «Об основах туристской деятельности в Российской</w:t>
      </w:r>
      <w:r>
        <w:rPr>
          <w:color w:val="000000"/>
          <w:sz w:val="28"/>
          <w:szCs w:val="28"/>
        </w:rPr>
        <w:t xml:space="preserve"> </w:t>
      </w:r>
      <w:r w:rsidRPr="00A64CA0">
        <w:rPr>
          <w:color w:val="000000"/>
          <w:sz w:val="28"/>
          <w:szCs w:val="28"/>
        </w:rPr>
        <w:t>Федерации».</w:t>
      </w:r>
    </w:p>
    <w:p w:rsidR="002078E0" w:rsidRDefault="00AE0FA5" w:rsidP="009218C4">
      <w:pPr>
        <w:ind w:firstLine="709"/>
        <w:rPr>
          <w:color w:val="000000"/>
          <w:sz w:val="28"/>
          <w:szCs w:val="28"/>
        </w:rPr>
      </w:pPr>
      <w:r w:rsidRPr="00A64CA0">
        <w:rPr>
          <w:color w:val="000000"/>
          <w:sz w:val="28"/>
          <w:szCs w:val="28"/>
        </w:rPr>
        <w:t>Федеральный закон от 24.06.1998 г. № 89-ФЗ «Об отходах производства и потребления».</w:t>
      </w:r>
    </w:p>
    <w:p w:rsidR="00AE0FA5" w:rsidRPr="00A64CA0" w:rsidRDefault="00AE0FA5" w:rsidP="009218C4">
      <w:pPr>
        <w:ind w:firstLine="709"/>
        <w:rPr>
          <w:sz w:val="28"/>
          <w:szCs w:val="28"/>
        </w:rPr>
      </w:pPr>
      <w:r w:rsidRPr="00A64CA0">
        <w:rPr>
          <w:color w:val="000000"/>
          <w:sz w:val="28"/>
          <w:szCs w:val="28"/>
        </w:rPr>
        <w:t>Федеральный закон от 21.12.1994 г. № 68-ФЗ «О защите населения и территорий от чрезвычайных</w:t>
      </w:r>
      <w:r>
        <w:rPr>
          <w:color w:val="000000"/>
          <w:sz w:val="28"/>
          <w:szCs w:val="28"/>
        </w:rPr>
        <w:t xml:space="preserve"> </w:t>
      </w:r>
      <w:r w:rsidRPr="00A64CA0">
        <w:rPr>
          <w:color w:val="000000"/>
          <w:sz w:val="28"/>
          <w:szCs w:val="28"/>
        </w:rPr>
        <w:t>ситуаций природного и техногенного характера».</w:t>
      </w:r>
    </w:p>
    <w:p w:rsidR="002078E0" w:rsidRDefault="00AE0FA5" w:rsidP="009218C4">
      <w:pPr>
        <w:ind w:firstLine="709"/>
        <w:rPr>
          <w:color w:val="000000"/>
          <w:sz w:val="28"/>
          <w:szCs w:val="28"/>
        </w:rPr>
      </w:pPr>
      <w:r w:rsidRPr="00A64CA0">
        <w:rPr>
          <w:color w:val="000000"/>
          <w:sz w:val="28"/>
          <w:szCs w:val="28"/>
        </w:rPr>
        <w:t>Федеральный закон от 04.05.1999 г. № 96-ФЗ «Об охране атмосферного воздуха».</w:t>
      </w:r>
    </w:p>
    <w:p w:rsidR="002078E0" w:rsidRDefault="00AE0FA5" w:rsidP="009218C4">
      <w:pPr>
        <w:ind w:firstLine="709"/>
        <w:rPr>
          <w:color w:val="000000"/>
          <w:sz w:val="28"/>
          <w:szCs w:val="28"/>
        </w:rPr>
      </w:pPr>
      <w:r w:rsidRPr="00A64CA0">
        <w:rPr>
          <w:color w:val="000000"/>
          <w:sz w:val="28"/>
          <w:szCs w:val="28"/>
        </w:rPr>
        <w:t>Федеральный закон от 10.01.2002 г. № 7-ФЗ «Об охране окружающей среды».</w:t>
      </w:r>
    </w:p>
    <w:p w:rsidR="00AE0FA5" w:rsidRPr="00A64CA0" w:rsidRDefault="00AE0FA5" w:rsidP="009218C4">
      <w:pPr>
        <w:ind w:firstLine="709"/>
        <w:rPr>
          <w:sz w:val="28"/>
          <w:szCs w:val="28"/>
        </w:rPr>
      </w:pPr>
      <w:r w:rsidRPr="00A64CA0">
        <w:rPr>
          <w:color w:val="000000"/>
          <w:sz w:val="28"/>
          <w:szCs w:val="28"/>
        </w:rPr>
        <w:t>Федеральный закон от 25.06.2002 г. № 73-ФЗ «Об объектах культурного наследия (памятниках</w:t>
      </w:r>
      <w:r>
        <w:rPr>
          <w:color w:val="000000"/>
          <w:sz w:val="28"/>
          <w:szCs w:val="28"/>
        </w:rPr>
        <w:t xml:space="preserve"> </w:t>
      </w:r>
      <w:r w:rsidRPr="00A64CA0">
        <w:rPr>
          <w:color w:val="000000"/>
          <w:sz w:val="28"/>
          <w:szCs w:val="28"/>
        </w:rPr>
        <w:t>истории и культуры) народов Российской Федерации».</w:t>
      </w:r>
    </w:p>
    <w:p w:rsidR="002078E0" w:rsidRDefault="00AE0FA5" w:rsidP="009218C4">
      <w:pPr>
        <w:ind w:firstLine="709"/>
        <w:rPr>
          <w:color w:val="000000"/>
          <w:sz w:val="28"/>
          <w:szCs w:val="28"/>
        </w:rPr>
      </w:pPr>
      <w:r w:rsidRPr="00A64CA0">
        <w:rPr>
          <w:color w:val="000000"/>
          <w:sz w:val="28"/>
          <w:szCs w:val="28"/>
        </w:rPr>
        <w:t>Федеральный закон от 06.10.2003 г. № 131-ФЗ «Об общих принципах организации местного</w:t>
      </w:r>
      <w:r>
        <w:rPr>
          <w:color w:val="000000"/>
          <w:sz w:val="28"/>
          <w:szCs w:val="28"/>
        </w:rPr>
        <w:t xml:space="preserve"> </w:t>
      </w:r>
      <w:r w:rsidRPr="00A64CA0">
        <w:rPr>
          <w:color w:val="000000"/>
          <w:sz w:val="28"/>
          <w:szCs w:val="28"/>
        </w:rPr>
        <w:t>самоуправления в Российской Федерации».</w:t>
      </w:r>
    </w:p>
    <w:p w:rsidR="002078E0" w:rsidRDefault="00AE0FA5" w:rsidP="009218C4">
      <w:pPr>
        <w:ind w:firstLine="709"/>
        <w:rPr>
          <w:color w:val="000000"/>
          <w:sz w:val="28"/>
          <w:szCs w:val="28"/>
        </w:rPr>
      </w:pPr>
      <w:r w:rsidRPr="00A64CA0">
        <w:rPr>
          <w:color w:val="000000"/>
          <w:sz w:val="28"/>
          <w:szCs w:val="28"/>
        </w:rPr>
        <w:t>Федеральный закон от 8.11.2007 г. № 257-ФЗ «Об автомобильных дорогах и о дорожной</w:t>
      </w:r>
      <w:r>
        <w:rPr>
          <w:color w:val="000000"/>
          <w:sz w:val="28"/>
          <w:szCs w:val="28"/>
        </w:rPr>
        <w:t xml:space="preserve"> </w:t>
      </w:r>
      <w:r w:rsidRPr="00A64CA0">
        <w:rPr>
          <w:color w:val="000000"/>
          <w:sz w:val="28"/>
          <w:szCs w:val="28"/>
        </w:rPr>
        <w:t>деятельности в Российской Федерации и о внесении изменений в отдельные законодательные</w:t>
      </w:r>
      <w:r>
        <w:rPr>
          <w:color w:val="000000"/>
          <w:sz w:val="28"/>
          <w:szCs w:val="28"/>
        </w:rPr>
        <w:t xml:space="preserve"> </w:t>
      </w:r>
      <w:r w:rsidRPr="00A64CA0">
        <w:rPr>
          <w:color w:val="000000"/>
          <w:sz w:val="28"/>
          <w:szCs w:val="28"/>
        </w:rPr>
        <w:t>акты Российской Федерации».</w:t>
      </w:r>
    </w:p>
    <w:p w:rsidR="00AE0FA5" w:rsidRPr="00A64CA0" w:rsidRDefault="00AE0FA5" w:rsidP="009218C4">
      <w:pPr>
        <w:ind w:firstLine="709"/>
        <w:rPr>
          <w:sz w:val="28"/>
          <w:szCs w:val="28"/>
        </w:rPr>
      </w:pPr>
      <w:r w:rsidRPr="00A64CA0">
        <w:rPr>
          <w:color w:val="000000"/>
          <w:sz w:val="28"/>
          <w:szCs w:val="28"/>
        </w:rPr>
        <w:t>Федеральный закон от 22.07.2008 г. № 123-ФЗ «Технический регламент о требованиях пожарной</w:t>
      </w:r>
      <w:r>
        <w:rPr>
          <w:color w:val="000000"/>
          <w:sz w:val="28"/>
          <w:szCs w:val="28"/>
        </w:rPr>
        <w:t xml:space="preserve"> </w:t>
      </w:r>
      <w:r w:rsidRPr="00A64CA0">
        <w:rPr>
          <w:color w:val="000000"/>
          <w:sz w:val="28"/>
          <w:szCs w:val="28"/>
        </w:rPr>
        <w:t>безопасности».</w:t>
      </w:r>
    </w:p>
    <w:p w:rsidR="002078E0" w:rsidRDefault="00AE0FA5" w:rsidP="009218C4">
      <w:pPr>
        <w:ind w:firstLine="709"/>
        <w:rPr>
          <w:color w:val="000000"/>
          <w:sz w:val="28"/>
          <w:szCs w:val="28"/>
        </w:rPr>
      </w:pPr>
      <w:r w:rsidRPr="00A64CA0">
        <w:rPr>
          <w:color w:val="000000"/>
          <w:sz w:val="28"/>
          <w:szCs w:val="28"/>
        </w:rPr>
        <w:t>Федеральный закон от 30.12.2009 г № 384-ФЗ «Технический регламент о безопасности зданий и</w:t>
      </w:r>
      <w:r>
        <w:rPr>
          <w:color w:val="000000"/>
          <w:sz w:val="28"/>
          <w:szCs w:val="28"/>
        </w:rPr>
        <w:t xml:space="preserve"> </w:t>
      </w:r>
      <w:r w:rsidRPr="00A64CA0">
        <w:rPr>
          <w:color w:val="000000"/>
          <w:sz w:val="28"/>
          <w:szCs w:val="28"/>
        </w:rPr>
        <w:t>сооружений».</w:t>
      </w:r>
    </w:p>
    <w:p w:rsidR="00AE0FA5" w:rsidRPr="00A64CA0" w:rsidRDefault="00AE0FA5" w:rsidP="009218C4">
      <w:pPr>
        <w:ind w:firstLine="709"/>
        <w:rPr>
          <w:b/>
          <w:bCs/>
          <w:color w:val="000000"/>
          <w:sz w:val="28"/>
          <w:szCs w:val="28"/>
        </w:rPr>
      </w:pPr>
      <w:r w:rsidRPr="00A64CA0">
        <w:rPr>
          <w:color w:val="000000"/>
          <w:sz w:val="28"/>
          <w:szCs w:val="28"/>
        </w:rPr>
        <w:t>Федеральный закон от 22.10.2014 г. № 315-ФЗ «О внесении изменений в Федеральный закон «Об</w:t>
      </w:r>
      <w:r>
        <w:rPr>
          <w:color w:val="000000"/>
          <w:sz w:val="28"/>
          <w:szCs w:val="28"/>
        </w:rPr>
        <w:t xml:space="preserve"> </w:t>
      </w:r>
      <w:r w:rsidRPr="00A64CA0">
        <w:rPr>
          <w:color w:val="000000"/>
          <w:sz w:val="28"/>
          <w:szCs w:val="28"/>
        </w:rPr>
        <w:t>объектах культурного наследия (памятниках истории и культуры) народов Российской</w:t>
      </w:r>
      <w:r>
        <w:rPr>
          <w:color w:val="000000"/>
          <w:sz w:val="28"/>
          <w:szCs w:val="28"/>
        </w:rPr>
        <w:t xml:space="preserve"> </w:t>
      </w:r>
      <w:r w:rsidRPr="00A64CA0">
        <w:rPr>
          <w:color w:val="000000"/>
          <w:sz w:val="28"/>
          <w:szCs w:val="28"/>
        </w:rPr>
        <w:t>Федерации» и отдельные законодательные акты Российской Федерации».</w:t>
      </w:r>
      <w:r w:rsidRPr="00A64CA0">
        <w:rPr>
          <w:b/>
          <w:bCs/>
          <w:color w:val="000000"/>
          <w:sz w:val="28"/>
          <w:szCs w:val="28"/>
        </w:rPr>
        <w:t xml:space="preserve"> </w:t>
      </w:r>
    </w:p>
    <w:p w:rsidR="00AE0FA5" w:rsidRPr="00A64CA0" w:rsidRDefault="00AE0FA5" w:rsidP="00CF4BF6">
      <w:pPr>
        <w:spacing w:before="240" w:after="120"/>
        <w:jc w:val="center"/>
        <w:rPr>
          <w:b/>
          <w:bCs/>
          <w:color w:val="000000"/>
          <w:sz w:val="28"/>
          <w:szCs w:val="28"/>
        </w:rPr>
      </w:pPr>
      <w:r w:rsidRPr="00A64CA0">
        <w:rPr>
          <w:b/>
          <w:bCs/>
          <w:color w:val="000000"/>
          <w:sz w:val="28"/>
          <w:szCs w:val="28"/>
        </w:rPr>
        <w:t>Указы Президента и Постановления Правительства Российской Федерации, постановления</w:t>
      </w:r>
      <w:r>
        <w:rPr>
          <w:b/>
          <w:bCs/>
          <w:color w:val="000000"/>
          <w:sz w:val="28"/>
          <w:szCs w:val="28"/>
        </w:rPr>
        <w:t xml:space="preserve"> </w:t>
      </w:r>
      <w:r w:rsidRPr="00A64CA0">
        <w:rPr>
          <w:b/>
          <w:bCs/>
          <w:color w:val="000000"/>
          <w:sz w:val="28"/>
          <w:szCs w:val="28"/>
        </w:rPr>
        <w:t>и приказы федеральных министерств</w:t>
      </w:r>
    </w:p>
    <w:p w:rsidR="00CF4BF6" w:rsidRDefault="00AE0FA5" w:rsidP="00CF4BF6">
      <w:pPr>
        <w:ind w:firstLine="709"/>
        <w:jc w:val="both"/>
        <w:rPr>
          <w:color w:val="000000"/>
          <w:sz w:val="28"/>
          <w:szCs w:val="28"/>
        </w:rPr>
      </w:pPr>
      <w:r w:rsidRPr="00A64CA0">
        <w:rPr>
          <w:color w:val="000000"/>
          <w:sz w:val="28"/>
          <w:szCs w:val="28"/>
        </w:rPr>
        <w:t>Указ Президента Российской Федерации от 30.11.1992 г. № 1487 «Об особо ценных объектах</w:t>
      </w:r>
      <w:r>
        <w:rPr>
          <w:color w:val="000000"/>
          <w:sz w:val="28"/>
          <w:szCs w:val="28"/>
        </w:rPr>
        <w:t xml:space="preserve"> </w:t>
      </w:r>
      <w:r w:rsidRPr="00A64CA0">
        <w:rPr>
          <w:color w:val="000000"/>
          <w:sz w:val="28"/>
          <w:szCs w:val="28"/>
        </w:rPr>
        <w:t>культурного наследия народов Российской Федерации».</w:t>
      </w:r>
    </w:p>
    <w:p w:rsidR="00AE0FA5" w:rsidRPr="00A64CA0" w:rsidRDefault="00AE0FA5" w:rsidP="00CF4BF6">
      <w:pPr>
        <w:ind w:firstLine="709"/>
        <w:jc w:val="both"/>
        <w:rPr>
          <w:sz w:val="28"/>
          <w:szCs w:val="28"/>
        </w:rPr>
      </w:pPr>
      <w:r w:rsidRPr="00A64CA0">
        <w:rPr>
          <w:color w:val="000000"/>
          <w:sz w:val="28"/>
          <w:szCs w:val="28"/>
        </w:rPr>
        <w:t>Постановление Правительства Российской Федерации от 21.05.2007 г. № 304 «О классификации</w:t>
      </w:r>
      <w:r>
        <w:rPr>
          <w:color w:val="000000"/>
          <w:sz w:val="28"/>
          <w:szCs w:val="28"/>
        </w:rPr>
        <w:t xml:space="preserve"> </w:t>
      </w:r>
      <w:r w:rsidRPr="00A64CA0">
        <w:rPr>
          <w:color w:val="000000"/>
          <w:sz w:val="28"/>
          <w:szCs w:val="28"/>
        </w:rPr>
        <w:t>чрезвычайных ситуаций природного и техногенного характера».</w:t>
      </w:r>
    </w:p>
    <w:p w:rsidR="00AE0FA5" w:rsidRPr="00A64CA0" w:rsidRDefault="00AE0FA5" w:rsidP="00CF4BF6">
      <w:pPr>
        <w:ind w:firstLine="709"/>
        <w:jc w:val="both"/>
        <w:rPr>
          <w:sz w:val="28"/>
          <w:szCs w:val="28"/>
        </w:rPr>
      </w:pPr>
      <w:r w:rsidRPr="00A64CA0">
        <w:rPr>
          <w:color w:val="000000"/>
          <w:sz w:val="28"/>
          <w:szCs w:val="28"/>
        </w:rPr>
        <w:t>Постановление Правительства Российской Федерации от 30.06.2007 г. № 417 «Об утверждении</w:t>
      </w:r>
      <w:r>
        <w:rPr>
          <w:color w:val="000000"/>
          <w:sz w:val="28"/>
          <w:szCs w:val="28"/>
        </w:rPr>
        <w:t xml:space="preserve"> </w:t>
      </w:r>
      <w:r w:rsidRPr="00A64CA0">
        <w:rPr>
          <w:color w:val="000000"/>
          <w:sz w:val="28"/>
          <w:szCs w:val="28"/>
        </w:rPr>
        <w:t>Правил пожарной безопасности в лесах».</w:t>
      </w:r>
    </w:p>
    <w:p w:rsidR="00AE0FA5" w:rsidRPr="00A64CA0" w:rsidRDefault="00AE0FA5" w:rsidP="00CF4BF6">
      <w:pPr>
        <w:ind w:firstLine="709"/>
        <w:jc w:val="both"/>
        <w:rPr>
          <w:sz w:val="28"/>
          <w:szCs w:val="28"/>
        </w:rPr>
      </w:pPr>
      <w:r w:rsidRPr="00A64CA0">
        <w:rPr>
          <w:color w:val="000000"/>
          <w:sz w:val="28"/>
          <w:szCs w:val="28"/>
        </w:rPr>
        <w:t>Постановление Правительства Российской Федерации от 12.09.2015 г. № 972 «Об утверждении</w:t>
      </w:r>
      <w:r>
        <w:rPr>
          <w:color w:val="000000"/>
          <w:sz w:val="28"/>
          <w:szCs w:val="28"/>
        </w:rPr>
        <w:t xml:space="preserve"> </w:t>
      </w:r>
      <w:r w:rsidRPr="00A64CA0">
        <w:rPr>
          <w:color w:val="000000"/>
          <w:sz w:val="28"/>
          <w:szCs w:val="28"/>
        </w:rPr>
        <w:t>«Положения о зонах охраны объектов культурного наследия (памятников истории и культуры)</w:t>
      </w:r>
      <w:r w:rsidRPr="00A64CA0">
        <w:rPr>
          <w:sz w:val="28"/>
          <w:szCs w:val="28"/>
        </w:rPr>
        <w:t xml:space="preserve"> </w:t>
      </w:r>
      <w:r w:rsidRPr="00A64CA0">
        <w:rPr>
          <w:color w:val="000000"/>
          <w:sz w:val="28"/>
          <w:szCs w:val="28"/>
        </w:rPr>
        <w:t>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AE0FA5" w:rsidRPr="00A64CA0" w:rsidRDefault="00AE0FA5" w:rsidP="00CF4BF6">
      <w:pPr>
        <w:ind w:firstLine="709"/>
        <w:jc w:val="both"/>
        <w:rPr>
          <w:sz w:val="28"/>
          <w:szCs w:val="28"/>
        </w:rPr>
      </w:pPr>
      <w:r w:rsidRPr="00A64CA0">
        <w:rPr>
          <w:color w:val="000000"/>
          <w:sz w:val="28"/>
          <w:szCs w:val="28"/>
        </w:rPr>
        <w:t>Постановление Правительства Российской Федерации от 14 декабря 2009 г. № 1007 «Об</w:t>
      </w:r>
      <w:r>
        <w:rPr>
          <w:color w:val="000000"/>
          <w:sz w:val="28"/>
          <w:szCs w:val="28"/>
        </w:rPr>
        <w:t xml:space="preserve"> </w:t>
      </w:r>
      <w:r w:rsidRPr="00A64CA0">
        <w:rPr>
          <w:color w:val="000000"/>
          <w:sz w:val="28"/>
          <w:szCs w:val="28"/>
        </w:rPr>
        <w:t>утверждении Положения об определении функциональных зон в лесопарковых зонах, площади и</w:t>
      </w:r>
      <w:r>
        <w:rPr>
          <w:color w:val="000000"/>
          <w:sz w:val="28"/>
          <w:szCs w:val="28"/>
        </w:rPr>
        <w:t xml:space="preserve"> </w:t>
      </w:r>
      <w:r w:rsidRPr="00A64CA0">
        <w:rPr>
          <w:color w:val="000000"/>
          <w:sz w:val="28"/>
          <w:szCs w:val="28"/>
        </w:rPr>
        <w:t>границ лесопарковых зон, зеленых зон».</w:t>
      </w:r>
    </w:p>
    <w:p w:rsidR="00AE0FA5" w:rsidRPr="00A64CA0" w:rsidRDefault="00AE0FA5" w:rsidP="00CF4BF6">
      <w:pPr>
        <w:ind w:firstLine="709"/>
        <w:jc w:val="both"/>
        <w:rPr>
          <w:sz w:val="28"/>
          <w:szCs w:val="28"/>
        </w:rPr>
      </w:pPr>
      <w:r w:rsidRPr="00A64CA0">
        <w:rPr>
          <w:color w:val="000000"/>
          <w:sz w:val="28"/>
          <w:szCs w:val="28"/>
        </w:rPr>
        <w:t>Постановление Правительства Российской Федерации от 16.01.2010 г. № 2 «Об утверждении</w:t>
      </w:r>
      <w:r>
        <w:rPr>
          <w:color w:val="000000"/>
          <w:sz w:val="28"/>
          <w:szCs w:val="28"/>
        </w:rPr>
        <w:t xml:space="preserve"> </w:t>
      </w:r>
      <w:r w:rsidRPr="00A64CA0">
        <w:rPr>
          <w:color w:val="000000"/>
          <w:sz w:val="28"/>
          <w:szCs w:val="28"/>
        </w:rPr>
        <w:t xml:space="preserve">Положения о порядке согласования с федеральным органом </w:t>
      </w:r>
      <w:r w:rsidRPr="00A64CA0">
        <w:rPr>
          <w:color w:val="000000"/>
          <w:sz w:val="28"/>
          <w:szCs w:val="28"/>
        </w:rPr>
        <w:lastRenderedPageBreak/>
        <w:t>охраны объектов культурного</w:t>
      </w:r>
      <w:r>
        <w:rPr>
          <w:color w:val="000000"/>
          <w:sz w:val="28"/>
          <w:szCs w:val="28"/>
        </w:rPr>
        <w:t xml:space="preserve"> </w:t>
      </w:r>
      <w:r w:rsidRPr="00A64CA0">
        <w:rPr>
          <w:color w:val="000000"/>
          <w:sz w:val="28"/>
          <w:szCs w:val="28"/>
        </w:rPr>
        <w:t>наследия проектов генеральных планов поселений и городских округов, проектов документации</w:t>
      </w:r>
      <w:r>
        <w:rPr>
          <w:color w:val="000000"/>
          <w:sz w:val="28"/>
          <w:szCs w:val="28"/>
        </w:rPr>
        <w:t xml:space="preserve"> </w:t>
      </w:r>
      <w:r w:rsidRPr="00A64CA0">
        <w:rPr>
          <w:color w:val="000000"/>
          <w:sz w:val="28"/>
          <w:szCs w:val="28"/>
        </w:rPr>
        <w:t>по планировке территории, разрабатываемых для исторических поселений, а также</w:t>
      </w:r>
      <w:r>
        <w:rPr>
          <w:color w:val="000000"/>
          <w:sz w:val="28"/>
          <w:szCs w:val="28"/>
        </w:rPr>
        <w:t xml:space="preserve"> </w:t>
      </w:r>
      <w:r w:rsidRPr="00A64CA0">
        <w:rPr>
          <w:color w:val="000000"/>
          <w:sz w:val="28"/>
          <w:szCs w:val="28"/>
        </w:rPr>
        <w:t>градостроительных регламентов, устанавливаемых в пределах территорий объектов культурного</w:t>
      </w:r>
      <w:r w:rsidR="00CF4BF6">
        <w:rPr>
          <w:color w:val="000000"/>
          <w:sz w:val="28"/>
          <w:szCs w:val="28"/>
        </w:rPr>
        <w:t xml:space="preserve"> </w:t>
      </w:r>
      <w:r w:rsidRPr="00A64CA0">
        <w:rPr>
          <w:color w:val="000000"/>
          <w:sz w:val="28"/>
          <w:szCs w:val="28"/>
        </w:rPr>
        <w:t>наследия и их зон охраны».</w:t>
      </w:r>
    </w:p>
    <w:p w:rsidR="00AE0FA5" w:rsidRPr="00A64CA0" w:rsidRDefault="00AE0FA5" w:rsidP="00CF4BF6">
      <w:pPr>
        <w:ind w:firstLine="709"/>
        <w:jc w:val="both"/>
        <w:rPr>
          <w:sz w:val="28"/>
          <w:szCs w:val="28"/>
        </w:rPr>
      </w:pPr>
      <w:r w:rsidRPr="00A64CA0">
        <w:rPr>
          <w:color w:val="000000"/>
          <w:sz w:val="28"/>
          <w:szCs w:val="28"/>
        </w:rPr>
        <w:t>Постановление Правительства Российской Федерации от 09.04.2016г. № 291 «Об утверждении</w:t>
      </w:r>
      <w:r>
        <w:rPr>
          <w:color w:val="000000"/>
          <w:sz w:val="28"/>
          <w:szCs w:val="28"/>
        </w:rPr>
        <w:t xml:space="preserve"> </w:t>
      </w:r>
      <w:r w:rsidRPr="00A64CA0">
        <w:rPr>
          <w:color w:val="000000"/>
          <w:sz w:val="28"/>
          <w:szCs w:val="28"/>
        </w:rPr>
        <w:t>правил установления субъектами Российской Федерации нормативов минимальной</w:t>
      </w:r>
      <w:r>
        <w:rPr>
          <w:color w:val="000000"/>
          <w:sz w:val="28"/>
          <w:szCs w:val="28"/>
        </w:rPr>
        <w:t xml:space="preserve"> </w:t>
      </w:r>
      <w:r w:rsidRPr="00A64CA0">
        <w:rPr>
          <w:color w:val="000000"/>
          <w:sz w:val="28"/>
          <w:szCs w:val="28"/>
        </w:rPr>
        <w:t>обеспеченности населения площадью торговых объектов и методики расчета нормативов</w:t>
      </w:r>
      <w:r>
        <w:rPr>
          <w:color w:val="000000"/>
          <w:sz w:val="28"/>
          <w:szCs w:val="28"/>
        </w:rPr>
        <w:t xml:space="preserve"> </w:t>
      </w:r>
      <w:r w:rsidRPr="00A64CA0">
        <w:rPr>
          <w:color w:val="000000"/>
          <w:sz w:val="28"/>
          <w:szCs w:val="28"/>
        </w:rPr>
        <w:t>минимальной обеспеченности населения площадью торговых объектов, а также о признании</w:t>
      </w:r>
      <w:r w:rsidRPr="00A64CA0">
        <w:rPr>
          <w:color w:val="000000"/>
          <w:sz w:val="28"/>
          <w:szCs w:val="28"/>
        </w:rPr>
        <w:br/>
        <w:t>утратившим силу постановления Правительства Российской Федерации»</w:t>
      </w:r>
      <w:r w:rsidR="00CF4BF6">
        <w:rPr>
          <w:color w:val="000000"/>
          <w:sz w:val="28"/>
          <w:szCs w:val="28"/>
        </w:rPr>
        <w:t>.</w:t>
      </w:r>
    </w:p>
    <w:p w:rsidR="00AE0FA5" w:rsidRPr="00A64CA0" w:rsidRDefault="00AE0FA5" w:rsidP="00CF4BF6">
      <w:pPr>
        <w:ind w:firstLine="709"/>
        <w:jc w:val="both"/>
        <w:rPr>
          <w:sz w:val="28"/>
          <w:szCs w:val="28"/>
        </w:rPr>
      </w:pPr>
      <w:r w:rsidRPr="00A64CA0">
        <w:rPr>
          <w:color w:val="000000"/>
          <w:sz w:val="28"/>
          <w:szCs w:val="28"/>
        </w:rPr>
        <w:t>Постановление Правительства Российской Федерации от 15.04.2014 г. № 302 «Об утверждении</w:t>
      </w:r>
      <w:r>
        <w:rPr>
          <w:color w:val="000000"/>
          <w:sz w:val="28"/>
          <w:szCs w:val="28"/>
        </w:rPr>
        <w:t xml:space="preserve"> </w:t>
      </w:r>
      <w:r w:rsidRPr="00A64CA0">
        <w:rPr>
          <w:color w:val="000000"/>
          <w:sz w:val="28"/>
          <w:szCs w:val="28"/>
        </w:rPr>
        <w:t>государственной программы Российской Федерации «Развитие физической культуры и спорта».</w:t>
      </w:r>
    </w:p>
    <w:p w:rsidR="00AE0FA5" w:rsidRPr="00A64CA0" w:rsidRDefault="00AE0FA5" w:rsidP="00CF4BF6">
      <w:pPr>
        <w:ind w:firstLine="709"/>
        <w:jc w:val="both"/>
        <w:rPr>
          <w:sz w:val="28"/>
          <w:szCs w:val="28"/>
        </w:rPr>
      </w:pPr>
      <w:r w:rsidRPr="00A64CA0">
        <w:rPr>
          <w:color w:val="000000"/>
          <w:sz w:val="28"/>
          <w:szCs w:val="28"/>
        </w:rPr>
        <w:t>Постановление Госстроя России от 21.08.2003 г. № 152 «Об утверждении Методических</w:t>
      </w:r>
      <w:r>
        <w:rPr>
          <w:color w:val="000000"/>
          <w:sz w:val="28"/>
          <w:szCs w:val="28"/>
        </w:rPr>
        <w:t xml:space="preserve"> </w:t>
      </w:r>
      <w:r w:rsidRPr="00A64CA0">
        <w:rPr>
          <w:color w:val="000000"/>
          <w:sz w:val="28"/>
          <w:szCs w:val="28"/>
        </w:rPr>
        <w:t>рекомендаций о порядке разработки генеральных схем очистки территорий населенных пунктов</w:t>
      </w:r>
      <w:r>
        <w:rPr>
          <w:color w:val="000000"/>
          <w:sz w:val="28"/>
          <w:szCs w:val="28"/>
        </w:rPr>
        <w:t xml:space="preserve"> </w:t>
      </w:r>
      <w:r w:rsidRPr="00A64CA0">
        <w:rPr>
          <w:color w:val="000000"/>
          <w:sz w:val="28"/>
          <w:szCs w:val="28"/>
        </w:rPr>
        <w:t>Российской Федерации».</w:t>
      </w:r>
    </w:p>
    <w:p w:rsidR="00AE0FA5" w:rsidRPr="00A64CA0" w:rsidRDefault="00AE0FA5" w:rsidP="00CF4BF6">
      <w:pPr>
        <w:ind w:firstLine="709"/>
        <w:jc w:val="both"/>
        <w:rPr>
          <w:sz w:val="28"/>
          <w:szCs w:val="28"/>
        </w:rPr>
      </w:pPr>
      <w:r w:rsidRPr="00A64CA0">
        <w:rPr>
          <w:color w:val="000000"/>
          <w:sz w:val="28"/>
          <w:szCs w:val="28"/>
        </w:rPr>
        <w:t>Постановление Госстроя России от 27.09.2003 г. № 170 «Об утверждении Правил и норм</w:t>
      </w:r>
      <w:r>
        <w:rPr>
          <w:color w:val="000000"/>
          <w:sz w:val="28"/>
          <w:szCs w:val="28"/>
        </w:rPr>
        <w:t xml:space="preserve"> </w:t>
      </w:r>
      <w:r w:rsidRPr="00A64CA0">
        <w:rPr>
          <w:color w:val="000000"/>
          <w:sz w:val="28"/>
          <w:szCs w:val="28"/>
        </w:rPr>
        <w:t>технической эксплуатации жилищного фонда».</w:t>
      </w:r>
    </w:p>
    <w:p w:rsidR="00AE0FA5" w:rsidRPr="00A64CA0" w:rsidRDefault="00AE0FA5" w:rsidP="00CF4BF6">
      <w:pPr>
        <w:ind w:firstLine="709"/>
        <w:jc w:val="both"/>
        <w:rPr>
          <w:sz w:val="28"/>
          <w:szCs w:val="28"/>
        </w:rPr>
      </w:pPr>
      <w:r w:rsidRPr="00A64CA0">
        <w:rPr>
          <w:color w:val="000000"/>
          <w:sz w:val="28"/>
          <w:szCs w:val="28"/>
        </w:rPr>
        <w:t>Распоряжение Правительства Российской Федерации от 03.07.1996 г. № 1063-р «О Социальных</w:t>
      </w:r>
      <w:r>
        <w:rPr>
          <w:color w:val="000000"/>
          <w:sz w:val="28"/>
          <w:szCs w:val="28"/>
        </w:rPr>
        <w:t xml:space="preserve"> </w:t>
      </w:r>
      <w:r w:rsidRPr="00A64CA0">
        <w:rPr>
          <w:color w:val="000000"/>
          <w:sz w:val="28"/>
          <w:szCs w:val="28"/>
        </w:rPr>
        <w:t>нормах и нормативах»</w:t>
      </w:r>
      <w:r w:rsidR="00CF4BF6">
        <w:rPr>
          <w:color w:val="000000"/>
          <w:sz w:val="28"/>
          <w:szCs w:val="28"/>
        </w:rPr>
        <w:t>.</w:t>
      </w:r>
    </w:p>
    <w:p w:rsidR="00AE0FA5" w:rsidRPr="00A64CA0" w:rsidRDefault="00AE0FA5" w:rsidP="00CF4BF6">
      <w:pPr>
        <w:ind w:firstLine="709"/>
        <w:jc w:val="both"/>
        <w:rPr>
          <w:color w:val="000000"/>
          <w:sz w:val="28"/>
          <w:szCs w:val="28"/>
        </w:rPr>
      </w:pPr>
      <w:r w:rsidRPr="00A64CA0">
        <w:rPr>
          <w:color w:val="000000"/>
          <w:sz w:val="28"/>
          <w:szCs w:val="28"/>
        </w:rPr>
        <w:t>Приказ Министерства культуры СССР от 13.05.1986 г. № 203 «Об утверждении инструкции о</w:t>
      </w:r>
      <w:r>
        <w:rPr>
          <w:color w:val="000000"/>
          <w:sz w:val="28"/>
          <w:szCs w:val="28"/>
        </w:rPr>
        <w:t xml:space="preserve"> </w:t>
      </w:r>
      <w:r w:rsidRPr="00A64CA0">
        <w:rPr>
          <w:color w:val="000000"/>
          <w:sz w:val="28"/>
          <w:szCs w:val="28"/>
        </w:rPr>
        <w:t>порядке учета, обеспечения сохранности, содержания, использования и реставрации недвижимых</w:t>
      </w:r>
      <w:r>
        <w:rPr>
          <w:color w:val="000000"/>
          <w:sz w:val="28"/>
          <w:szCs w:val="28"/>
        </w:rPr>
        <w:t xml:space="preserve"> </w:t>
      </w:r>
      <w:r w:rsidRPr="00A64CA0">
        <w:rPr>
          <w:color w:val="000000"/>
          <w:sz w:val="28"/>
          <w:szCs w:val="28"/>
        </w:rPr>
        <w:t>памятников истории и культуры».</w:t>
      </w:r>
    </w:p>
    <w:p w:rsidR="00AE0FA5" w:rsidRPr="00A64CA0" w:rsidRDefault="00AE0FA5" w:rsidP="00CF4BF6">
      <w:pPr>
        <w:ind w:firstLine="709"/>
        <w:jc w:val="both"/>
        <w:rPr>
          <w:color w:val="000000"/>
          <w:sz w:val="28"/>
          <w:szCs w:val="28"/>
        </w:rPr>
      </w:pPr>
      <w:r w:rsidRPr="00A64CA0">
        <w:rPr>
          <w:color w:val="000000"/>
          <w:sz w:val="28"/>
          <w:szCs w:val="28"/>
        </w:rPr>
        <w:t>Приказ МЧС России от 28.02.2003 г. № 105 «Об утверждении Требований по предупреждению</w:t>
      </w:r>
      <w:r>
        <w:rPr>
          <w:color w:val="000000"/>
          <w:sz w:val="28"/>
          <w:szCs w:val="28"/>
        </w:rPr>
        <w:t xml:space="preserve"> </w:t>
      </w:r>
      <w:r w:rsidRPr="00A64CA0">
        <w:rPr>
          <w:color w:val="000000"/>
          <w:sz w:val="28"/>
          <w:szCs w:val="28"/>
        </w:rPr>
        <w:t>чрезвычайных ситуаций на потенциально опасных объектах и объектах жизнеобеспечения».</w:t>
      </w:r>
    </w:p>
    <w:p w:rsidR="00AE0FA5" w:rsidRPr="00A64CA0" w:rsidRDefault="00AE0FA5" w:rsidP="00CF4BF6">
      <w:pPr>
        <w:ind w:firstLine="709"/>
        <w:jc w:val="both"/>
        <w:rPr>
          <w:sz w:val="28"/>
          <w:szCs w:val="28"/>
        </w:rPr>
      </w:pPr>
      <w:r w:rsidRPr="00A64CA0">
        <w:rPr>
          <w:color w:val="000000"/>
          <w:sz w:val="28"/>
          <w:szCs w:val="28"/>
        </w:rPr>
        <w:t>Приказ МЧС России от 30.12.2005 г. № 1027 «О дополнительных мероприятиях по формированию</w:t>
      </w:r>
      <w:r>
        <w:rPr>
          <w:color w:val="000000"/>
          <w:sz w:val="28"/>
          <w:szCs w:val="28"/>
        </w:rPr>
        <w:t xml:space="preserve"> </w:t>
      </w:r>
      <w:r w:rsidRPr="00A64CA0">
        <w:rPr>
          <w:color w:val="000000"/>
          <w:sz w:val="28"/>
          <w:szCs w:val="28"/>
        </w:rPr>
        <w:t>федеральной противопожарной службы».</w:t>
      </w:r>
    </w:p>
    <w:p w:rsidR="00AE0FA5" w:rsidRPr="00A64CA0" w:rsidRDefault="00AE0FA5" w:rsidP="00CF4BF6">
      <w:pPr>
        <w:ind w:firstLine="709"/>
        <w:jc w:val="both"/>
        <w:rPr>
          <w:sz w:val="28"/>
          <w:szCs w:val="28"/>
        </w:rPr>
      </w:pPr>
      <w:r w:rsidRPr="00A64CA0">
        <w:rPr>
          <w:color w:val="000000"/>
          <w:sz w:val="28"/>
          <w:szCs w:val="28"/>
        </w:rPr>
        <w:t>Приказ МЧС РФ № 422, Мининформсвязи РФ № 90, Минкультуры РФ № 376 от 25.07.2006 г. «Об</w:t>
      </w:r>
      <w:r>
        <w:rPr>
          <w:color w:val="000000"/>
          <w:sz w:val="28"/>
          <w:szCs w:val="28"/>
        </w:rPr>
        <w:t xml:space="preserve"> </w:t>
      </w:r>
      <w:r w:rsidRPr="00A64CA0">
        <w:rPr>
          <w:color w:val="000000"/>
          <w:sz w:val="28"/>
          <w:szCs w:val="28"/>
        </w:rPr>
        <w:t>утверждении Положения о системах оповещения населения»</w:t>
      </w:r>
    </w:p>
    <w:p w:rsidR="00AE0FA5" w:rsidRPr="00A64CA0" w:rsidRDefault="00AE0FA5" w:rsidP="00CF4BF6">
      <w:pPr>
        <w:ind w:firstLine="709"/>
        <w:jc w:val="both"/>
        <w:rPr>
          <w:sz w:val="28"/>
          <w:szCs w:val="28"/>
        </w:rPr>
      </w:pPr>
      <w:r w:rsidRPr="00A64CA0">
        <w:rPr>
          <w:color w:val="000000"/>
          <w:sz w:val="28"/>
          <w:szCs w:val="28"/>
        </w:rPr>
        <w:t>Приказ Рослесхоза от 05.07.2011 г. № 287 «Об утверждении классификации природной пожарной</w:t>
      </w:r>
      <w:r>
        <w:rPr>
          <w:color w:val="000000"/>
          <w:sz w:val="28"/>
          <w:szCs w:val="28"/>
        </w:rPr>
        <w:t xml:space="preserve"> </w:t>
      </w:r>
      <w:r w:rsidRPr="00A64CA0">
        <w:rPr>
          <w:color w:val="000000"/>
          <w:sz w:val="28"/>
          <w:szCs w:val="28"/>
        </w:rPr>
        <w:t>опасности лесов и классификации пожарной опасности в лесах в зависимости от условий погоды»</w:t>
      </w:r>
      <w:r w:rsidR="00CF4BF6">
        <w:rPr>
          <w:color w:val="000000"/>
          <w:sz w:val="28"/>
          <w:szCs w:val="28"/>
        </w:rPr>
        <w:t>.</w:t>
      </w:r>
    </w:p>
    <w:p w:rsidR="00AE0FA5" w:rsidRPr="00A64CA0" w:rsidRDefault="00AE0FA5" w:rsidP="00CF4BF6">
      <w:pPr>
        <w:ind w:firstLine="709"/>
        <w:jc w:val="both"/>
        <w:rPr>
          <w:sz w:val="28"/>
          <w:szCs w:val="28"/>
        </w:rPr>
      </w:pPr>
      <w:r w:rsidRPr="00A64CA0">
        <w:rPr>
          <w:color w:val="000000"/>
          <w:sz w:val="28"/>
          <w:szCs w:val="28"/>
        </w:rPr>
        <w:t>Приказ Министерства регионального развития Российской Федерации от 26.05.2011 г. № 244 «Об</w:t>
      </w:r>
      <w:r>
        <w:rPr>
          <w:color w:val="000000"/>
          <w:sz w:val="28"/>
          <w:szCs w:val="28"/>
        </w:rPr>
        <w:t xml:space="preserve"> </w:t>
      </w:r>
      <w:r w:rsidRPr="00A64CA0">
        <w:rPr>
          <w:color w:val="000000"/>
          <w:sz w:val="28"/>
          <w:szCs w:val="28"/>
        </w:rPr>
        <w:t>утверждении Методических рекомендаций по разработке проектов генеральных планов поселений</w:t>
      </w:r>
      <w:r>
        <w:rPr>
          <w:color w:val="000000"/>
          <w:sz w:val="28"/>
          <w:szCs w:val="28"/>
        </w:rPr>
        <w:t xml:space="preserve"> </w:t>
      </w:r>
      <w:r w:rsidRPr="00A64CA0">
        <w:rPr>
          <w:color w:val="000000"/>
          <w:sz w:val="28"/>
          <w:szCs w:val="28"/>
        </w:rPr>
        <w:t>и городских округов»</w:t>
      </w:r>
      <w:r w:rsidR="00CF4BF6">
        <w:rPr>
          <w:color w:val="000000"/>
          <w:sz w:val="28"/>
          <w:szCs w:val="28"/>
        </w:rPr>
        <w:t>.</w:t>
      </w:r>
    </w:p>
    <w:p w:rsidR="00AE0FA5" w:rsidRPr="00A64CA0" w:rsidRDefault="00AE0FA5" w:rsidP="00CF4BF6">
      <w:pPr>
        <w:ind w:firstLine="709"/>
        <w:jc w:val="both"/>
        <w:rPr>
          <w:sz w:val="28"/>
          <w:szCs w:val="28"/>
        </w:rPr>
      </w:pPr>
      <w:r w:rsidRPr="00A64CA0">
        <w:rPr>
          <w:color w:val="000000"/>
          <w:sz w:val="28"/>
          <w:szCs w:val="28"/>
        </w:rPr>
        <w:t>Приказ Рослесхоза от 12.12.2011 г. № 516 «Об утверждении Лесоустроительной инструкции».</w:t>
      </w:r>
    </w:p>
    <w:p w:rsidR="00AE0FA5" w:rsidRPr="00A64CA0" w:rsidRDefault="00AE0FA5" w:rsidP="00CF4BF6">
      <w:pPr>
        <w:ind w:firstLine="709"/>
        <w:jc w:val="both"/>
        <w:rPr>
          <w:sz w:val="28"/>
          <w:szCs w:val="28"/>
        </w:rPr>
      </w:pPr>
      <w:r w:rsidRPr="00A64CA0">
        <w:rPr>
          <w:color w:val="000000"/>
          <w:sz w:val="28"/>
          <w:szCs w:val="28"/>
        </w:rPr>
        <w:t>Приказ Рослесхоза от 21.02.2012 г. № 62 «Об утверждении Правил использования лесов для</w:t>
      </w:r>
      <w:r>
        <w:rPr>
          <w:color w:val="000000"/>
          <w:sz w:val="28"/>
          <w:szCs w:val="28"/>
        </w:rPr>
        <w:t xml:space="preserve"> </w:t>
      </w:r>
      <w:r w:rsidRPr="00A64CA0">
        <w:rPr>
          <w:color w:val="000000"/>
          <w:sz w:val="28"/>
          <w:szCs w:val="28"/>
        </w:rPr>
        <w:t>осуществления рекреационной деятельности».</w:t>
      </w:r>
    </w:p>
    <w:p w:rsidR="00AE0FA5" w:rsidRPr="00A64CA0" w:rsidRDefault="00AE0FA5" w:rsidP="00CF4BF6">
      <w:pPr>
        <w:ind w:firstLine="709"/>
        <w:jc w:val="both"/>
        <w:rPr>
          <w:sz w:val="28"/>
          <w:szCs w:val="28"/>
        </w:rPr>
      </w:pPr>
      <w:r w:rsidRPr="00A64CA0">
        <w:rPr>
          <w:color w:val="000000"/>
          <w:sz w:val="28"/>
          <w:szCs w:val="28"/>
        </w:rPr>
        <w:t>Приказ Рослесхоза от 27.04.2012 г. № 174 «Об утверждении Нормативов противопожарного</w:t>
      </w:r>
      <w:r>
        <w:rPr>
          <w:color w:val="000000"/>
          <w:sz w:val="28"/>
          <w:szCs w:val="28"/>
        </w:rPr>
        <w:t xml:space="preserve"> </w:t>
      </w:r>
      <w:r w:rsidRPr="00A64CA0">
        <w:rPr>
          <w:color w:val="000000"/>
          <w:sz w:val="28"/>
          <w:szCs w:val="28"/>
        </w:rPr>
        <w:t>обустройства лесов».</w:t>
      </w:r>
    </w:p>
    <w:p w:rsidR="00CF4BF6" w:rsidRDefault="00AE0FA5" w:rsidP="00CF4BF6">
      <w:pPr>
        <w:ind w:firstLine="709"/>
        <w:jc w:val="both"/>
        <w:rPr>
          <w:color w:val="000000"/>
          <w:sz w:val="28"/>
          <w:szCs w:val="28"/>
        </w:rPr>
      </w:pPr>
      <w:r w:rsidRPr="00A64CA0">
        <w:rPr>
          <w:color w:val="000000"/>
          <w:sz w:val="28"/>
          <w:szCs w:val="28"/>
        </w:rPr>
        <w:lastRenderedPageBreak/>
        <w:t>Приказ Минздравсоцразвития России от 15.05.2012 г. № 543н «Об утверждении Положения об</w:t>
      </w:r>
      <w:r>
        <w:rPr>
          <w:color w:val="000000"/>
          <w:sz w:val="28"/>
          <w:szCs w:val="28"/>
        </w:rPr>
        <w:t xml:space="preserve"> </w:t>
      </w:r>
      <w:r w:rsidRPr="00A64CA0">
        <w:rPr>
          <w:color w:val="000000"/>
          <w:sz w:val="28"/>
          <w:szCs w:val="28"/>
        </w:rPr>
        <w:t>организации оказания первичной медико-санитарной помощи взрослому населению».</w:t>
      </w:r>
    </w:p>
    <w:p w:rsidR="00AE0FA5" w:rsidRPr="00A64CA0" w:rsidRDefault="00AE0FA5" w:rsidP="00CF4BF6">
      <w:pPr>
        <w:ind w:firstLine="709"/>
        <w:jc w:val="both"/>
        <w:rPr>
          <w:sz w:val="28"/>
          <w:szCs w:val="28"/>
        </w:rPr>
      </w:pPr>
      <w:r w:rsidRPr="00A64CA0">
        <w:rPr>
          <w:color w:val="000000"/>
          <w:sz w:val="28"/>
          <w:szCs w:val="28"/>
        </w:rPr>
        <w:t>Приказ Министерства регионального развития Российской Федерации от 19.04.2013 г. № 169 «Об</w:t>
      </w:r>
      <w:r>
        <w:rPr>
          <w:color w:val="000000"/>
          <w:sz w:val="28"/>
          <w:szCs w:val="28"/>
        </w:rPr>
        <w:t xml:space="preserve"> </w:t>
      </w:r>
      <w:r w:rsidRPr="00A64CA0">
        <w:rPr>
          <w:color w:val="000000"/>
          <w:sz w:val="28"/>
          <w:szCs w:val="28"/>
        </w:rPr>
        <w:t>утверждении методических рекомендаций по подготовке схем территориального планирования</w:t>
      </w:r>
      <w:r>
        <w:rPr>
          <w:color w:val="000000"/>
          <w:sz w:val="28"/>
          <w:szCs w:val="28"/>
        </w:rPr>
        <w:t xml:space="preserve"> </w:t>
      </w:r>
      <w:r w:rsidRPr="00A64CA0">
        <w:rPr>
          <w:color w:val="000000"/>
          <w:sz w:val="28"/>
          <w:szCs w:val="28"/>
        </w:rPr>
        <w:t>субъектов Российской Федерации».</w:t>
      </w:r>
    </w:p>
    <w:p w:rsidR="00AE0FA5" w:rsidRPr="00A64CA0" w:rsidRDefault="00AE0FA5" w:rsidP="00CF4BF6">
      <w:pPr>
        <w:ind w:firstLine="709"/>
        <w:jc w:val="both"/>
        <w:rPr>
          <w:sz w:val="28"/>
          <w:szCs w:val="28"/>
        </w:rPr>
      </w:pPr>
      <w:r w:rsidRPr="00A64CA0">
        <w:rPr>
          <w:color w:val="000000"/>
          <w:sz w:val="28"/>
          <w:szCs w:val="28"/>
        </w:rPr>
        <w:t>Приказ Минэкономразвития России от 01.09.2014 г. № 540 «Об утверждении классификатора</w:t>
      </w:r>
      <w:r>
        <w:rPr>
          <w:color w:val="000000"/>
          <w:sz w:val="28"/>
          <w:szCs w:val="28"/>
        </w:rPr>
        <w:t xml:space="preserve"> </w:t>
      </w:r>
      <w:r w:rsidRPr="00A64CA0">
        <w:rPr>
          <w:color w:val="000000"/>
          <w:sz w:val="28"/>
          <w:szCs w:val="28"/>
        </w:rPr>
        <w:t>видов разрешенного использования земельных участков».</w:t>
      </w:r>
    </w:p>
    <w:p w:rsidR="00AE0FA5" w:rsidRPr="00A64CA0" w:rsidRDefault="00AE0FA5" w:rsidP="008F30BD">
      <w:pPr>
        <w:tabs>
          <w:tab w:val="left" w:pos="3615"/>
        </w:tabs>
        <w:ind w:firstLine="567"/>
        <w:rPr>
          <w:sz w:val="28"/>
          <w:szCs w:val="28"/>
        </w:rPr>
      </w:pPr>
      <w:r w:rsidRPr="00A64CA0">
        <w:rPr>
          <w:sz w:val="28"/>
          <w:szCs w:val="28"/>
        </w:rPr>
        <w:tab/>
      </w:r>
      <w:r w:rsidRPr="00A64CA0">
        <w:rPr>
          <w:b/>
          <w:bCs/>
          <w:color w:val="000000"/>
          <w:sz w:val="28"/>
          <w:szCs w:val="28"/>
        </w:rPr>
        <w:t>ГОСТы</w:t>
      </w:r>
    </w:p>
    <w:p w:rsidR="00AE0FA5" w:rsidRPr="00A64CA0" w:rsidRDefault="00AE0FA5" w:rsidP="00CF4BF6">
      <w:pPr>
        <w:ind w:firstLine="709"/>
        <w:rPr>
          <w:sz w:val="28"/>
          <w:szCs w:val="28"/>
        </w:rPr>
      </w:pPr>
      <w:r w:rsidRPr="00A64CA0">
        <w:rPr>
          <w:color w:val="000000"/>
          <w:sz w:val="28"/>
          <w:szCs w:val="28"/>
        </w:rPr>
        <w:t>ГОСТ 12.1.033 ССБТ. Пожарная безопасность. Термины и определения.</w:t>
      </w:r>
    </w:p>
    <w:p w:rsidR="00AE0FA5" w:rsidRPr="00A64CA0" w:rsidRDefault="00AE0FA5" w:rsidP="00CF4BF6">
      <w:pPr>
        <w:ind w:firstLine="709"/>
        <w:rPr>
          <w:sz w:val="28"/>
          <w:szCs w:val="28"/>
        </w:rPr>
      </w:pPr>
      <w:r w:rsidRPr="00A64CA0">
        <w:rPr>
          <w:color w:val="000000"/>
          <w:sz w:val="28"/>
          <w:szCs w:val="28"/>
        </w:rPr>
        <w:t>ГОСТ 17.0.0.01-76 Система стандартов в области охраны природы и улучшения использования природных ресурсов. Основные положения (с Изменениями № 1, 2.</w:t>
      </w:r>
    </w:p>
    <w:p w:rsidR="00AE0FA5" w:rsidRPr="00A64CA0" w:rsidRDefault="00AE0FA5" w:rsidP="00CF4BF6">
      <w:pPr>
        <w:ind w:firstLine="709"/>
        <w:rPr>
          <w:sz w:val="28"/>
          <w:szCs w:val="28"/>
        </w:rPr>
      </w:pPr>
      <w:r w:rsidRPr="00A64CA0">
        <w:rPr>
          <w:color w:val="000000"/>
          <w:sz w:val="28"/>
          <w:szCs w:val="28"/>
        </w:rPr>
        <w:t>ГОСТ 17.1.1.04-80 Охрана природы. Гидросфера. Классификация подземных вод по целям</w:t>
      </w:r>
      <w:r>
        <w:rPr>
          <w:color w:val="000000"/>
          <w:sz w:val="28"/>
          <w:szCs w:val="28"/>
        </w:rPr>
        <w:t xml:space="preserve"> </w:t>
      </w:r>
      <w:r w:rsidRPr="00A64CA0">
        <w:rPr>
          <w:color w:val="000000"/>
          <w:sz w:val="28"/>
          <w:szCs w:val="28"/>
        </w:rPr>
        <w:t>водопользования.</w:t>
      </w:r>
    </w:p>
    <w:p w:rsidR="00AE0FA5" w:rsidRPr="00A64CA0" w:rsidRDefault="00AE0FA5" w:rsidP="00CF4BF6">
      <w:pPr>
        <w:ind w:firstLine="709"/>
        <w:rPr>
          <w:sz w:val="28"/>
          <w:szCs w:val="28"/>
        </w:rPr>
      </w:pPr>
      <w:r w:rsidRPr="00A64CA0">
        <w:rPr>
          <w:color w:val="000000"/>
          <w:sz w:val="28"/>
          <w:szCs w:val="28"/>
        </w:rPr>
        <w:t>ГОСТ 17.1.3.05-82 Охрана природы. Гидросфера. Общие требования к охране поверхностных и</w:t>
      </w:r>
      <w:r>
        <w:rPr>
          <w:color w:val="000000"/>
          <w:sz w:val="28"/>
          <w:szCs w:val="28"/>
        </w:rPr>
        <w:t xml:space="preserve"> </w:t>
      </w:r>
      <w:r w:rsidRPr="00A64CA0">
        <w:rPr>
          <w:color w:val="000000"/>
          <w:sz w:val="28"/>
          <w:szCs w:val="28"/>
        </w:rPr>
        <w:t>подземных вод от загрязнения нефтью и нефтепродуктами.</w:t>
      </w:r>
    </w:p>
    <w:p w:rsidR="00AE0FA5" w:rsidRPr="00A64CA0" w:rsidRDefault="00AE0FA5" w:rsidP="00CF4BF6">
      <w:pPr>
        <w:ind w:firstLine="709"/>
        <w:rPr>
          <w:sz w:val="28"/>
          <w:szCs w:val="28"/>
        </w:rPr>
      </w:pPr>
      <w:r w:rsidRPr="00A64CA0">
        <w:rPr>
          <w:color w:val="000000"/>
          <w:sz w:val="28"/>
          <w:szCs w:val="28"/>
        </w:rPr>
        <w:t>ГОСТ 17.1.3.06-82 Охрана природы. Гидросфера. Общие требования к охране подземных вод.</w:t>
      </w:r>
    </w:p>
    <w:p w:rsidR="00AE0FA5" w:rsidRPr="00A64CA0" w:rsidRDefault="00AE0FA5" w:rsidP="00CF4BF6">
      <w:pPr>
        <w:ind w:firstLine="709"/>
        <w:rPr>
          <w:sz w:val="28"/>
          <w:szCs w:val="28"/>
        </w:rPr>
      </w:pPr>
      <w:r w:rsidRPr="00A64CA0">
        <w:rPr>
          <w:color w:val="000000"/>
          <w:sz w:val="28"/>
          <w:szCs w:val="28"/>
        </w:rPr>
        <w:t>ГОСТ 17.1.3.10-83 Охрана природы. Гидросфера. Общие требования к охране поверхностных и</w:t>
      </w:r>
      <w:r>
        <w:rPr>
          <w:color w:val="000000"/>
          <w:sz w:val="28"/>
          <w:szCs w:val="28"/>
        </w:rPr>
        <w:t xml:space="preserve"> </w:t>
      </w:r>
      <w:r w:rsidRPr="00A64CA0">
        <w:rPr>
          <w:color w:val="000000"/>
          <w:sz w:val="28"/>
          <w:szCs w:val="28"/>
        </w:rPr>
        <w:t>подземных вод от загрязнения нефтью и нефтепродуктами при транспортировании по</w:t>
      </w:r>
      <w:r>
        <w:rPr>
          <w:color w:val="000000"/>
          <w:sz w:val="28"/>
          <w:szCs w:val="28"/>
        </w:rPr>
        <w:t xml:space="preserve"> </w:t>
      </w:r>
      <w:r w:rsidRPr="00A64CA0">
        <w:rPr>
          <w:color w:val="000000"/>
          <w:sz w:val="28"/>
          <w:szCs w:val="28"/>
        </w:rPr>
        <w:t>трубопроводу</w:t>
      </w:r>
    </w:p>
    <w:p w:rsidR="00AE0FA5" w:rsidRPr="00A64CA0" w:rsidRDefault="00AE0FA5" w:rsidP="00CF4BF6">
      <w:pPr>
        <w:ind w:firstLine="709"/>
        <w:rPr>
          <w:sz w:val="28"/>
          <w:szCs w:val="28"/>
        </w:rPr>
      </w:pPr>
      <w:r w:rsidRPr="00A64CA0">
        <w:rPr>
          <w:color w:val="000000"/>
          <w:sz w:val="28"/>
          <w:szCs w:val="28"/>
        </w:rPr>
        <w:t>ГОСТ 17.1.3.13-86 Охрана природы. Гидросфера. Общие требования к охране поверхностных вод</w:t>
      </w:r>
      <w:r>
        <w:rPr>
          <w:color w:val="000000"/>
          <w:sz w:val="28"/>
          <w:szCs w:val="28"/>
        </w:rPr>
        <w:t xml:space="preserve"> </w:t>
      </w:r>
      <w:r w:rsidRPr="00A64CA0">
        <w:rPr>
          <w:color w:val="000000"/>
          <w:sz w:val="28"/>
          <w:szCs w:val="28"/>
        </w:rPr>
        <w:t>от загрязнения</w:t>
      </w:r>
    </w:p>
    <w:p w:rsidR="008F30BD" w:rsidRPr="00BA530C" w:rsidRDefault="0064154F" w:rsidP="00CF4BF6">
      <w:pPr>
        <w:pStyle w:val="ConsPlusNormal"/>
        <w:spacing w:before="220"/>
        <w:ind w:firstLine="709"/>
        <w:jc w:val="both"/>
        <w:rPr>
          <w:szCs w:val="22"/>
        </w:rPr>
      </w:pPr>
      <w:hyperlink r:id="rId9" w:history="1">
        <w:r w:rsidR="008F30BD" w:rsidRPr="00BA530C">
          <w:rPr>
            <w:color w:val="0000FF"/>
            <w:szCs w:val="22"/>
          </w:rPr>
          <w:t>ГОСТ 17.5.3.01-78*</w:t>
        </w:r>
      </w:hyperlink>
      <w:r w:rsidR="008F30BD" w:rsidRPr="00BA530C">
        <w:rPr>
          <w:szCs w:val="22"/>
        </w:rPr>
        <w:t xml:space="preserve"> Охрана природы. Земли. Состав и размер зеленых зон городов.</w:t>
      </w:r>
    </w:p>
    <w:p w:rsidR="008F30BD" w:rsidRPr="00BA530C" w:rsidRDefault="0064154F" w:rsidP="00CF4BF6">
      <w:pPr>
        <w:pStyle w:val="ConsPlusNormal"/>
        <w:spacing w:before="220"/>
        <w:ind w:firstLine="709"/>
        <w:jc w:val="both"/>
        <w:rPr>
          <w:szCs w:val="22"/>
        </w:rPr>
      </w:pPr>
      <w:hyperlink r:id="rId10" w:history="1">
        <w:r w:rsidR="008F30BD" w:rsidRPr="00BA530C">
          <w:rPr>
            <w:color w:val="0000FF"/>
            <w:szCs w:val="22"/>
          </w:rPr>
          <w:t>ГОСТ 17.5.3.04-83</w:t>
        </w:r>
      </w:hyperlink>
      <w:r w:rsidR="008F30BD" w:rsidRPr="00BA530C">
        <w:rPr>
          <w:szCs w:val="22"/>
        </w:rPr>
        <w:t xml:space="preserve"> Охрана природы. Земли. Общие требования к рекультивации земель.</w:t>
      </w:r>
    </w:p>
    <w:p w:rsidR="008F30BD" w:rsidRPr="00BA530C" w:rsidRDefault="008F30BD" w:rsidP="00CF4BF6">
      <w:pPr>
        <w:pStyle w:val="ConsPlusNormal"/>
        <w:spacing w:before="220"/>
        <w:ind w:firstLine="709"/>
        <w:jc w:val="both"/>
        <w:rPr>
          <w:szCs w:val="22"/>
        </w:rPr>
      </w:pPr>
      <w:r w:rsidRPr="00BA530C">
        <w:rPr>
          <w:szCs w:val="22"/>
        </w:rPr>
        <w:t>ГОСТ 17.8.1.02-88 Охрана природы. Ландшафты. Классификация.</w:t>
      </w:r>
    </w:p>
    <w:p w:rsidR="008F30BD" w:rsidRPr="00BA530C" w:rsidRDefault="0064154F" w:rsidP="00CF4BF6">
      <w:pPr>
        <w:pStyle w:val="ConsPlusNormal"/>
        <w:spacing w:before="220"/>
        <w:ind w:firstLine="709"/>
        <w:jc w:val="both"/>
        <w:rPr>
          <w:szCs w:val="22"/>
        </w:rPr>
      </w:pPr>
      <w:hyperlink r:id="rId11" w:history="1">
        <w:r w:rsidR="008F30BD" w:rsidRPr="00BA530C">
          <w:rPr>
            <w:color w:val="0000FF"/>
            <w:szCs w:val="22"/>
          </w:rPr>
          <w:t>ГОСТ 22.0.02-94</w:t>
        </w:r>
      </w:hyperlink>
      <w:r w:rsidR="008F30BD" w:rsidRPr="00BA530C">
        <w:rPr>
          <w:szCs w:val="22"/>
        </w:rPr>
        <w:t xml:space="preserve"> Безопасность в чрезвычайных ситуациях. Термины и определения основных понятий.</w:t>
      </w:r>
    </w:p>
    <w:p w:rsidR="008F30BD" w:rsidRPr="00BA530C" w:rsidRDefault="0064154F" w:rsidP="00CF4BF6">
      <w:pPr>
        <w:pStyle w:val="ConsPlusNormal"/>
        <w:spacing w:before="220"/>
        <w:ind w:firstLine="709"/>
        <w:jc w:val="both"/>
        <w:rPr>
          <w:szCs w:val="22"/>
        </w:rPr>
      </w:pPr>
      <w:hyperlink r:id="rId12" w:history="1">
        <w:r w:rsidR="008F30BD" w:rsidRPr="00BA530C">
          <w:rPr>
            <w:color w:val="0000FF"/>
            <w:szCs w:val="22"/>
          </w:rPr>
          <w:t>ГОСТ 22.0.03-97</w:t>
        </w:r>
      </w:hyperlink>
      <w:r w:rsidR="008F30BD" w:rsidRPr="00BA530C">
        <w:rPr>
          <w:szCs w:val="22"/>
        </w:rPr>
        <w:t xml:space="preserve"> Безопасность в чрезвычайных ситуациях. Природные чрезвычайные ситуации. Термины и определения.</w:t>
      </w:r>
    </w:p>
    <w:p w:rsidR="008F30BD" w:rsidRPr="00BA530C" w:rsidRDefault="0064154F" w:rsidP="00CF4BF6">
      <w:pPr>
        <w:pStyle w:val="ConsPlusNormal"/>
        <w:spacing w:before="220"/>
        <w:ind w:firstLine="709"/>
        <w:jc w:val="both"/>
        <w:rPr>
          <w:szCs w:val="22"/>
        </w:rPr>
      </w:pPr>
      <w:hyperlink r:id="rId13" w:history="1">
        <w:r w:rsidR="008F30BD" w:rsidRPr="00BA530C">
          <w:rPr>
            <w:color w:val="0000FF"/>
            <w:szCs w:val="22"/>
          </w:rPr>
          <w:t>ГОСТ 22.0.05-97</w:t>
        </w:r>
      </w:hyperlink>
      <w:r w:rsidR="008F30BD" w:rsidRPr="00BA530C">
        <w:rPr>
          <w:szCs w:val="22"/>
        </w:rPr>
        <w:t xml:space="preserve"> Безопасность в чрезвычайных ситуациях. Техногенные чрезвычайные ситуации. Термины и определения.</w:t>
      </w:r>
    </w:p>
    <w:p w:rsidR="008F30BD" w:rsidRPr="00BA530C" w:rsidRDefault="0064154F" w:rsidP="00CF4BF6">
      <w:pPr>
        <w:pStyle w:val="ConsPlusNormal"/>
        <w:spacing w:before="220"/>
        <w:ind w:firstLine="709"/>
        <w:jc w:val="both"/>
        <w:rPr>
          <w:szCs w:val="22"/>
        </w:rPr>
      </w:pPr>
      <w:hyperlink r:id="rId14" w:history="1">
        <w:r w:rsidR="008F30BD" w:rsidRPr="00BA530C">
          <w:rPr>
            <w:color w:val="0000FF"/>
            <w:szCs w:val="22"/>
          </w:rPr>
          <w:t>ГОСТ 22.0.06-95</w:t>
        </w:r>
      </w:hyperlink>
      <w:r w:rsidR="008F30BD" w:rsidRPr="00BA530C">
        <w:rPr>
          <w:szCs w:val="22"/>
        </w:rPr>
        <w:t xml:space="preserve"> Безопасность в чрезвычайных ситуациях. Источники природных чрезвычайных ситуаций. Поражающие факторы. Номенклатура поражающих воздействий.</w:t>
      </w:r>
    </w:p>
    <w:p w:rsidR="008F30BD" w:rsidRPr="00BA530C" w:rsidRDefault="0064154F" w:rsidP="00CF4BF6">
      <w:pPr>
        <w:pStyle w:val="ConsPlusNormal"/>
        <w:spacing w:before="220"/>
        <w:ind w:firstLine="709"/>
        <w:jc w:val="both"/>
        <w:rPr>
          <w:szCs w:val="22"/>
        </w:rPr>
      </w:pPr>
      <w:hyperlink r:id="rId15" w:history="1">
        <w:r w:rsidR="008F30BD" w:rsidRPr="00BA530C">
          <w:rPr>
            <w:color w:val="0000FF"/>
            <w:szCs w:val="22"/>
          </w:rPr>
          <w:t>ГОСТ 22.0.07-95</w:t>
        </w:r>
      </w:hyperlink>
      <w:r w:rsidR="008F30BD" w:rsidRPr="00BA530C">
        <w:rPr>
          <w:szCs w:val="22"/>
        </w:rPr>
        <w:t xml:space="preserve"> Безопасность в чрезвычайных ситуациях. Источники </w:t>
      </w:r>
      <w:r w:rsidR="008F30BD" w:rsidRPr="00BA530C">
        <w:rPr>
          <w:szCs w:val="22"/>
        </w:rPr>
        <w:lastRenderedPageBreak/>
        <w:t>техногенных чрезвычайных ситуаций. Классификация и номенклатура поражающих факторов и их параметров.</w:t>
      </w:r>
    </w:p>
    <w:p w:rsidR="008F30BD" w:rsidRPr="00BA530C" w:rsidRDefault="0064154F" w:rsidP="00CF4BF6">
      <w:pPr>
        <w:pStyle w:val="ConsPlusNormal"/>
        <w:spacing w:before="220"/>
        <w:ind w:firstLine="709"/>
        <w:jc w:val="both"/>
        <w:rPr>
          <w:szCs w:val="22"/>
        </w:rPr>
      </w:pPr>
      <w:hyperlink r:id="rId16" w:history="1">
        <w:r w:rsidR="008F30BD" w:rsidRPr="00BA530C">
          <w:rPr>
            <w:color w:val="0000FF"/>
            <w:szCs w:val="22"/>
          </w:rPr>
          <w:t>ГОСТ 30774-2001</w:t>
        </w:r>
      </w:hyperlink>
      <w:r w:rsidR="008F30BD" w:rsidRPr="00BA530C">
        <w:rPr>
          <w:szCs w:val="22"/>
        </w:rPr>
        <w:t xml:space="preserve"> Ресурсосбережение. Обращение с отходами. Паспорт опасности отходов. Основные требования.</w:t>
      </w:r>
    </w:p>
    <w:p w:rsidR="008F30BD" w:rsidRPr="00BA530C" w:rsidRDefault="0064154F" w:rsidP="00CF4BF6">
      <w:pPr>
        <w:pStyle w:val="ConsPlusNormal"/>
        <w:spacing w:before="220"/>
        <w:ind w:firstLine="709"/>
        <w:jc w:val="both"/>
        <w:rPr>
          <w:szCs w:val="22"/>
        </w:rPr>
      </w:pPr>
      <w:hyperlink r:id="rId17" w:history="1">
        <w:r w:rsidR="008F30BD" w:rsidRPr="00BA530C">
          <w:rPr>
            <w:color w:val="0000FF"/>
            <w:szCs w:val="22"/>
          </w:rPr>
          <w:t>ГОСТ 22283-2014</w:t>
        </w:r>
      </w:hyperlink>
      <w:r w:rsidR="008F30BD" w:rsidRPr="00BA530C">
        <w:rPr>
          <w:szCs w:val="22"/>
        </w:rPr>
        <w:t xml:space="preserve"> Шум авиационный. Допустимые уровни шума на территории жилой застройки и методы его измерения.</w:t>
      </w:r>
    </w:p>
    <w:p w:rsidR="008F30BD" w:rsidRPr="00BA530C" w:rsidRDefault="008F30BD" w:rsidP="00CF4BF6">
      <w:pPr>
        <w:spacing w:after="1"/>
        <w:ind w:firstLine="709"/>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F30BD" w:rsidRPr="00BA530C" w:rsidTr="006B63F2">
        <w:trPr>
          <w:jc w:val="center"/>
        </w:trPr>
        <w:tc>
          <w:tcPr>
            <w:tcW w:w="9294" w:type="dxa"/>
            <w:tcBorders>
              <w:top w:val="nil"/>
              <w:left w:val="single" w:sz="24" w:space="0" w:color="CED3F1"/>
              <w:bottom w:val="nil"/>
              <w:right w:val="single" w:sz="24" w:space="0" w:color="F4F3F8"/>
            </w:tcBorders>
            <w:shd w:val="clear" w:color="auto" w:fill="F4F3F8"/>
          </w:tcPr>
          <w:p w:rsidR="008F30BD" w:rsidRPr="00BA530C" w:rsidRDefault="008F30BD" w:rsidP="00CF4BF6">
            <w:pPr>
              <w:pStyle w:val="ConsPlusNormal"/>
              <w:ind w:firstLine="709"/>
              <w:jc w:val="both"/>
              <w:rPr>
                <w:szCs w:val="22"/>
              </w:rPr>
            </w:pPr>
            <w:r w:rsidRPr="00BA530C">
              <w:rPr>
                <w:color w:val="392C69"/>
                <w:szCs w:val="22"/>
              </w:rPr>
              <w:t>КонсультантПлюс: примечание.</w:t>
            </w:r>
          </w:p>
          <w:p w:rsidR="008F30BD" w:rsidRPr="00BA530C" w:rsidRDefault="008F30BD" w:rsidP="00CF4BF6">
            <w:pPr>
              <w:pStyle w:val="ConsPlusNormal"/>
              <w:ind w:firstLine="709"/>
              <w:jc w:val="both"/>
              <w:rPr>
                <w:szCs w:val="22"/>
              </w:rPr>
            </w:pPr>
            <w:r w:rsidRPr="00BA530C">
              <w:rPr>
                <w:color w:val="392C69"/>
                <w:szCs w:val="22"/>
              </w:rPr>
              <w:t>В официальном тексте документа, видимо, допущена опечатка: Государственный стандарт "Безопасность в чрезвычайных ситуациях. Основные положения" имеет номер ГОСТ Р 22.0.01-94, а не ГОСТ Р 23.0.01-94.</w:t>
            </w:r>
          </w:p>
        </w:tc>
      </w:tr>
    </w:tbl>
    <w:p w:rsidR="008F30BD" w:rsidRPr="00BA530C" w:rsidRDefault="0064154F" w:rsidP="00CF4BF6">
      <w:pPr>
        <w:pStyle w:val="ConsPlusNormal"/>
        <w:spacing w:before="220"/>
        <w:ind w:firstLine="709"/>
        <w:jc w:val="both"/>
        <w:rPr>
          <w:szCs w:val="22"/>
        </w:rPr>
      </w:pPr>
      <w:hyperlink r:id="rId18" w:history="1">
        <w:r w:rsidR="008F30BD" w:rsidRPr="00BA530C">
          <w:rPr>
            <w:color w:val="0000FF"/>
            <w:szCs w:val="22"/>
          </w:rPr>
          <w:t>ГОСТ Р 23.0.</w:t>
        </w:r>
        <w:r w:rsidR="008F30BD" w:rsidRPr="00BA530C">
          <w:rPr>
            <w:color w:val="0000FF"/>
            <w:szCs w:val="22"/>
          </w:rPr>
          <w:t>0</w:t>
        </w:r>
        <w:r w:rsidR="008F30BD" w:rsidRPr="00BA530C">
          <w:rPr>
            <w:color w:val="0000FF"/>
            <w:szCs w:val="22"/>
          </w:rPr>
          <w:t>1-94</w:t>
        </w:r>
      </w:hyperlink>
      <w:r w:rsidR="008F30BD" w:rsidRPr="00BA530C">
        <w:rPr>
          <w:szCs w:val="22"/>
        </w:rPr>
        <w:t xml:space="preserve"> Безопасность в чрезвычайных ситуациях. Основные положения.</w:t>
      </w:r>
    </w:p>
    <w:p w:rsidR="008F30BD" w:rsidRPr="00BA530C" w:rsidRDefault="008F30BD" w:rsidP="00CF4BF6">
      <w:pPr>
        <w:spacing w:after="1"/>
        <w:ind w:firstLine="709"/>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F30BD" w:rsidRPr="00BA530C" w:rsidTr="006B63F2">
        <w:trPr>
          <w:jc w:val="center"/>
        </w:trPr>
        <w:tc>
          <w:tcPr>
            <w:tcW w:w="9294" w:type="dxa"/>
            <w:tcBorders>
              <w:top w:val="nil"/>
              <w:left w:val="single" w:sz="24" w:space="0" w:color="CED3F1"/>
              <w:bottom w:val="nil"/>
              <w:right w:val="single" w:sz="24" w:space="0" w:color="F4F3F8"/>
            </w:tcBorders>
            <w:shd w:val="clear" w:color="auto" w:fill="F4F3F8"/>
          </w:tcPr>
          <w:p w:rsidR="008F30BD" w:rsidRPr="00BA530C" w:rsidRDefault="008F30BD" w:rsidP="00CF4BF6">
            <w:pPr>
              <w:pStyle w:val="ConsPlusNormal"/>
              <w:ind w:firstLine="709"/>
              <w:jc w:val="both"/>
              <w:rPr>
                <w:szCs w:val="22"/>
              </w:rPr>
            </w:pPr>
            <w:r w:rsidRPr="00BA530C">
              <w:rPr>
                <w:color w:val="392C69"/>
                <w:szCs w:val="22"/>
              </w:rPr>
              <w:t>КонсультантПлюс: примечание.</w:t>
            </w:r>
          </w:p>
          <w:p w:rsidR="008F30BD" w:rsidRPr="00BA530C" w:rsidRDefault="008F30BD" w:rsidP="00CF4BF6">
            <w:pPr>
              <w:pStyle w:val="ConsPlusNormal"/>
              <w:ind w:firstLine="709"/>
              <w:jc w:val="both"/>
              <w:rPr>
                <w:szCs w:val="22"/>
              </w:rPr>
            </w:pPr>
            <w:r w:rsidRPr="00BA530C">
              <w:rPr>
                <w:color w:val="392C69"/>
                <w:szCs w:val="22"/>
              </w:rPr>
              <w:t>В официальном тексте документа, видимо, допущена опечатка: Государственный стандарт "Безопасность в чрезвычайных ситуациях. Термины и определения основных понятий" имеет номер ГОСТ Р 22.0.02-94, а не ГОСТ Р 23.0.02-94.</w:t>
            </w:r>
          </w:p>
        </w:tc>
      </w:tr>
    </w:tbl>
    <w:p w:rsidR="008F30BD" w:rsidRPr="00BA530C" w:rsidRDefault="0064154F" w:rsidP="00CF4BF6">
      <w:pPr>
        <w:pStyle w:val="ConsPlusNormal"/>
        <w:spacing w:before="220"/>
        <w:ind w:firstLine="709"/>
        <w:jc w:val="both"/>
        <w:rPr>
          <w:szCs w:val="22"/>
        </w:rPr>
      </w:pPr>
      <w:hyperlink r:id="rId19" w:history="1">
        <w:r w:rsidR="008F30BD" w:rsidRPr="00BA530C">
          <w:rPr>
            <w:color w:val="0000FF"/>
            <w:szCs w:val="22"/>
          </w:rPr>
          <w:t>ГОСТ Р 23.0.02-94</w:t>
        </w:r>
      </w:hyperlink>
      <w:r w:rsidR="008F30BD" w:rsidRPr="00BA530C">
        <w:rPr>
          <w:szCs w:val="22"/>
        </w:rPr>
        <w:t xml:space="preserve"> Безопасность в чрезвычайных ситуациях. Термины и определения основных понятий (с изменением N 1, введенным в действие 01.01.2001 Постановлением Госстандарта России от 31.05.2000 N 148-ст).</w:t>
      </w:r>
    </w:p>
    <w:p w:rsidR="008F30BD" w:rsidRPr="00BA530C" w:rsidRDefault="0064154F" w:rsidP="00CF4BF6">
      <w:pPr>
        <w:pStyle w:val="ConsPlusNormal"/>
        <w:spacing w:before="220"/>
        <w:ind w:firstLine="709"/>
        <w:jc w:val="both"/>
        <w:rPr>
          <w:szCs w:val="22"/>
        </w:rPr>
      </w:pPr>
      <w:hyperlink r:id="rId20" w:history="1">
        <w:r w:rsidR="008F30BD" w:rsidRPr="00BA530C">
          <w:rPr>
            <w:color w:val="0000FF"/>
            <w:szCs w:val="22"/>
          </w:rPr>
          <w:t>ГОСТ Р 50597-93</w:t>
        </w:r>
      </w:hyperlink>
      <w:r w:rsidR="008F30BD" w:rsidRPr="00BA530C">
        <w:rPr>
          <w:szCs w:val="22"/>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8F30BD" w:rsidRPr="00BA530C" w:rsidRDefault="0064154F" w:rsidP="00CF4BF6">
      <w:pPr>
        <w:pStyle w:val="ConsPlusNormal"/>
        <w:spacing w:before="220"/>
        <w:ind w:firstLine="709"/>
        <w:jc w:val="both"/>
        <w:rPr>
          <w:szCs w:val="22"/>
        </w:rPr>
      </w:pPr>
      <w:hyperlink r:id="rId21" w:history="1">
        <w:r w:rsidR="008F30BD" w:rsidRPr="00BA530C">
          <w:rPr>
            <w:color w:val="0000FF"/>
            <w:szCs w:val="22"/>
          </w:rPr>
          <w:t>ГОСТ Р 50681-94</w:t>
        </w:r>
      </w:hyperlink>
      <w:r w:rsidR="008F30BD" w:rsidRPr="00BA530C">
        <w:rPr>
          <w:szCs w:val="22"/>
        </w:rPr>
        <w:t xml:space="preserve"> Туристско-экскурсионное обслуживание. Проектирование туристских услуг.</w:t>
      </w:r>
    </w:p>
    <w:p w:rsidR="008F30BD" w:rsidRPr="00BA530C" w:rsidRDefault="0064154F" w:rsidP="00CF4BF6">
      <w:pPr>
        <w:pStyle w:val="ConsPlusNormal"/>
        <w:spacing w:before="220"/>
        <w:ind w:firstLine="709"/>
        <w:jc w:val="both"/>
        <w:rPr>
          <w:szCs w:val="22"/>
        </w:rPr>
      </w:pPr>
      <w:hyperlink r:id="rId22" w:history="1">
        <w:r w:rsidR="008F30BD" w:rsidRPr="00BA530C">
          <w:rPr>
            <w:color w:val="0000FF"/>
            <w:szCs w:val="22"/>
          </w:rPr>
          <w:t>ГОСТ Р 50690-2000</w:t>
        </w:r>
      </w:hyperlink>
      <w:r w:rsidR="008F30BD" w:rsidRPr="00BA530C">
        <w:rPr>
          <w:szCs w:val="22"/>
        </w:rPr>
        <w:t xml:space="preserve"> Туристские услуги. Общие требования.</w:t>
      </w:r>
    </w:p>
    <w:p w:rsidR="008F30BD" w:rsidRPr="00BA530C" w:rsidRDefault="0064154F" w:rsidP="00CF4BF6">
      <w:pPr>
        <w:pStyle w:val="ConsPlusNormal"/>
        <w:spacing w:before="220"/>
        <w:ind w:firstLine="709"/>
        <w:jc w:val="both"/>
        <w:rPr>
          <w:szCs w:val="22"/>
        </w:rPr>
      </w:pPr>
      <w:hyperlink r:id="rId23" w:history="1">
        <w:r w:rsidR="008F30BD" w:rsidRPr="00BA530C">
          <w:rPr>
            <w:color w:val="0000FF"/>
            <w:szCs w:val="22"/>
          </w:rPr>
          <w:t>ГОСТ Р 51185-98</w:t>
        </w:r>
      </w:hyperlink>
      <w:r w:rsidR="008F30BD" w:rsidRPr="00BA530C">
        <w:rPr>
          <w:szCs w:val="22"/>
        </w:rPr>
        <w:t xml:space="preserve"> Туристские услуги. Средства размещения. Общие требования.</w:t>
      </w:r>
    </w:p>
    <w:p w:rsidR="008F30BD" w:rsidRPr="00BA530C" w:rsidRDefault="0064154F" w:rsidP="00CF4BF6">
      <w:pPr>
        <w:pStyle w:val="ConsPlusNormal"/>
        <w:spacing w:before="220"/>
        <w:ind w:firstLine="709"/>
        <w:jc w:val="both"/>
        <w:rPr>
          <w:szCs w:val="22"/>
        </w:rPr>
      </w:pPr>
      <w:hyperlink r:id="rId24" w:history="1">
        <w:r w:rsidR="008F30BD" w:rsidRPr="00BA530C">
          <w:rPr>
            <w:color w:val="0000FF"/>
            <w:szCs w:val="22"/>
          </w:rPr>
          <w:t>ГОСТ Р 52023-2003</w:t>
        </w:r>
      </w:hyperlink>
      <w:r w:rsidR="008F30BD" w:rsidRPr="00BA530C">
        <w:rPr>
          <w:szCs w:val="22"/>
        </w:rPr>
        <w:t xml:space="preserve"> Сети распределительные систем кабельного телевидения. Основные параметры. Технические требования. Методы измерений и испытаний.</w:t>
      </w:r>
    </w:p>
    <w:p w:rsidR="008F30BD" w:rsidRPr="00BA530C" w:rsidRDefault="0064154F" w:rsidP="00CF4BF6">
      <w:pPr>
        <w:pStyle w:val="ConsPlusNormal"/>
        <w:spacing w:before="220"/>
        <w:ind w:firstLine="709"/>
        <w:jc w:val="both"/>
        <w:rPr>
          <w:szCs w:val="22"/>
        </w:rPr>
      </w:pPr>
      <w:hyperlink r:id="rId25" w:history="1">
        <w:r w:rsidR="008F30BD" w:rsidRPr="00BA530C">
          <w:rPr>
            <w:color w:val="0000FF"/>
            <w:szCs w:val="22"/>
          </w:rPr>
          <w:t>ГОСТ Р 52108-2003</w:t>
        </w:r>
      </w:hyperlink>
      <w:r w:rsidR="008F30BD" w:rsidRPr="00BA530C">
        <w:rPr>
          <w:szCs w:val="22"/>
        </w:rPr>
        <w:t xml:space="preserve"> Ресурсосбережение. Обращение с отходами. Основные положения (с Изменением N 1).</w:t>
      </w:r>
    </w:p>
    <w:p w:rsidR="008F30BD" w:rsidRPr="00BA530C" w:rsidRDefault="0064154F" w:rsidP="00CF4BF6">
      <w:pPr>
        <w:pStyle w:val="ConsPlusNormal"/>
        <w:spacing w:before="220"/>
        <w:ind w:firstLine="709"/>
        <w:jc w:val="both"/>
        <w:rPr>
          <w:szCs w:val="22"/>
        </w:rPr>
      </w:pPr>
      <w:hyperlink r:id="rId26" w:history="1">
        <w:r w:rsidR="008F30BD" w:rsidRPr="00BA530C">
          <w:rPr>
            <w:color w:val="0000FF"/>
            <w:szCs w:val="22"/>
          </w:rPr>
          <w:t>ГОСТ Р 52398-2005</w:t>
        </w:r>
      </w:hyperlink>
      <w:r w:rsidR="008F30BD" w:rsidRPr="00BA530C">
        <w:rPr>
          <w:szCs w:val="22"/>
        </w:rPr>
        <w:t xml:space="preserve"> Классификация автомобильных дорог. Основные параметры и требования.</w:t>
      </w:r>
    </w:p>
    <w:p w:rsidR="008F30BD" w:rsidRPr="00BA530C" w:rsidRDefault="0064154F" w:rsidP="00CF4BF6">
      <w:pPr>
        <w:pStyle w:val="ConsPlusNormal"/>
        <w:spacing w:before="220"/>
        <w:ind w:firstLine="709"/>
        <w:jc w:val="both"/>
        <w:rPr>
          <w:szCs w:val="22"/>
        </w:rPr>
      </w:pPr>
      <w:hyperlink r:id="rId27" w:history="1">
        <w:r w:rsidR="008F30BD" w:rsidRPr="00BA530C">
          <w:rPr>
            <w:color w:val="0000FF"/>
            <w:szCs w:val="22"/>
          </w:rPr>
          <w:t>ГОСТ Р 52399-2005</w:t>
        </w:r>
      </w:hyperlink>
      <w:r w:rsidR="008F30BD" w:rsidRPr="00BA530C">
        <w:rPr>
          <w:szCs w:val="22"/>
        </w:rPr>
        <w:t xml:space="preserve"> Геометрические элементы автомобильных дорог.</w:t>
      </w:r>
    </w:p>
    <w:p w:rsidR="008F30BD" w:rsidRPr="00BA530C" w:rsidRDefault="0064154F" w:rsidP="00CF4BF6">
      <w:pPr>
        <w:pStyle w:val="ConsPlusNormal"/>
        <w:spacing w:before="220"/>
        <w:ind w:firstLine="709"/>
        <w:jc w:val="both"/>
        <w:rPr>
          <w:szCs w:val="22"/>
        </w:rPr>
      </w:pPr>
      <w:hyperlink r:id="rId28" w:history="1">
        <w:r w:rsidR="008F30BD" w:rsidRPr="00BA530C">
          <w:rPr>
            <w:color w:val="0000FF"/>
            <w:szCs w:val="22"/>
          </w:rPr>
          <w:t>ГОСТ Р 52766-2007</w:t>
        </w:r>
      </w:hyperlink>
      <w:r w:rsidR="008F30BD" w:rsidRPr="00BA530C">
        <w:rPr>
          <w:szCs w:val="22"/>
        </w:rPr>
        <w:t xml:space="preserve"> Дороги автомобильные общего пользования. Элементы обустройства. Общие требования.</w:t>
      </w:r>
    </w:p>
    <w:p w:rsidR="008F30BD" w:rsidRPr="00BA530C" w:rsidRDefault="0064154F" w:rsidP="00CF4BF6">
      <w:pPr>
        <w:pStyle w:val="ConsPlusNormal"/>
        <w:spacing w:before="220"/>
        <w:ind w:firstLine="709"/>
        <w:jc w:val="both"/>
        <w:rPr>
          <w:szCs w:val="22"/>
        </w:rPr>
      </w:pPr>
      <w:hyperlink r:id="rId29" w:history="1">
        <w:r w:rsidR="008F30BD" w:rsidRPr="00BA530C">
          <w:rPr>
            <w:color w:val="0000FF"/>
            <w:szCs w:val="22"/>
          </w:rPr>
          <w:t>ГОСТ Р 53691-2009</w:t>
        </w:r>
      </w:hyperlink>
      <w:r w:rsidR="008F30BD" w:rsidRPr="00BA530C">
        <w:rPr>
          <w:szCs w:val="22"/>
        </w:rPr>
        <w:t xml:space="preserve"> Ресурсосбережение. Обращение с отходами. Паспорт отхода I - IV класса опасности. Основные требования.</w:t>
      </w:r>
    </w:p>
    <w:p w:rsidR="008F30BD" w:rsidRPr="00BA530C" w:rsidRDefault="008F30BD" w:rsidP="008F30BD">
      <w:pPr>
        <w:pStyle w:val="ConsPlusNormal"/>
        <w:rPr>
          <w:szCs w:val="22"/>
        </w:rPr>
      </w:pPr>
    </w:p>
    <w:p w:rsidR="008F30BD" w:rsidRPr="00BA530C" w:rsidRDefault="008F30BD" w:rsidP="008F30BD">
      <w:pPr>
        <w:pStyle w:val="ConsPlusNormal"/>
        <w:jc w:val="center"/>
        <w:outlineLvl w:val="2"/>
        <w:rPr>
          <w:szCs w:val="22"/>
        </w:rPr>
      </w:pPr>
      <w:r w:rsidRPr="00BA530C">
        <w:rPr>
          <w:szCs w:val="22"/>
        </w:rPr>
        <w:t>СНиПы</w:t>
      </w:r>
    </w:p>
    <w:p w:rsidR="008F30BD" w:rsidRPr="00BA530C" w:rsidRDefault="008F30BD" w:rsidP="008F30BD">
      <w:pPr>
        <w:pStyle w:val="ConsPlusNormal"/>
        <w:rPr>
          <w:szCs w:val="22"/>
        </w:rPr>
      </w:pPr>
    </w:p>
    <w:p w:rsidR="008F30BD" w:rsidRPr="00BA530C" w:rsidRDefault="0064154F" w:rsidP="00CF4BF6">
      <w:pPr>
        <w:pStyle w:val="ConsPlusNormal"/>
        <w:ind w:firstLine="709"/>
        <w:jc w:val="both"/>
        <w:rPr>
          <w:szCs w:val="22"/>
        </w:rPr>
      </w:pPr>
      <w:hyperlink r:id="rId30" w:history="1">
        <w:r w:rsidR="008F30BD" w:rsidRPr="00BA530C">
          <w:rPr>
            <w:color w:val="0000FF"/>
            <w:szCs w:val="22"/>
          </w:rPr>
          <w:t>СНиП 11-04-2003</w:t>
        </w:r>
      </w:hyperlink>
      <w:r w:rsidR="008F30BD" w:rsidRPr="00BA530C">
        <w:rPr>
          <w:szCs w:val="22"/>
        </w:rPr>
        <w:t xml:space="preserve"> Инструкция о порядке разработки, согласования, экспертизы и утверждения градостроительной документации.</w:t>
      </w:r>
    </w:p>
    <w:p w:rsidR="008F30BD" w:rsidRPr="00BA530C" w:rsidRDefault="0064154F" w:rsidP="00CF4BF6">
      <w:pPr>
        <w:pStyle w:val="ConsPlusNormal"/>
        <w:spacing w:before="220"/>
        <w:ind w:firstLine="709"/>
        <w:jc w:val="both"/>
        <w:rPr>
          <w:szCs w:val="22"/>
        </w:rPr>
      </w:pPr>
      <w:hyperlink r:id="rId31" w:history="1">
        <w:r w:rsidR="008F30BD" w:rsidRPr="00BA530C">
          <w:rPr>
            <w:color w:val="0000FF"/>
            <w:szCs w:val="22"/>
          </w:rPr>
          <w:t>СНиП 2.01.15-90</w:t>
        </w:r>
      </w:hyperlink>
      <w:r w:rsidR="008F30BD" w:rsidRPr="00BA530C">
        <w:rPr>
          <w:szCs w:val="22"/>
        </w:rPr>
        <w:t xml:space="preserve"> Инженерная защита территорий, зданий и сооружений от опасных геологических процессов. Основные положения проектирования.</w:t>
      </w:r>
    </w:p>
    <w:p w:rsidR="008F30BD" w:rsidRPr="00BA530C" w:rsidRDefault="0064154F" w:rsidP="00CF4BF6">
      <w:pPr>
        <w:pStyle w:val="ConsPlusNormal"/>
        <w:spacing w:before="220"/>
        <w:ind w:firstLine="709"/>
        <w:jc w:val="both"/>
        <w:rPr>
          <w:szCs w:val="22"/>
        </w:rPr>
      </w:pPr>
      <w:hyperlink r:id="rId32" w:history="1">
        <w:r w:rsidR="008F30BD" w:rsidRPr="00BA530C">
          <w:rPr>
            <w:color w:val="0000FF"/>
            <w:szCs w:val="22"/>
          </w:rPr>
          <w:t>СНиП 2.01.28-85</w:t>
        </w:r>
      </w:hyperlink>
      <w:r w:rsidR="008F30BD" w:rsidRPr="00BA530C">
        <w:rPr>
          <w:szCs w:val="22"/>
        </w:rPr>
        <w:t xml:space="preserve"> Полигоны по обезвреживанию и захоронению токсичных промышленных отходов. Основные положения по проектированию.</w:t>
      </w:r>
    </w:p>
    <w:p w:rsidR="008F30BD" w:rsidRPr="00BA530C" w:rsidRDefault="0064154F" w:rsidP="00CF4BF6">
      <w:pPr>
        <w:pStyle w:val="ConsPlusNormal"/>
        <w:spacing w:before="220"/>
        <w:ind w:firstLine="709"/>
        <w:jc w:val="both"/>
        <w:rPr>
          <w:szCs w:val="22"/>
        </w:rPr>
      </w:pPr>
      <w:hyperlink r:id="rId33" w:history="1">
        <w:r w:rsidR="008F30BD" w:rsidRPr="00BA530C">
          <w:rPr>
            <w:color w:val="0000FF"/>
            <w:szCs w:val="22"/>
          </w:rPr>
          <w:t>СНиП 2.01.51-90</w:t>
        </w:r>
      </w:hyperlink>
      <w:r w:rsidR="008F30BD" w:rsidRPr="00BA530C">
        <w:rPr>
          <w:szCs w:val="22"/>
        </w:rPr>
        <w:t xml:space="preserve"> Инженерно-технические мероприятия гражданской обороны.</w:t>
      </w:r>
    </w:p>
    <w:p w:rsidR="008F30BD" w:rsidRPr="00BA530C" w:rsidRDefault="0064154F" w:rsidP="00CF4BF6">
      <w:pPr>
        <w:pStyle w:val="ConsPlusNormal"/>
        <w:spacing w:before="220"/>
        <w:ind w:firstLine="709"/>
        <w:jc w:val="both"/>
        <w:rPr>
          <w:szCs w:val="22"/>
        </w:rPr>
      </w:pPr>
      <w:hyperlink r:id="rId34" w:history="1">
        <w:r w:rsidR="008F30BD" w:rsidRPr="00BA530C">
          <w:rPr>
            <w:color w:val="0000FF"/>
            <w:szCs w:val="22"/>
          </w:rPr>
          <w:t>СНиП 2.01.53-84</w:t>
        </w:r>
      </w:hyperlink>
      <w:r w:rsidR="008F30BD" w:rsidRPr="00BA530C">
        <w:rPr>
          <w:szCs w:val="22"/>
        </w:rPr>
        <w:t xml:space="preserve"> Световая маскировка населенных пунктов и объектов народного хозяйства.</w:t>
      </w:r>
    </w:p>
    <w:p w:rsidR="008F30BD" w:rsidRPr="00BA530C" w:rsidRDefault="0064154F" w:rsidP="00CF4BF6">
      <w:pPr>
        <w:pStyle w:val="ConsPlusNormal"/>
        <w:spacing w:before="220"/>
        <w:ind w:firstLine="709"/>
        <w:jc w:val="both"/>
        <w:rPr>
          <w:szCs w:val="22"/>
        </w:rPr>
      </w:pPr>
      <w:hyperlink r:id="rId35" w:history="1">
        <w:r w:rsidR="008F30BD" w:rsidRPr="00BA530C">
          <w:rPr>
            <w:color w:val="0000FF"/>
            <w:szCs w:val="22"/>
          </w:rPr>
          <w:t>СНиП 2.01.57-85</w:t>
        </w:r>
      </w:hyperlink>
      <w:r w:rsidR="008F30BD" w:rsidRPr="00BA530C">
        <w:rPr>
          <w:szCs w:val="22"/>
        </w:rPr>
        <w:t xml:space="preserve"> Приспособление объектов коммунально-бытового назначения для санитарной обработки людей, специальной обработки одежды и подвижного состава автотранспорта.</w:t>
      </w:r>
    </w:p>
    <w:p w:rsidR="008F30BD" w:rsidRPr="00BA530C" w:rsidRDefault="0064154F" w:rsidP="00CF4BF6">
      <w:pPr>
        <w:pStyle w:val="ConsPlusNormal"/>
        <w:spacing w:before="220"/>
        <w:ind w:firstLine="709"/>
        <w:jc w:val="both"/>
        <w:rPr>
          <w:szCs w:val="22"/>
        </w:rPr>
      </w:pPr>
      <w:hyperlink r:id="rId36" w:history="1">
        <w:r w:rsidR="008F30BD" w:rsidRPr="00BA530C">
          <w:rPr>
            <w:color w:val="0000FF"/>
            <w:szCs w:val="22"/>
          </w:rPr>
          <w:t>СНиП 2.06.01-86</w:t>
        </w:r>
      </w:hyperlink>
      <w:r w:rsidR="008F30BD" w:rsidRPr="00BA530C">
        <w:rPr>
          <w:szCs w:val="22"/>
        </w:rPr>
        <w:t xml:space="preserve"> Гидротехнические сооружения. Основные положения проектирования.</w:t>
      </w:r>
    </w:p>
    <w:p w:rsidR="008F30BD" w:rsidRPr="00BA530C" w:rsidRDefault="0064154F" w:rsidP="00CF4BF6">
      <w:pPr>
        <w:pStyle w:val="ConsPlusNormal"/>
        <w:spacing w:before="220"/>
        <w:ind w:firstLine="709"/>
        <w:jc w:val="both"/>
        <w:rPr>
          <w:szCs w:val="22"/>
        </w:rPr>
      </w:pPr>
      <w:hyperlink r:id="rId37" w:history="1">
        <w:r w:rsidR="008F30BD" w:rsidRPr="00BA530C">
          <w:rPr>
            <w:color w:val="0000FF"/>
            <w:szCs w:val="22"/>
          </w:rPr>
          <w:t>СНиП 2.06.03-85</w:t>
        </w:r>
      </w:hyperlink>
      <w:r w:rsidR="008F30BD" w:rsidRPr="00BA530C">
        <w:rPr>
          <w:szCs w:val="22"/>
        </w:rPr>
        <w:t xml:space="preserve"> Мелиоративные системы и сооружения.</w:t>
      </w:r>
    </w:p>
    <w:p w:rsidR="008F30BD" w:rsidRPr="00BA530C" w:rsidRDefault="0064154F" w:rsidP="00CF4BF6">
      <w:pPr>
        <w:pStyle w:val="ConsPlusNormal"/>
        <w:spacing w:before="220"/>
        <w:ind w:firstLine="709"/>
        <w:jc w:val="both"/>
        <w:rPr>
          <w:szCs w:val="22"/>
        </w:rPr>
      </w:pPr>
      <w:hyperlink r:id="rId38" w:history="1">
        <w:r w:rsidR="008F30BD" w:rsidRPr="00BA530C">
          <w:rPr>
            <w:color w:val="0000FF"/>
            <w:szCs w:val="22"/>
          </w:rPr>
          <w:t>СНиП 2.06.15-85</w:t>
        </w:r>
      </w:hyperlink>
      <w:r w:rsidR="008F30BD" w:rsidRPr="00BA530C">
        <w:rPr>
          <w:szCs w:val="22"/>
        </w:rPr>
        <w:t xml:space="preserve"> Инженерная защита территорий от затопления и подтопления.</w:t>
      </w:r>
    </w:p>
    <w:p w:rsidR="008F30BD" w:rsidRPr="00BA530C" w:rsidRDefault="0064154F" w:rsidP="00CF4BF6">
      <w:pPr>
        <w:pStyle w:val="ConsPlusNormal"/>
        <w:spacing w:before="220"/>
        <w:ind w:firstLine="709"/>
        <w:jc w:val="both"/>
        <w:rPr>
          <w:szCs w:val="22"/>
        </w:rPr>
      </w:pPr>
      <w:hyperlink r:id="rId39" w:history="1">
        <w:r w:rsidR="008F30BD" w:rsidRPr="00BA530C">
          <w:rPr>
            <w:color w:val="0000FF"/>
            <w:szCs w:val="22"/>
          </w:rPr>
          <w:t>СНиП 2.08.02-89*</w:t>
        </w:r>
      </w:hyperlink>
      <w:r w:rsidR="008F30BD" w:rsidRPr="00BA530C">
        <w:rPr>
          <w:szCs w:val="22"/>
        </w:rPr>
        <w:t xml:space="preserve"> Общественные здания и сооружения.</w:t>
      </w:r>
    </w:p>
    <w:p w:rsidR="008F30BD" w:rsidRPr="00BA530C" w:rsidRDefault="0064154F" w:rsidP="00CF4BF6">
      <w:pPr>
        <w:pStyle w:val="ConsPlusNormal"/>
        <w:spacing w:before="220"/>
        <w:ind w:firstLine="709"/>
        <w:jc w:val="both"/>
        <w:rPr>
          <w:szCs w:val="22"/>
        </w:rPr>
      </w:pPr>
      <w:hyperlink r:id="rId40" w:history="1">
        <w:r w:rsidR="008F30BD" w:rsidRPr="00BA530C">
          <w:rPr>
            <w:color w:val="0000FF"/>
            <w:szCs w:val="22"/>
          </w:rPr>
          <w:t>СНиП 2.10.05-85</w:t>
        </w:r>
      </w:hyperlink>
      <w:r w:rsidR="008F30BD" w:rsidRPr="00BA530C">
        <w:rPr>
          <w:szCs w:val="22"/>
        </w:rPr>
        <w:t xml:space="preserve"> Предприятия, здания и сооружения по хранению и переработке зерна.</w:t>
      </w:r>
    </w:p>
    <w:p w:rsidR="008F30BD" w:rsidRPr="00BA530C" w:rsidRDefault="0064154F" w:rsidP="00CF4BF6">
      <w:pPr>
        <w:pStyle w:val="ConsPlusNormal"/>
        <w:spacing w:before="220"/>
        <w:ind w:firstLine="709"/>
        <w:jc w:val="both"/>
        <w:rPr>
          <w:szCs w:val="22"/>
        </w:rPr>
      </w:pPr>
      <w:hyperlink r:id="rId41" w:history="1">
        <w:r w:rsidR="008F30BD" w:rsidRPr="00BA530C">
          <w:rPr>
            <w:color w:val="0000FF"/>
            <w:szCs w:val="22"/>
          </w:rPr>
          <w:t>СНиП 22-01-95</w:t>
        </w:r>
      </w:hyperlink>
      <w:r w:rsidR="008F30BD" w:rsidRPr="00BA530C">
        <w:rPr>
          <w:szCs w:val="22"/>
        </w:rPr>
        <w:t xml:space="preserve"> Геофизика опасных природных воздействий.</w:t>
      </w:r>
    </w:p>
    <w:p w:rsidR="008F30BD" w:rsidRPr="00BA530C" w:rsidRDefault="0064154F" w:rsidP="00CF4BF6">
      <w:pPr>
        <w:pStyle w:val="ConsPlusNormal"/>
        <w:spacing w:before="220"/>
        <w:ind w:firstLine="709"/>
        <w:jc w:val="both"/>
        <w:rPr>
          <w:szCs w:val="22"/>
        </w:rPr>
      </w:pPr>
      <w:hyperlink r:id="rId42" w:history="1">
        <w:r w:rsidR="008F30BD" w:rsidRPr="00BA530C">
          <w:rPr>
            <w:color w:val="0000FF"/>
            <w:szCs w:val="22"/>
          </w:rPr>
          <w:t>СНиП 23-01-99</w:t>
        </w:r>
      </w:hyperlink>
      <w:r w:rsidR="008F30BD" w:rsidRPr="00BA530C">
        <w:rPr>
          <w:szCs w:val="22"/>
        </w:rPr>
        <w:t xml:space="preserve"> Строительная климатология.</w:t>
      </w:r>
    </w:p>
    <w:p w:rsidR="008F30BD" w:rsidRPr="00BA530C" w:rsidRDefault="0064154F" w:rsidP="00CF4BF6">
      <w:pPr>
        <w:pStyle w:val="ConsPlusNormal"/>
        <w:spacing w:before="220"/>
        <w:ind w:firstLine="709"/>
        <w:jc w:val="both"/>
        <w:rPr>
          <w:szCs w:val="22"/>
        </w:rPr>
      </w:pPr>
      <w:hyperlink r:id="rId43" w:history="1">
        <w:r w:rsidR="008F30BD" w:rsidRPr="00BA530C">
          <w:rPr>
            <w:color w:val="0000FF"/>
            <w:szCs w:val="22"/>
          </w:rPr>
          <w:t>СНиП 30-02-97*</w:t>
        </w:r>
      </w:hyperlink>
      <w:r w:rsidR="008F30BD" w:rsidRPr="00BA530C">
        <w:rPr>
          <w:szCs w:val="22"/>
        </w:rPr>
        <w:t xml:space="preserve"> Планировка и застройка территорий садоводческих объединений граждан, здания и сооружения.</w:t>
      </w:r>
    </w:p>
    <w:p w:rsidR="008F30BD" w:rsidRPr="00BA530C" w:rsidRDefault="0064154F" w:rsidP="00CF4BF6">
      <w:pPr>
        <w:pStyle w:val="ConsPlusNormal"/>
        <w:spacing w:before="220"/>
        <w:ind w:firstLine="709"/>
        <w:jc w:val="both"/>
        <w:rPr>
          <w:szCs w:val="22"/>
        </w:rPr>
      </w:pPr>
      <w:hyperlink r:id="rId44" w:history="1">
        <w:r w:rsidR="008F30BD" w:rsidRPr="00BA530C">
          <w:rPr>
            <w:color w:val="0000FF"/>
            <w:szCs w:val="22"/>
          </w:rPr>
          <w:t>СНиП 31-03-2001</w:t>
        </w:r>
      </w:hyperlink>
      <w:r w:rsidR="008F30BD" w:rsidRPr="00BA530C">
        <w:rPr>
          <w:szCs w:val="22"/>
        </w:rPr>
        <w:t xml:space="preserve"> Производственные здания.</w:t>
      </w:r>
    </w:p>
    <w:p w:rsidR="008F30BD" w:rsidRPr="00BA530C" w:rsidRDefault="0064154F" w:rsidP="00CF4BF6">
      <w:pPr>
        <w:pStyle w:val="ConsPlusNormal"/>
        <w:spacing w:before="220"/>
        <w:ind w:firstLine="709"/>
        <w:jc w:val="both"/>
        <w:rPr>
          <w:szCs w:val="22"/>
        </w:rPr>
      </w:pPr>
      <w:hyperlink r:id="rId45" w:history="1">
        <w:r w:rsidR="008F30BD" w:rsidRPr="00BA530C">
          <w:rPr>
            <w:color w:val="0000FF"/>
            <w:szCs w:val="22"/>
          </w:rPr>
          <w:t>СНиП 31-04-2001</w:t>
        </w:r>
      </w:hyperlink>
      <w:r w:rsidR="008F30BD" w:rsidRPr="00BA530C">
        <w:rPr>
          <w:szCs w:val="22"/>
        </w:rPr>
        <w:t xml:space="preserve"> Складские здания.</w:t>
      </w:r>
    </w:p>
    <w:p w:rsidR="008F30BD" w:rsidRPr="00BA530C" w:rsidRDefault="0064154F" w:rsidP="00CF4BF6">
      <w:pPr>
        <w:pStyle w:val="ConsPlusNormal"/>
        <w:spacing w:before="220"/>
        <w:ind w:firstLine="709"/>
        <w:jc w:val="both"/>
        <w:rPr>
          <w:szCs w:val="22"/>
        </w:rPr>
      </w:pPr>
      <w:hyperlink r:id="rId46" w:history="1">
        <w:r w:rsidR="008F30BD" w:rsidRPr="00BA530C">
          <w:rPr>
            <w:color w:val="0000FF"/>
            <w:szCs w:val="22"/>
          </w:rPr>
          <w:t>СНиП 31-05-2003</w:t>
        </w:r>
      </w:hyperlink>
      <w:r w:rsidR="008F30BD" w:rsidRPr="00BA530C">
        <w:rPr>
          <w:szCs w:val="22"/>
        </w:rPr>
        <w:t xml:space="preserve"> Общественные здания административного назначения.</w:t>
      </w:r>
    </w:p>
    <w:p w:rsidR="008F30BD" w:rsidRPr="00BA530C" w:rsidRDefault="0064154F" w:rsidP="00CF4BF6">
      <w:pPr>
        <w:pStyle w:val="ConsPlusNormal"/>
        <w:spacing w:before="220"/>
        <w:ind w:firstLine="709"/>
        <w:jc w:val="both"/>
        <w:rPr>
          <w:szCs w:val="22"/>
        </w:rPr>
      </w:pPr>
      <w:hyperlink r:id="rId47" w:history="1">
        <w:r w:rsidR="008F30BD" w:rsidRPr="00BA530C">
          <w:rPr>
            <w:color w:val="0000FF"/>
            <w:szCs w:val="22"/>
          </w:rPr>
          <w:t>СНиП 41-02-2003</w:t>
        </w:r>
      </w:hyperlink>
      <w:r w:rsidR="008F30BD" w:rsidRPr="00BA530C">
        <w:rPr>
          <w:szCs w:val="22"/>
        </w:rPr>
        <w:t xml:space="preserve"> Тепловые сети.</w:t>
      </w:r>
    </w:p>
    <w:p w:rsidR="008F30BD" w:rsidRPr="00BA530C" w:rsidRDefault="0064154F" w:rsidP="00CF4BF6">
      <w:pPr>
        <w:pStyle w:val="ConsPlusNormal"/>
        <w:spacing w:before="220"/>
        <w:ind w:firstLine="709"/>
        <w:jc w:val="both"/>
        <w:rPr>
          <w:szCs w:val="22"/>
        </w:rPr>
      </w:pPr>
      <w:hyperlink r:id="rId48" w:history="1">
        <w:r w:rsidR="008F30BD" w:rsidRPr="00BA530C">
          <w:rPr>
            <w:color w:val="0000FF"/>
            <w:szCs w:val="22"/>
          </w:rPr>
          <w:t>СНиП 42-01-2002</w:t>
        </w:r>
      </w:hyperlink>
      <w:r w:rsidR="008F30BD" w:rsidRPr="00BA530C">
        <w:rPr>
          <w:szCs w:val="22"/>
        </w:rPr>
        <w:t xml:space="preserve"> Газораспределительные системы.</w:t>
      </w:r>
    </w:p>
    <w:p w:rsidR="008F30BD" w:rsidRPr="00BA530C" w:rsidRDefault="0064154F" w:rsidP="00CF4BF6">
      <w:pPr>
        <w:pStyle w:val="ConsPlusNormal"/>
        <w:spacing w:before="220"/>
        <w:ind w:firstLine="709"/>
        <w:jc w:val="both"/>
        <w:rPr>
          <w:szCs w:val="22"/>
        </w:rPr>
      </w:pPr>
      <w:hyperlink r:id="rId49" w:history="1">
        <w:r w:rsidR="008F30BD" w:rsidRPr="00BA530C">
          <w:rPr>
            <w:color w:val="0000FF"/>
            <w:szCs w:val="22"/>
          </w:rPr>
          <w:t>СНиП II-7-81*</w:t>
        </w:r>
      </w:hyperlink>
      <w:r w:rsidR="008F30BD" w:rsidRPr="00BA530C">
        <w:rPr>
          <w:szCs w:val="22"/>
        </w:rPr>
        <w:t xml:space="preserve"> Строительство в сейсмических районах.</w:t>
      </w:r>
    </w:p>
    <w:p w:rsidR="008F30BD" w:rsidRPr="00BA530C" w:rsidRDefault="008F30BD" w:rsidP="00CF4BF6">
      <w:pPr>
        <w:pStyle w:val="ConsPlusNormal"/>
        <w:spacing w:before="220"/>
        <w:ind w:firstLine="709"/>
        <w:jc w:val="both"/>
        <w:rPr>
          <w:szCs w:val="22"/>
        </w:rPr>
      </w:pPr>
      <w:r w:rsidRPr="00BA530C">
        <w:rPr>
          <w:szCs w:val="22"/>
        </w:rPr>
        <w:t xml:space="preserve">СНиП Инструкция по проектированию крышных котельных (дополнение к </w:t>
      </w:r>
      <w:hyperlink r:id="rId50" w:history="1">
        <w:r w:rsidRPr="00BA530C">
          <w:rPr>
            <w:color w:val="0000FF"/>
            <w:szCs w:val="22"/>
          </w:rPr>
          <w:t>СНиП II-35-76</w:t>
        </w:r>
      </w:hyperlink>
      <w:r w:rsidRPr="00BA530C">
        <w:rPr>
          <w:szCs w:val="22"/>
        </w:rPr>
        <w:t xml:space="preserve"> Котельные установки и </w:t>
      </w:r>
      <w:hyperlink r:id="rId51" w:history="1">
        <w:r w:rsidRPr="00BA530C">
          <w:rPr>
            <w:color w:val="0000FF"/>
            <w:szCs w:val="22"/>
          </w:rPr>
          <w:t>СНиП 2.04.08-87*</w:t>
        </w:r>
      </w:hyperlink>
      <w:r w:rsidRPr="00BA530C">
        <w:rPr>
          <w:szCs w:val="22"/>
        </w:rPr>
        <w:t xml:space="preserve"> Газоснабжение).</w:t>
      </w:r>
    </w:p>
    <w:p w:rsidR="008F30BD" w:rsidRPr="00BA530C" w:rsidRDefault="008F30BD" w:rsidP="008F30BD">
      <w:pPr>
        <w:pStyle w:val="ConsPlusNormal"/>
        <w:rPr>
          <w:szCs w:val="22"/>
        </w:rPr>
      </w:pPr>
    </w:p>
    <w:p w:rsidR="008F30BD" w:rsidRPr="00BA530C" w:rsidRDefault="008F30BD" w:rsidP="008F30BD">
      <w:pPr>
        <w:pStyle w:val="ConsPlusNormal"/>
        <w:jc w:val="center"/>
        <w:outlineLvl w:val="2"/>
        <w:rPr>
          <w:szCs w:val="22"/>
        </w:rPr>
      </w:pPr>
      <w:r w:rsidRPr="00BA530C">
        <w:rPr>
          <w:szCs w:val="22"/>
        </w:rPr>
        <w:t>Своды правил</w:t>
      </w:r>
    </w:p>
    <w:p w:rsidR="008F30BD" w:rsidRPr="00BA530C" w:rsidRDefault="008F30BD" w:rsidP="008F30BD">
      <w:pPr>
        <w:pStyle w:val="ConsPlusNormal"/>
        <w:rPr>
          <w:szCs w:val="22"/>
        </w:rPr>
      </w:pPr>
    </w:p>
    <w:p w:rsidR="008F30BD" w:rsidRPr="00BA530C" w:rsidRDefault="0064154F" w:rsidP="00CF4BF6">
      <w:pPr>
        <w:pStyle w:val="ConsPlusNormal"/>
        <w:ind w:firstLine="709"/>
        <w:jc w:val="both"/>
        <w:rPr>
          <w:szCs w:val="22"/>
        </w:rPr>
      </w:pPr>
      <w:hyperlink r:id="rId52" w:history="1">
        <w:r w:rsidR="008F30BD" w:rsidRPr="00BA530C">
          <w:rPr>
            <w:color w:val="0000FF"/>
            <w:szCs w:val="22"/>
          </w:rPr>
          <w:t>СП 105.13330.2012</w:t>
        </w:r>
      </w:hyperlink>
      <w:r w:rsidR="008F30BD" w:rsidRPr="00BA530C">
        <w:rPr>
          <w:szCs w:val="22"/>
        </w:rPr>
        <w:t xml:space="preserve"> Здания и помещения для хранения и переработки сельскохозяйственной продукции.</w:t>
      </w:r>
    </w:p>
    <w:p w:rsidR="008F30BD" w:rsidRPr="00BA530C" w:rsidRDefault="0064154F" w:rsidP="00CF4BF6">
      <w:pPr>
        <w:pStyle w:val="ConsPlusNormal"/>
        <w:spacing w:before="220"/>
        <w:ind w:firstLine="709"/>
        <w:jc w:val="both"/>
        <w:rPr>
          <w:szCs w:val="22"/>
        </w:rPr>
      </w:pPr>
      <w:hyperlink r:id="rId53" w:history="1">
        <w:r w:rsidR="008F30BD" w:rsidRPr="00BA530C">
          <w:rPr>
            <w:color w:val="0000FF"/>
            <w:szCs w:val="22"/>
          </w:rPr>
          <w:t>СП 106.13330.2012</w:t>
        </w:r>
      </w:hyperlink>
      <w:r w:rsidR="008F30BD" w:rsidRPr="00BA530C">
        <w:rPr>
          <w:szCs w:val="22"/>
        </w:rPr>
        <w:t xml:space="preserve"> Животноводческие, птицеводческие и звероводческие здания и помещения.</w:t>
      </w:r>
    </w:p>
    <w:p w:rsidR="008F30BD" w:rsidRPr="00BA530C" w:rsidRDefault="008F30BD" w:rsidP="00CF4BF6">
      <w:pPr>
        <w:pStyle w:val="ConsPlusNormal"/>
        <w:spacing w:before="220"/>
        <w:ind w:firstLine="709"/>
        <w:jc w:val="both"/>
        <w:rPr>
          <w:szCs w:val="22"/>
        </w:rPr>
      </w:pPr>
      <w:r w:rsidRPr="00BA530C">
        <w:rPr>
          <w:szCs w:val="22"/>
        </w:rPr>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8F30BD" w:rsidRPr="00BA530C" w:rsidRDefault="0064154F" w:rsidP="00CF4BF6">
      <w:pPr>
        <w:pStyle w:val="ConsPlusNormal"/>
        <w:spacing w:before="220"/>
        <w:ind w:firstLine="709"/>
        <w:jc w:val="both"/>
        <w:rPr>
          <w:szCs w:val="22"/>
        </w:rPr>
      </w:pPr>
      <w:hyperlink r:id="rId54" w:history="1">
        <w:r w:rsidR="008F30BD" w:rsidRPr="00BA530C">
          <w:rPr>
            <w:color w:val="0000FF"/>
            <w:szCs w:val="22"/>
          </w:rPr>
          <w:t>СП 11.13130.2009</w:t>
        </w:r>
      </w:hyperlink>
      <w:r w:rsidR="008F30BD" w:rsidRPr="00BA530C">
        <w:rPr>
          <w:szCs w:val="22"/>
        </w:rPr>
        <w:t xml:space="preserve"> Места дислокации подразделений пожарной охраны. Порядок и методика определения.</w:t>
      </w:r>
    </w:p>
    <w:p w:rsidR="008F30BD" w:rsidRPr="00BA530C" w:rsidRDefault="0064154F" w:rsidP="00CF4BF6">
      <w:pPr>
        <w:pStyle w:val="ConsPlusNormal"/>
        <w:spacing w:before="220"/>
        <w:ind w:firstLine="709"/>
        <w:jc w:val="both"/>
        <w:rPr>
          <w:szCs w:val="22"/>
        </w:rPr>
      </w:pPr>
      <w:hyperlink r:id="rId55" w:history="1">
        <w:r w:rsidR="008F30BD" w:rsidRPr="00BA530C">
          <w:rPr>
            <w:color w:val="0000FF"/>
            <w:szCs w:val="22"/>
          </w:rPr>
          <w:t>СП 113.13330.2012</w:t>
        </w:r>
      </w:hyperlink>
      <w:r w:rsidR="008F30BD" w:rsidRPr="00BA530C">
        <w:rPr>
          <w:szCs w:val="22"/>
        </w:rPr>
        <w:t xml:space="preserve"> Стоянки автомобилей.</w:t>
      </w:r>
    </w:p>
    <w:p w:rsidR="008F30BD" w:rsidRPr="00BA530C" w:rsidRDefault="0064154F" w:rsidP="00CF4BF6">
      <w:pPr>
        <w:pStyle w:val="ConsPlusNormal"/>
        <w:spacing w:before="220"/>
        <w:ind w:firstLine="709"/>
        <w:jc w:val="both"/>
        <w:rPr>
          <w:szCs w:val="22"/>
        </w:rPr>
      </w:pPr>
      <w:hyperlink r:id="rId56" w:history="1">
        <w:r w:rsidR="008F30BD" w:rsidRPr="00BA530C">
          <w:rPr>
            <w:color w:val="0000FF"/>
            <w:szCs w:val="22"/>
          </w:rPr>
          <w:t>СП 118.13330.2012</w:t>
        </w:r>
      </w:hyperlink>
      <w:r w:rsidR="008F30BD" w:rsidRPr="00BA530C">
        <w:rPr>
          <w:szCs w:val="22"/>
        </w:rPr>
        <w:t xml:space="preserve"> Общественные здания и сооружения.</w:t>
      </w:r>
    </w:p>
    <w:p w:rsidR="008F30BD" w:rsidRPr="00BA530C" w:rsidRDefault="0064154F" w:rsidP="00CF4BF6">
      <w:pPr>
        <w:pStyle w:val="ConsPlusNormal"/>
        <w:spacing w:before="220"/>
        <w:ind w:firstLine="709"/>
        <w:jc w:val="both"/>
        <w:rPr>
          <w:szCs w:val="22"/>
        </w:rPr>
      </w:pPr>
      <w:hyperlink r:id="rId57" w:history="1">
        <w:r w:rsidR="008F30BD" w:rsidRPr="00BA530C">
          <w:rPr>
            <w:color w:val="0000FF"/>
            <w:szCs w:val="22"/>
          </w:rPr>
          <w:t>СП 121.13330.2012</w:t>
        </w:r>
      </w:hyperlink>
      <w:r w:rsidR="008F30BD" w:rsidRPr="00BA530C">
        <w:rPr>
          <w:szCs w:val="22"/>
        </w:rPr>
        <w:t xml:space="preserve"> Аэродромы.</w:t>
      </w:r>
    </w:p>
    <w:p w:rsidR="008F30BD" w:rsidRPr="00BA530C" w:rsidRDefault="0064154F" w:rsidP="00CF4BF6">
      <w:pPr>
        <w:pStyle w:val="ConsPlusNormal"/>
        <w:spacing w:before="220"/>
        <w:ind w:firstLine="709"/>
        <w:jc w:val="both"/>
        <w:rPr>
          <w:szCs w:val="22"/>
        </w:rPr>
      </w:pPr>
      <w:hyperlink r:id="rId58" w:history="1">
        <w:r w:rsidR="008F30BD" w:rsidRPr="00BA530C">
          <w:rPr>
            <w:color w:val="0000FF"/>
            <w:szCs w:val="22"/>
          </w:rPr>
          <w:t>СП 124.13330.2012</w:t>
        </w:r>
      </w:hyperlink>
      <w:r w:rsidR="008F30BD" w:rsidRPr="00BA530C">
        <w:rPr>
          <w:szCs w:val="22"/>
        </w:rPr>
        <w:t xml:space="preserve"> Тепловые сети.</w:t>
      </w:r>
    </w:p>
    <w:p w:rsidR="008F30BD" w:rsidRPr="00BA530C" w:rsidRDefault="0064154F" w:rsidP="00CF4BF6">
      <w:pPr>
        <w:pStyle w:val="ConsPlusNormal"/>
        <w:spacing w:before="220"/>
        <w:ind w:firstLine="709"/>
        <w:jc w:val="both"/>
        <w:rPr>
          <w:szCs w:val="22"/>
        </w:rPr>
      </w:pPr>
      <w:hyperlink r:id="rId59" w:history="1">
        <w:r w:rsidR="008F30BD" w:rsidRPr="00BA530C">
          <w:rPr>
            <w:color w:val="0000FF"/>
            <w:szCs w:val="22"/>
          </w:rPr>
          <w:t>СП 125.13330.2012</w:t>
        </w:r>
      </w:hyperlink>
      <w:r w:rsidR="008F30BD" w:rsidRPr="00BA530C">
        <w:rPr>
          <w:szCs w:val="22"/>
        </w:rPr>
        <w:t xml:space="preserve"> Нефтепродуктопроводы, прокладываемые на территории городов и других населенных пунктов.</w:t>
      </w:r>
    </w:p>
    <w:p w:rsidR="008F30BD" w:rsidRPr="00BA530C" w:rsidRDefault="0064154F" w:rsidP="00CF4BF6">
      <w:pPr>
        <w:pStyle w:val="ConsPlusNormal"/>
        <w:spacing w:before="220"/>
        <w:ind w:firstLine="709"/>
        <w:jc w:val="both"/>
        <w:rPr>
          <w:szCs w:val="22"/>
        </w:rPr>
      </w:pPr>
      <w:hyperlink r:id="rId60" w:history="1">
        <w:r w:rsidR="008F30BD" w:rsidRPr="00BA530C">
          <w:rPr>
            <w:color w:val="0000FF"/>
            <w:szCs w:val="22"/>
          </w:rPr>
          <w:t>СП 155.13130.2014</w:t>
        </w:r>
      </w:hyperlink>
      <w:r w:rsidR="008F30BD" w:rsidRPr="00BA530C">
        <w:rPr>
          <w:szCs w:val="22"/>
        </w:rPr>
        <w:t xml:space="preserve"> Требования пожарной безопасности. Склады нефти и нефтепродуктов.</w:t>
      </w:r>
    </w:p>
    <w:p w:rsidR="008F30BD" w:rsidRPr="00BA530C" w:rsidRDefault="0064154F" w:rsidP="00CF4BF6">
      <w:pPr>
        <w:pStyle w:val="ConsPlusNormal"/>
        <w:spacing w:before="220"/>
        <w:ind w:firstLine="709"/>
        <w:jc w:val="both"/>
        <w:rPr>
          <w:szCs w:val="22"/>
        </w:rPr>
      </w:pPr>
      <w:hyperlink r:id="rId61" w:history="1">
        <w:r w:rsidR="008F30BD" w:rsidRPr="00BA530C">
          <w:rPr>
            <w:color w:val="0000FF"/>
            <w:szCs w:val="22"/>
          </w:rPr>
          <w:t>СП 18.13330.2011</w:t>
        </w:r>
      </w:hyperlink>
      <w:r w:rsidR="008F30BD" w:rsidRPr="00BA530C">
        <w:rPr>
          <w:szCs w:val="22"/>
        </w:rPr>
        <w:t xml:space="preserve"> Генеральные планы промышленных предприятий.</w:t>
      </w:r>
    </w:p>
    <w:p w:rsidR="008F30BD" w:rsidRPr="00BA530C" w:rsidRDefault="0064154F" w:rsidP="00CF4BF6">
      <w:pPr>
        <w:pStyle w:val="ConsPlusNormal"/>
        <w:spacing w:before="220"/>
        <w:ind w:firstLine="709"/>
        <w:jc w:val="both"/>
        <w:rPr>
          <w:szCs w:val="22"/>
        </w:rPr>
      </w:pPr>
      <w:hyperlink r:id="rId62" w:history="1">
        <w:r w:rsidR="008F30BD" w:rsidRPr="00BA530C">
          <w:rPr>
            <w:color w:val="0000FF"/>
            <w:szCs w:val="22"/>
          </w:rPr>
          <w:t>СП 19.13330.2011</w:t>
        </w:r>
      </w:hyperlink>
      <w:r w:rsidR="008F30BD" w:rsidRPr="00BA530C">
        <w:rPr>
          <w:szCs w:val="22"/>
        </w:rPr>
        <w:t xml:space="preserve"> Генеральные планы сельскохозяйственных предприятий.</w:t>
      </w:r>
    </w:p>
    <w:p w:rsidR="008F30BD" w:rsidRPr="00BA530C" w:rsidRDefault="0064154F" w:rsidP="00CF4BF6">
      <w:pPr>
        <w:pStyle w:val="ConsPlusNormal"/>
        <w:spacing w:before="220"/>
        <w:ind w:firstLine="709"/>
        <w:jc w:val="both"/>
        <w:rPr>
          <w:szCs w:val="22"/>
        </w:rPr>
      </w:pPr>
      <w:hyperlink r:id="rId63" w:history="1">
        <w:r w:rsidR="008F30BD" w:rsidRPr="00BA530C">
          <w:rPr>
            <w:color w:val="0000FF"/>
            <w:szCs w:val="22"/>
          </w:rPr>
          <w:t>СП 2.1.5.1059-01</w:t>
        </w:r>
      </w:hyperlink>
      <w:r w:rsidR="008F30BD" w:rsidRPr="00BA530C">
        <w:rPr>
          <w:szCs w:val="22"/>
        </w:rPr>
        <w:t xml:space="preserve"> Гигиенические требования к охране подземных вод от загрязнения.</w:t>
      </w:r>
    </w:p>
    <w:p w:rsidR="008F30BD" w:rsidRPr="00BA530C" w:rsidRDefault="0064154F" w:rsidP="00CF4BF6">
      <w:pPr>
        <w:pStyle w:val="ConsPlusNormal"/>
        <w:spacing w:before="220"/>
        <w:ind w:firstLine="709"/>
        <w:jc w:val="both"/>
        <w:rPr>
          <w:szCs w:val="22"/>
        </w:rPr>
      </w:pPr>
      <w:hyperlink r:id="rId64" w:history="1">
        <w:r w:rsidR="008F30BD" w:rsidRPr="00BA530C">
          <w:rPr>
            <w:color w:val="0000FF"/>
            <w:szCs w:val="22"/>
          </w:rPr>
          <w:t>СП 2.1.7.1038-01</w:t>
        </w:r>
      </w:hyperlink>
      <w:r w:rsidR="008F30BD" w:rsidRPr="00BA530C">
        <w:rPr>
          <w:szCs w:val="22"/>
        </w:rPr>
        <w:t xml:space="preserve"> Гигиенические требования к устройству и содержанию полигонов для твердых бытовых отходов.</w:t>
      </w:r>
    </w:p>
    <w:p w:rsidR="008F30BD" w:rsidRPr="00BA530C" w:rsidRDefault="0064154F" w:rsidP="00CF4BF6">
      <w:pPr>
        <w:pStyle w:val="ConsPlusNormal"/>
        <w:spacing w:before="220"/>
        <w:ind w:firstLine="709"/>
        <w:jc w:val="both"/>
        <w:rPr>
          <w:szCs w:val="22"/>
        </w:rPr>
      </w:pPr>
      <w:hyperlink r:id="rId65" w:history="1">
        <w:r w:rsidR="008F30BD" w:rsidRPr="00BA530C">
          <w:rPr>
            <w:color w:val="0000FF"/>
            <w:szCs w:val="22"/>
          </w:rPr>
          <w:t>СП 2.1.7.1386-03</w:t>
        </w:r>
      </w:hyperlink>
      <w:r w:rsidR="008F30BD" w:rsidRPr="00BA530C">
        <w:rPr>
          <w:szCs w:val="22"/>
        </w:rPr>
        <w:t xml:space="preserve"> Санитарные правила по определению класса опасности токсичных отходов производства и потребления.</w:t>
      </w:r>
    </w:p>
    <w:p w:rsidR="008F30BD" w:rsidRPr="00BA530C" w:rsidRDefault="0064154F" w:rsidP="00CF4BF6">
      <w:pPr>
        <w:pStyle w:val="ConsPlusNormal"/>
        <w:spacing w:before="220"/>
        <w:ind w:firstLine="709"/>
        <w:jc w:val="both"/>
        <w:rPr>
          <w:szCs w:val="22"/>
        </w:rPr>
      </w:pPr>
      <w:hyperlink r:id="rId66" w:history="1">
        <w:r w:rsidR="008F30BD" w:rsidRPr="00BA530C">
          <w:rPr>
            <w:color w:val="0000FF"/>
            <w:szCs w:val="22"/>
          </w:rPr>
          <w:t>СП 2.13130.2012</w:t>
        </w:r>
      </w:hyperlink>
      <w:r w:rsidR="008F30BD" w:rsidRPr="00BA530C">
        <w:rPr>
          <w:szCs w:val="22"/>
        </w:rPr>
        <w:t xml:space="preserve"> "Обеспечение огнестойкости объектов защиты".</w:t>
      </w:r>
    </w:p>
    <w:p w:rsidR="008F30BD" w:rsidRPr="00BA530C" w:rsidRDefault="0064154F" w:rsidP="00CF4BF6">
      <w:pPr>
        <w:pStyle w:val="ConsPlusNormal"/>
        <w:spacing w:before="220"/>
        <w:ind w:firstLine="709"/>
        <w:jc w:val="both"/>
        <w:rPr>
          <w:szCs w:val="22"/>
        </w:rPr>
      </w:pPr>
      <w:hyperlink r:id="rId67" w:history="1">
        <w:r w:rsidR="008F30BD" w:rsidRPr="00BA530C">
          <w:rPr>
            <w:color w:val="0000FF"/>
            <w:szCs w:val="22"/>
          </w:rPr>
          <w:t>СП 30-102-99</w:t>
        </w:r>
      </w:hyperlink>
      <w:r w:rsidR="008F30BD" w:rsidRPr="00BA530C">
        <w:rPr>
          <w:szCs w:val="22"/>
        </w:rPr>
        <w:t xml:space="preserve"> Планировка и застройка территорий малоэтажного жилищного строительства.</w:t>
      </w:r>
    </w:p>
    <w:p w:rsidR="008F30BD" w:rsidRPr="00BA530C" w:rsidRDefault="0064154F" w:rsidP="00CF4BF6">
      <w:pPr>
        <w:pStyle w:val="ConsPlusNormal"/>
        <w:spacing w:before="220"/>
        <w:ind w:firstLine="709"/>
        <w:jc w:val="both"/>
        <w:rPr>
          <w:szCs w:val="22"/>
        </w:rPr>
      </w:pPr>
      <w:hyperlink r:id="rId68" w:history="1">
        <w:r w:rsidR="008F30BD" w:rsidRPr="00BA530C">
          <w:rPr>
            <w:color w:val="0000FF"/>
            <w:szCs w:val="22"/>
          </w:rPr>
          <w:t>СП 31-102-99</w:t>
        </w:r>
      </w:hyperlink>
      <w:r w:rsidR="008F30BD" w:rsidRPr="00BA530C">
        <w:rPr>
          <w:szCs w:val="22"/>
        </w:rPr>
        <w:t xml:space="preserve"> Требования доступности общественных зданий и сооружений для инвалидов и других маломобильных посетителей.</w:t>
      </w:r>
    </w:p>
    <w:p w:rsidR="008F30BD" w:rsidRPr="00BA530C" w:rsidRDefault="0064154F" w:rsidP="00CF4BF6">
      <w:pPr>
        <w:pStyle w:val="ConsPlusNormal"/>
        <w:spacing w:before="220"/>
        <w:ind w:firstLine="709"/>
        <w:jc w:val="both"/>
        <w:rPr>
          <w:szCs w:val="22"/>
        </w:rPr>
      </w:pPr>
      <w:hyperlink r:id="rId69" w:history="1">
        <w:r w:rsidR="008F30BD" w:rsidRPr="00BA530C">
          <w:rPr>
            <w:color w:val="0000FF"/>
            <w:szCs w:val="22"/>
          </w:rPr>
          <w:t>СП 31-103-99</w:t>
        </w:r>
      </w:hyperlink>
      <w:r w:rsidR="008F30BD" w:rsidRPr="00BA530C">
        <w:rPr>
          <w:szCs w:val="22"/>
        </w:rPr>
        <w:t xml:space="preserve"> Проектирование и строительство зданий, сооружений и комплексов православных храмов.</w:t>
      </w:r>
    </w:p>
    <w:p w:rsidR="008F30BD" w:rsidRPr="00BA530C" w:rsidRDefault="0064154F" w:rsidP="00CF4BF6">
      <w:pPr>
        <w:pStyle w:val="ConsPlusNormal"/>
        <w:spacing w:before="220"/>
        <w:ind w:firstLine="709"/>
        <w:jc w:val="both"/>
        <w:rPr>
          <w:szCs w:val="22"/>
        </w:rPr>
      </w:pPr>
      <w:hyperlink r:id="rId70" w:history="1">
        <w:r w:rsidR="008F30BD" w:rsidRPr="00BA530C">
          <w:rPr>
            <w:color w:val="0000FF"/>
            <w:szCs w:val="22"/>
          </w:rPr>
          <w:t>СП 31-112-2004</w:t>
        </w:r>
      </w:hyperlink>
      <w:r w:rsidR="008F30BD" w:rsidRPr="00BA530C">
        <w:rPr>
          <w:szCs w:val="22"/>
        </w:rPr>
        <w:t xml:space="preserve"> Физкультурно-спортивные залы.</w:t>
      </w:r>
    </w:p>
    <w:p w:rsidR="008F30BD" w:rsidRPr="00BA530C" w:rsidRDefault="0064154F" w:rsidP="00CF4BF6">
      <w:pPr>
        <w:pStyle w:val="ConsPlusNormal"/>
        <w:spacing w:before="220"/>
        <w:ind w:firstLine="709"/>
        <w:jc w:val="both"/>
        <w:rPr>
          <w:szCs w:val="22"/>
        </w:rPr>
      </w:pPr>
      <w:hyperlink r:id="rId71" w:history="1">
        <w:r w:rsidR="008F30BD" w:rsidRPr="00BA530C">
          <w:rPr>
            <w:color w:val="0000FF"/>
            <w:szCs w:val="22"/>
          </w:rPr>
          <w:t>СП 31.13330.2012</w:t>
        </w:r>
      </w:hyperlink>
      <w:r w:rsidR="008F30BD" w:rsidRPr="00BA530C">
        <w:rPr>
          <w:szCs w:val="22"/>
        </w:rPr>
        <w:t xml:space="preserve"> Водоснабжение. Наружные сети и сооружения.</w:t>
      </w:r>
    </w:p>
    <w:p w:rsidR="008F30BD" w:rsidRPr="00BA530C" w:rsidRDefault="0064154F" w:rsidP="00CF4BF6">
      <w:pPr>
        <w:pStyle w:val="ConsPlusNormal"/>
        <w:spacing w:before="220"/>
        <w:ind w:firstLine="709"/>
        <w:jc w:val="both"/>
        <w:rPr>
          <w:szCs w:val="22"/>
        </w:rPr>
      </w:pPr>
      <w:hyperlink r:id="rId72" w:history="1">
        <w:r w:rsidR="008F30BD" w:rsidRPr="00BA530C">
          <w:rPr>
            <w:color w:val="0000FF"/>
            <w:szCs w:val="22"/>
          </w:rPr>
          <w:t>СП 32.13330.2012</w:t>
        </w:r>
      </w:hyperlink>
      <w:r w:rsidR="008F30BD" w:rsidRPr="00BA530C">
        <w:rPr>
          <w:szCs w:val="22"/>
        </w:rPr>
        <w:t xml:space="preserve"> Канализация. Наружные сети и сооружения.</w:t>
      </w:r>
    </w:p>
    <w:p w:rsidR="008F30BD" w:rsidRPr="00BA530C" w:rsidRDefault="0064154F" w:rsidP="00CF4BF6">
      <w:pPr>
        <w:pStyle w:val="ConsPlusNormal"/>
        <w:spacing w:before="220"/>
        <w:ind w:firstLine="709"/>
        <w:jc w:val="both"/>
        <w:rPr>
          <w:szCs w:val="22"/>
        </w:rPr>
      </w:pPr>
      <w:hyperlink r:id="rId73" w:history="1">
        <w:r w:rsidR="008F30BD" w:rsidRPr="00BA530C">
          <w:rPr>
            <w:color w:val="0000FF"/>
            <w:szCs w:val="22"/>
          </w:rPr>
          <w:t>СП 34.13330.2012</w:t>
        </w:r>
      </w:hyperlink>
      <w:r w:rsidR="008F30BD" w:rsidRPr="00BA530C">
        <w:rPr>
          <w:szCs w:val="22"/>
        </w:rPr>
        <w:t xml:space="preserve"> Автомобильные дороги.</w:t>
      </w:r>
    </w:p>
    <w:p w:rsidR="008F30BD" w:rsidRPr="00BA530C" w:rsidRDefault="0064154F" w:rsidP="00CF4BF6">
      <w:pPr>
        <w:pStyle w:val="ConsPlusNormal"/>
        <w:spacing w:before="220"/>
        <w:ind w:firstLine="709"/>
        <w:jc w:val="both"/>
        <w:rPr>
          <w:szCs w:val="22"/>
        </w:rPr>
      </w:pPr>
      <w:hyperlink r:id="rId74" w:history="1">
        <w:r w:rsidR="008F30BD" w:rsidRPr="00BA530C">
          <w:rPr>
            <w:color w:val="0000FF"/>
            <w:szCs w:val="22"/>
          </w:rPr>
          <w:t>СП 35-101-2001</w:t>
        </w:r>
      </w:hyperlink>
      <w:r w:rsidR="008F30BD" w:rsidRPr="00BA530C">
        <w:rPr>
          <w:szCs w:val="22"/>
        </w:rPr>
        <w:t xml:space="preserve"> Проектирование зданий и сооружений с учетом доступности для маломобильных групп населения. Общие положения.</w:t>
      </w:r>
    </w:p>
    <w:p w:rsidR="008F30BD" w:rsidRPr="00BA530C" w:rsidRDefault="0064154F" w:rsidP="00CF4BF6">
      <w:pPr>
        <w:pStyle w:val="ConsPlusNormal"/>
        <w:spacing w:before="220"/>
        <w:ind w:firstLine="709"/>
        <w:jc w:val="both"/>
        <w:rPr>
          <w:szCs w:val="22"/>
        </w:rPr>
      </w:pPr>
      <w:hyperlink r:id="rId75" w:history="1">
        <w:r w:rsidR="008F30BD" w:rsidRPr="00BA530C">
          <w:rPr>
            <w:color w:val="0000FF"/>
            <w:szCs w:val="22"/>
          </w:rPr>
          <w:t>СП 35-102-2001</w:t>
        </w:r>
      </w:hyperlink>
      <w:r w:rsidR="008F30BD" w:rsidRPr="00BA530C">
        <w:rPr>
          <w:szCs w:val="22"/>
        </w:rPr>
        <w:t xml:space="preserve"> Жилая среда с планировочными элементами, доступными инвалидам.</w:t>
      </w:r>
    </w:p>
    <w:p w:rsidR="008F30BD" w:rsidRPr="00BA530C" w:rsidRDefault="0064154F" w:rsidP="00CF4BF6">
      <w:pPr>
        <w:pStyle w:val="ConsPlusNormal"/>
        <w:spacing w:before="220"/>
        <w:ind w:firstLine="709"/>
        <w:jc w:val="both"/>
        <w:rPr>
          <w:szCs w:val="22"/>
        </w:rPr>
      </w:pPr>
      <w:hyperlink r:id="rId76" w:history="1">
        <w:r w:rsidR="008F30BD" w:rsidRPr="00BA530C">
          <w:rPr>
            <w:color w:val="0000FF"/>
            <w:szCs w:val="22"/>
          </w:rPr>
          <w:t>СП 35-103-2001</w:t>
        </w:r>
      </w:hyperlink>
      <w:r w:rsidR="008F30BD" w:rsidRPr="00BA530C">
        <w:rPr>
          <w:szCs w:val="22"/>
        </w:rPr>
        <w:t xml:space="preserve"> Общественные здания и сооружения, доступные маломобильным посетителям.</w:t>
      </w:r>
    </w:p>
    <w:p w:rsidR="008F30BD" w:rsidRPr="00BA530C" w:rsidRDefault="0064154F" w:rsidP="00CF4BF6">
      <w:pPr>
        <w:pStyle w:val="ConsPlusNormal"/>
        <w:spacing w:before="220"/>
        <w:ind w:firstLine="709"/>
        <w:jc w:val="both"/>
        <w:rPr>
          <w:szCs w:val="22"/>
        </w:rPr>
      </w:pPr>
      <w:hyperlink r:id="rId77" w:history="1">
        <w:r w:rsidR="008F30BD" w:rsidRPr="00BA530C">
          <w:rPr>
            <w:color w:val="0000FF"/>
            <w:szCs w:val="22"/>
          </w:rPr>
          <w:t>СП 35-104-2001</w:t>
        </w:r>
      </w:hyperlink>
      <w:r w:rsidR="008F30BD" w:rsidRPr="00BA530C">
        <w:rPr>
          <w:szCs w:val="22"/>
        </w:rPr>
        <w:t xml:space="preserve"> Здания и помещения с местами труда для инвалидов.</w:t>
      </w:r>
    </w:p>
    <w:p w:rsidR="008F30BD" w:rsidRPr="00BA530C" w:rsidRDefault="0064154F" w:rsidP="00CF4BF6">
      <w:pPr>
        <w:pStyle w:val="ConsPlusNormal"/>
        <w:spacing w:before="220"/>
        <w:ind w:firstLine="709"/>
        <w:jc w:val="both"/>
        <w:rPr>
          <w:szCs w:val="22"/>
        </w:rPr>
      </w:pPr>
      <w:hyperlink r:id="rId78" w:history="1">
        <w:r w:rsidR="008F30BD" w:rsidRPr="00BA530C">
          <w:rPr>
            <w:color w:val="0000FF"/>
            <w:szCs w:val="22"/>
          </w:rPr>
          <w:t>СП 35-106-2003</w:t>
        </w:r>
      </w:hyperlink>
      <w:r w:rsidR="008F30BD" w:rsidRPr="00BA530C">
        <w:rPr>
          <w:szCs w:val="22"/>
        </w:rPr>
        <w:t xml:space="preserve"> Расчет и размещение учреждений социального обслуживания пожилых людей.</w:t>
      </w:r>
    </w:p>
    <w:p w:rsidR="008F30BD" w:rsidRPr="00BA530C" w:rsidRDefault="0064154F" w:rsidP="00CF4BF6">
      <w:pPr>
        <w:pStyle w:val="ConsPlusNormal"/>
        <w:spacing w:before="220"/>
        <w:ind w:firstLine="709"/>
        <w:jc w:val="both"/>
        <w:rPr>
          <w:szCs w:val="22"/>
        </w:rPr>
      </w:pPr>
      <w:hyperlink r:id="rId79" w:history="1">
        <w:r w:rsidR="008F30BD" w:rsidRPr="00BA530C">
          <w:rPr>
            <w:color w:val="0000FF"/>
            <w:szCs w:val="22"/>
          </w:rPr>
          <w:t>СП 4.13130.2013</w:t>
        </w:r>
      </w:hyperlink>
      <w:r w:rsidR="008F30BD" w:rsidRPr="00BA530C">
        <w:rPr>
          <w:szCs w:val="22"/>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8F30BD" w:rsidRPr="00BA530C" w:rsidRDefault="0064154F" w:rsidP="00CF4BF6">
      <w:pPr>
        <w:pStyle w:val="ConsPlusNormal"/>
        <w:spacing w:before="220"/>
        <w:ind w:firstLine="709"/>
        <w:jc w:val="both"/>
        <w:rPr>
          <w:szCs w:val="22"/>
        </w:rPr>
      </w:pPr>
      <w:hyperlink r:id="rId80" w:history="1">
        <w:r w:rsidR="008F30BD" w:rsidRPr="00BA530C">
          <w:rPr>
            <w:color w:val="0000FF"/>
            <w:szCs w:val="22"/>
          </w:rPr>
          <w:t>СП 42.13330.2011</w:t>
        </w:r>
      </w:hyperlink>
      <w:r w:rsidR="008F30BD" w:rsidRPr="00BA530C">
        <w:rPr>
          <w:szCs w:val="22"/>
        </w:rPr>
        <w:t xml:space="preserve"> Градостроительство. Планировка и застройка городских и сельских поселений.</w:t>
      </w:r>
    </w:p>
    <w:p w:rsidR="008F30BD" w:rsidRPr="00BA530C" w:rsidRDefault="0064154F" w:rsidP="00CF4BF6">
      <w:pPr>
        <w:pStyle w:val="ConsPlusNormal"/>
        <w:spacing w:before="220"/>
        <w:ind w:firstLine="709"/>
        <w:jc w:val="both"/>
        <w:rPr>
          <w:szCs w:val="22"/>
        </w:rPr>
      </w:pPr>
      <w:hyperlink r:id="rId81" w:history="1">
        <w:r w:rsidR="008F30BD" w:rsidRPr="00BA530C">
          <w:rPr>
            <w:color w:val="0000FF"/>
            <w:szCs w:val="22"/>
          </w:rPr>
          <w:t>СП 4.13130.2013</w:t>
        </w:r>
      </w:hyperlink>
      <w:r w:rsidR="008F30BD" w:rsidRPr="00BA530C">
        <w:rPr>
          <w:szCs w:val="22"/>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8F30BD" w:rsidRPr="00BA530C" w:rsidRDefault="0064154F" w:rsidP="00CF4BF6">
      <w:pPr>
        <w:pStyle w:val="ConsPlusNormal"/>
        <w:spacing w:before="220"/>
        <w:ind w:firstLine="709"/>
        <w:jc w:val="both"/>
        <w:rPr>
          <w:szCs w:val="22"/>
        </w:rPr>
      </w:pPr>
      <w:hyperlink r:id="rId82" w:history="1">
        <w:r w:rsidR="008F30BD" w:rsidRPr="00BA530C">
          <w:rPr>
            <w:color w:val="0000FF"/>
            <w:szCs w:val="22"/>
          </w:rPr>
          <w:t>СП 43.13330.2012</w:t>
        </w:r>
      </w:hyperlink>
      <w:r w:rsidR="008F30BD" w:rsidRPr="00BA530C">
        <w:rPr>
          <w:szCs w:val="22"/>
        </w:rPr>
        <w:t xml:space="preserve"> Сооружения промышленных предприятий.</w:t>
      </w:r>
    </w:p>
    <w:p w:rsidR="008F30BD" w:rsidRPr="00BA530C" w:rsidRDefault="0064154F" w:rsidP="00CF4BF6">
      <w:pPr>
        <w:pStyle w:val="ConsPlusNormal"/>
        <w:spacing w:before="220"/>
        <w:ind w:firstLine="709"/>
        <w:jc w:val="both"/>
        <w:rPr>
          <w:szCs w:val="22"/>
        </w:rPr>
      </w:pPr>
      <w:hyperlink r:id="rId83" w:history="1">
        <w:r w:rsidR="008F30BD" w:rsidRPr="00BA530C">
          <w:rPr>
            <w:color w:val="0000FF"/>
            <w:szCs w:val="22"/>
          </w:rPr>
          <w:t>СП 44.13330.2011</w:t>
        </w:r>
      </w:hyperlink>
      <w:r w:rsidR="008F30BD" w:rsidRPr="00BA530C">
        <w:rPr>
          <w:szCs w:val="22"/>
        </w:rPr>
        <w:t xml:space="preserve"> Административные и бытовые здания.</w:t>
      </w:r>
    </w:p>
    <w:p w:rsidR="008F30BD" w:rsidRPr="00BA530C" w:rsidRDefault="0064154F" w:rsidP="00CF4BF6">
      <w:pPr>
        <w:pStyle w:val="ConsPlusNormal"/>
        <w:spacing w:before="220"/>
        <w:ind w:firstLine="709"/>
        <w:jc w:val="both"/>
        <w:rPr>
          <w:szCs w:val="22"/>
        </w:rPr>
      </w:pPr>
      <w:hyperlink r:id="rId84" w:history="1">
        <w:r w:rsidR="008F30BD" w:rsidRPr="00BA530C">
          <w:rPr>
            <w:color w:val="0000FF"/>
            <w:szCs w:val="22"/>
          </w:rPr>
          <w:t>СП 46.13330.2012</w:t>
        </w:r>
      </w:hyperlink>
      <w:r w:rsidR="008F30BD" w:rsidRPr="00BA530C">
        <w:rPr>
          <w:szCs w:val="22"/>
        </w:rPr>
        <w:t xml:space="preserve"> Мосты и трубы.</w:t>
      </w:r>
    </w:p>
    <w:p w:rsidR="008F30BD" w:rsidRPr="00BA530C" w:rsidRDefault="0064154F" w:rsidP="00CF4BF6">
      <w:pPr>
        <w:pStyle w:val="ConsPlusNormal"/>
        <w:spacing w:before="220"/>
        <w:ind w:firstLine="709"/>
        <w:jc w:val="both"/>
        <w:rPr>
          <w:szCs w:val="22"/>
        </w:rPr>
      </w:pPr>
      <w:hyperlink r:id="rId85" w:history="1">
        <w:r w:rsidR="008F30BD" w:rsidRPr="00BA530C">
          <w:rPr>
            <w:color w:val="0000FF"/>
            <w:szCs w:val="22"/>
          </w:rPr>
          <w:t>СП 4690-88</w:t>
        </w:r>
      </w:hyperlink>
      <w:r w:rsidR="008F30BD" w:rsidRPr="00BA530C">
        <w:rPr>
          <w:szCs w:val="22"/>
        </w:rPr>
        <w:t xml:space="preserve"> Санитарные правила содержания территорий населенных </w:t>
      </w:r>
      <w:r w:rsidR="008F30BD" w:rsidRPr="00BA530C">
        <w:rPr>
          <w:szCs w:val="22"/>
        </w:rPr>
        <w:lastRenderedPageBreak/>
        <w:t>мест.</w:t>
      </w:r>
    </w:p>
    <w:p w:rsidR="008F30BD" w:rsidRPr="00BA530C" w:rsidRDefault="0064154F" w:rsidP="00CF4BF6">
      <w:pPr>
        <w:pStyle w:val="ConsPlusNormal"/>
        <w:spacing w:before="220"/>
        <w:ind w:firstLine="709"/>
        <w:jc w:val="both"/>
        <w:rPr>
          <w:szCs w:val="22"/>
        </w:rPr>
      </w:pPr>
      <w:hyperlink r:id="rId86" w:history="1">
        <w:r w:rsidR="008F30BD" w:rsidRPr="00BA530C">
          <w:rPr>
            <w:color w:val="0000FF"/>
            <w:szCs w:val="22"/>
          </w:rPr>
          <w:t>СП 51.13330.2011</w:t>
        </w:r>
      </w:hyperlink>
      <w:r w:rsidR="008F30BD" w:rsidRPr="00BA530C">
        <w:rPr>
          <w:szCs w:val="22"/>
        </w:rPr>
        <w:t xml:space="preserve"> Защита от шума.</w:t>
      </w:r>
    </w:p>
    <w:p w:rsidR="008F30BD" w:rsidRPr="00BA530C" w:rsidRDefault="0064154F" w:rsidP="00CF4BF6">
      <w:pPr>
        <w:pStyle w:val="ConsPlusNormal"/>
        <w:spacing w:before="220"/>
        <w:ind w:firstLine="709"/>
        <w:jc w:val="both"/>
        <w:rPr>
          <w:szCs w:val="22"/>
        </w:rPr>
      </w:pPr>
      <w:hyperlink r:id="rId87" w:history="1">
        <w:r w:rsidR="008F30BD" w:rsidRPr="00BA530C">
          <w:rPr>
            <w:color w:val="0000FF"/>
            <w:szCs w:val="22"/>
          </w:rPr>
          <w:t>СП 54.13330.2011</w:t>
        </w:r>
      </w:hyperlink>
      <w:r w:rsidR="008F30BD" w:rsidRPr="00BA530C">
        <w:rPr>
          <w:szCs w:val="22"/>
        </w:rPr>
        <w:t xml:space="preserve"> Здания жилые многоквартирные.</w:t>
      </w:r>
    </w:p>
    <w:p w:rsidR="008F30BD" w:rsidRPr="00BA530C" w:rsidRDefault="0064154F" w:rsidP="00CF4BF6">
      <w:pPr>
        <w:pStyle w:val="ConsPlusNormal"/>
        <w:spacing w:before="220"/>
        <w:ind w:firstLine="709"/>
        <w:jc w:val="both"/>
        <w:rPr>
          <w:szCs w:val="22"/>
        </w:rPr>
      </w:pPr>
      <w:hyperlink r:id="rId88" w:history="1">
        <w:r w:rsidR="008F30BD" w:rsidRPr="00BA530C">
          <w:rPr>
            <w:color w:val="0000FF"/>
            <w:szCs w:val="22"/>
          </w:rPr>
          <w:t>СП 55.13330.2011</w:t>
        </w:r>
      </w:hyperlink>
      <w:r w:rsidR="008F30BD" w:rsidRPr="00BA530C">
        <w:rPr>
          <w:szCs w:val="22"/>
        </w:rPr>
        <w:t xml:space="preserve"> Дома жилые одноквартирные.</w:t>
      </w:r>
    </w:p>
    <w:p w:rsidR="008F30BD" w:rsidRPr="00BA530C" w:rsidRDefault="0064154F" w:rsidP="00CF4BF6">
      <w:pPr>
        <w:pStyle w:val="ConsPlusNormal"/>
        <w:spacing w:before="220"/>
        <w:ind w:firstLine="709"/>
        <w:jc w:val="both"/>
        <w:rPr>
          <w:szCs w:val="22"/>
        </w:rPr>
      </w:pPr>
      <w:hyperlink r:id="rId89" w:history="1">
        <w:r w:rsidR="008F30BD" w:rsidRPr="00BA530C">
          <w:rPr>
            <w:color w:val="0000FF"/>
            <w:szCs w:val="22"/>
          </w:rPr>
          <w:t>СП 59.13330.2012</w:t>
        </w:r>
      </w:hyperlink>
      <w:r w:rsidR="008F30BD" w:rsidRPr="00BA530C">
        <w:rPr>
          <w:szCs w:val="22"/>
        </w:rPr>
        <w:t xml:space="preserve"> Доступность зданий и сооружений для маломобильных групп населения.</w:t>
      </w:r>
    </w:p>
    <w:p w:rsidR="008F30BD" w:rsidRPr="00BA530C" w:rsidRDefault="0064154F" w:rsidP="00CF4BF6">
      <w:pPr>
        <w:pStyle w:val="ConsPlusNormal"/>
        <w:spacing w:before="220"/>
        <w:ind w:firstLine="709"/>
        <w:jc w:val="both"/>
        <w:rPr>
          <w:szCs w:val="22"/>
        </w:rPr>
      </w:pPr>
      <w:hyperlink r:id="rId90" w:history="1">
        <w:r w:rsidR="008F30BD" w:rsidRPr="00BA530C">
          <w:rPr>
            <w:color w:val="0000FF"/>
            <w:szCs w:val="22"/>
          </w:rPr>
          <w:t>СП 78.13330.2012</w:t>
        </w:r>
      </w:hyperlink>
      <w:r w:rsidR="008F30BD" w:rsidRPr="00BA530C">
        <w:rPr>
          <w:szCs w:val="22"/>
        </w:rPr>
        <w:t xml:space="preserve"> Автомобильные дороги.</w:t>
      </w:r>
    </w:p>
    <w:p w:rsidR="008F30BD" w:rsidRPr="00BA530C" w:rsidRDefault="0064154F" w:rsidP="00CF4BF6">
      <w:pPr>
        <w:pStyle w:val="ConsPlusNormal"/>
        <w:spacing w:before="220"/>
        <w:ind w:firstLine="709"/>
        <w:jc w:val="both"/>
        <w:rPr>
          <w:szCs w:val="22"/>
        </w:rPr>
      </w:pPr>
      <w:hyperlink r:id="rId91" w:history="1">
        <w:r w:rsidR="008F30BD" w:rsidRPr="00BA530C">
          <w:rPr>
            <w:color w:val="0000FF"/>
            <w:szCs w:val="22"/>
          </w:rPr>
          <w:t>СП 8.13130.2009</w:t>
        </w:r>
      </w:hyperlink>
      <w:r w:rsidR="008F30BD" w:rsidRPr="00BA530C">
        <w:rPr>
          <w:szCs w:val="22"/>
        </w:rPr>
        <w:t xml:space="preserve"> Системы противопожарной защиты. Источники наружного противопожарного водоснабжения. Требования пожарной безопасности.</w:t>
      </w:r>
    </w:p>
    <w:p w:rsidR="008F30BD" w:rsidRPr="00BA530C" w:rsidRDefault="0064154F" w:rsidP="00CF4BF6">
      <w:pPr>
        <w:pStyle w:val="ConsPlusNormal"/>
        <w:spacing w:before="220"/>
        <w:ind w:firstLine="709"/>
        <w:jc w:val="both"/>
        <w:rPr>
          <w:szCs w:val="22"/>
        </w:rPr>
      </w:pPr>
      <w:hyperlink r:id="rId92" w:history="1">
        <w:r w:rsidR="008F30BD" w:rsidRPr="00BA530C">
          <w:rPr>
            <w:color w:val="0000FF"/>
            <w:szCs w:val="22"/>
          </w:rPr>
          <w:t>СП 88.13330.2014</w:t>
        </w:r>
      </w:hyperlink>
      <w:r w:rsidR="008F30BD" w:rsidRPr="00BA530C">
        <w:rPr>
          <w:szCs w:val="22"/>
        </w:rPr>
        <w:t xml:space="preserve"> Защитные сооружения гражданской обороны.</w:t>
      </w:r>
    </w:p>
    <w:p w:rsidR="008F30BD" w:rsidRPr="00BA530C" w:rsidRDefault="008F30BD" w:rsidP="00CF4BF6">
      <w:pPr>
        <w:spacing w:after="1"/>
        <w:ind w:firstLine="709"/>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F30BD" w:rsidRPr="00BA530C" w:rsidTr="006B63F2">
        <w:trPr>
          <w:jc w:val="center"/>
        </w:trPr>
        <w:tc>
          <w:tcPr>
            <w:tcW w:w="9294" w:type="dxa"/>
            <w:tcBorders>
              <w:top w:val="nil"/>
              <w:left w:val="single" w:sz="24" w:space="0" w:color="CED3F1"/>
              <w:bottom w:val="nil"/>
              <w:right w:val="single" w:sz="24" w:space="0" w:color="F4F3F8"/>
            </w:tcBorders>
            <w:shd w:val="clear" w:color="auto" w:fill="F4F3F8"/>
          </w:tcPr>
          <w:p w:rsidR="008F30BD" w:rsidRPr="00BA530C" w:rsidRDefault="008F30BD" w:rsidP="00CF4BF6">
            <w:pPr>
              <w:pStyle w:val="ConsPlusNormal"/>
              <w:ind w:firstLine="709"/>
              <w:jc w:val="both"/>
              <w:rPr>
                <w:szCs w:val="22"/>
              </w:rPr>
            </w:pPr>
            <w:r w:rsidRPr="00BA530C">
              <w:rPr>
                <w:color w:val="392C69"/>
                <w:szCs w:val="22"/>
              </w:rPr>
              <w:t>КонсультантПлюс: примечание.</w:t>
            </w:r>
          </w:p>
          <w:p w:rsidR="008F30BD" w:rsidRPr="00BA530C" w:rsidRDefault="008F30BD" w:rsidP="00CF4BF6">
            <w:pPr>
              <w:pStyle w:val="ConsPlusNormal"/>
              <w:ind w:firstLine="709"/>
              <w:jc w:val="both"/>
              <w:rPr>
                <w:szCs w:val="22"/>
              </w:rPr>
            </w:pPr>
            <w:r w:rsidRPr="00BA530C">
              <w:rPr>
                <w:color w:val="392C69"/>
                <w:szCs w:val="22"/>
              </w:rPr>
              <w:t>В официальном тексте документа, видимо, допущена опечатка: Свод правил "Внутрихозяйственные автомобильные дороги в колхозах, совхозах и других сельскохозяйственных предприятиях и организациях" имеет номер СП 99.13330.2016, а не СП 99.13330.2012.</w:t>
            </w:r>
          </w:p>
        </w:tc>
      </w:tr>
    </w:tbl>
    <w:p w:rsidR="008F30BD" w:rsidRPr="00BA530C" w:rsidRDefault="0064154F" w:rsidP="00CF4BF6">
      <w:pPr>
        <w:pStyle w:val="ConsPlusNormal"/>
        <w:spacing w:before="220"/>
        <w:ind w:firstLine="709"/>
        <w:jc w:val="both"/>
        <w:rPr>
          <w:szCs w:val="22"/>
        </w:rPr>
      </w:pPr>
      <w:hyperlink r:id="rId93" w:history="1">
        <w:r w:rsidR="008F30BD" w:rsidRPr="00BA530C">
          <w:rPr>
            <w:color w:val="0000FF"/>
            <w:szCs w:val="22"/>
          </w:rPr>
          <w:t>СП 99.13330.2012</w:t>
        </w:r>
      </w:hyperlink>
      <w:r w:rsidR="008F30BD" w:rsidRPr="00BA530C">
        <w:rPr>
          <w:szCs w:val="22"/>
        </w:rPr>
        <w:t xml:space="preserve"> Внутрихозяйственные автомобильные дороги в колхозах, совхозах и других сельскохозяйственных предприятиях и организациях.</w:t>
      </w:r>
    </w:p>
    <w:p w:rsidR="008F30BD" w:rsidRPr="00BA530C" w:rsidRDefault="008F30BD" w:rsidP="008F30BD">
      <w:pPr>
        <w:pStyle w:val="ConsPlusNormal"/>
        <w:rPr>
          <w:szCs w:val="22"/>
        </w:rPr>
      </w:pPr>
    </w:p>
    <w:p w:rsidR="008F30BD" w:rsidRPr="00BA530C" w:rsidRDefault="008F30BD" w:rsidP="008F30BD">
      <w:pPr>
        <w:pStyle w:val="ConsPlusNormal"/>
        <w:jc w:val="center"/>
        <w:outlineLvl w:val="2"/>
        <w:rPr>
          <w:szCs w:val="22"/>
        </w:rPr>
      </w:pPr>
      <w:r w:rsidRPr="00BA530C">
        <w:rPr>
          <w:szCs w:val="22"/>
        </w:rPr>
        <w:t>Санитарные нормы и правила, санитарные нормы</w:t>
      </w:r>
    </w:p>
    <w:p w:rsidR="008F30BD" w:rsidRPr="00BA530C" w:rsidRDefault="008F30BD" w:rsidP="008F30BD">
      <w:pPr>
        <w:pStyle w:val="ConsPlusNormal"/>
        <w:rPr>
          <w:szCs w:val="22"/>
        </w:rPr>
      </w:pPr>
    </w:p>
    <w:p w:rsidR="008F30BD" w:rsidRPr="00BA530C" w:rsidRDefault="0064154F" w:rsidP="00CF4BF6">
      <w:pPr>
        <w:pStyle w:val="ConsPlusNormal"/>
        <w:ind w:firstLine="709"/>
        <w:jc w:val="both"/>
        <w:rPr>
          <w:szCs w:val="22"/>
        </w:rPr>
      </w:pPr>
      <w:hyperlink r:id="rId94" w:history="1">
        <w:r w:rsidR="008F30BD" w:rsidRPr="00BA530C">
          <w:rPr>
            <w:color w:val="0000FF"/>
            <w:szCs w:val="22"/>
          </w:rPr>
          <w:t>СанПиН 2.1.1279-03</w:t>
        </w:r>
      </w:hyperlink>
      <w:r w:rsidR="008F30BD" w:rsidRPr="00BA530C">
        <w:rPr>
          <w:szCs w:val="22"/>
        </w:rPr>
        <w:t xml:space="preserve"> Гигиенические требования к размещению, устройству и содержанию кладбищ, зданий и сооружений похоронного назначения.</w:t>
      </w:r>
    </w:p>
    <w:p w:rsidR="008F30BD" w:rsidRPr="00BA530C" w:rsidRDefault="0064154F" w:rsidP="00CF4BF6">
      <w:pPr>
        <w:pStyle w:val="ConsPlusNormal"/>
        <w:spacing w:before="220"/>
        <w:ind w:firstLine="709"/>
        <w:jc w:val="both"/>
        <w:rPr>
          <w:szCs w:val="22"/>
        </w:rPr>
      </w:pPr>
      <w:hyperlink r:id="rId95" w:history="1">
        <w:r w:rsidR="008F30BD" w:rsidRPr="00BA530C">
          <w:rPr>
            <w:color w:val="0000FF"/>
            <w:szCs w:val="22"/>
          </w:rPr>
          <w:t>СанПиН 2.1.4.1074-01</w:t>
        </w:r>
      </w:hyperlink>
      <w:r w:rsidR="008F30BD" w:rsidRPr="00BA530C">
        <w:rPr>
          <w:szCs w:val="22"/>
        </w:rPr>
        <w:t xml:space="preserve"> Питьевая вода. Гигиенические требования к качеству воды централизованного питьевого водоснабжения. Контроль качества.</w:t>
      </w:r>
    </w:p>
    <w:p w:rsidR="008F30BD" w:rsidRPr="00BA530C" w:rsidRDefault="0064154F" w:rsidP="00CF4BF6">
      <w:pPr>
        <w:pStyle w:val="ConsPlusNormal"/>
        <w:spacing w:before="220"/>
        <w:ind w:firstLine="709"/>
        <w:jc w:val="both"/>
        <w:rPr>
          <w:szCs w:val="22"/>
        </w:rPr>
      </w:pPr>
      <w:hyperlink r:id="rId96" w:history="1">
        <w:r w:rsidR="008F30BD" w:rsidRPr="00BA530C">
          <w:rPr>
            <w:color w:val="0000FF"/>
            <w:szCs w:val="22"/>
          </w:rPr>
          <w:t>СанПиН 2.1.4.1110-02</w:t>
        </w:r>
      </w:hyperlink>
      <w:r w:rsidR="008F30BD" w:rsidRPr="00BA530C">
        <w:rPr>
          <w:szCs w:val="22"/>
        </w:rPr>
        <w:t xml:space="preserve"> Зоны санитарной охраны источников водоснабжения и водопроводов питьевого назначения.</w:t>
      </w:r>
    </w:p>
    <w:p w:rsidR="008F30BD" w:rsidRPr="00BA530C" w:rsidRDefault="0064154F" w:rsidP="00CF4BF6">
      <w:pPr>
        <w:pStyle w:val="ConsPlusNormal"/>
        <w:spacing w:before="220"/>
        <w:ind w:firstLine="709"/>
        <w:jc w:val="both"/>
        <w:rPr>
          <w:szCs w:val="22"/>
        </w:rPr>
      </w:pPr>
      <w:hyperlink r:id="rId97" w:history="1">
        <w:r w:rsidR="008F30BD" w:rsidRPr="00BA530C">
          <w:rPr>
            <w:color w:val="0000FF"/>
            <w:szCs w:val="22"/>
          </w:rPr>
          <w:t>СанПиН 2.1.4.1175-02</w:t>
        </w:r>
      </w:hyperlink>
      <w:r w:rsidR="008F30BD" w:rsidRPr="00BA530C">
        <w:rPr>
          <w:szCs w:val="22"/>
        </w:rPr>
        <w:t xml:space="preserve"> Гигиенические требования к качеству воды нецентрализованного водоснабжения. Санитарная охрана источников.</w:t>
      </w:r>
    </w:p>
    <w:p w:rsidR="008F30BD" w:rsidRPr="00BA530C" w:rsidRDefault="0064154F" w:rsidP="00CF4BF6">
      <w:pPr>
        <w:pStyle w:val="ConsPlusNormal"/>
        <w:spacing w:before="220"/>
        <w:ind w:firstLine="709"/>
        <w:jc w:val="both"/>
        <w:rPr>
          <w:szCs w:val="22"/>
        </w:rPr>
      </w:pPr>
      <w:hyperlink r:id="rId98" w:history="1">
        <w:r w:rsidR="008F30BD" w:rsidRPr="00BA530C">
          <w:rPr>
            <w:color w:val="0000FF"/>
            <w:szCs w:val="22"/>
          </w:rPr>
          <w:t>СанПиН 2.1.5.980-00</w:t>
        </w:r>
      </w:hyperlink>
      <w:r w:rsidR="008F30BD" w:rsidRPr="00BA530C">
        <w:rPr>
          <w:szCs w:val="22"/>
        </w:rPr>
        <w:t xml:space="preserve"> Гигиенические требования к охране поверхностных вод.</w:t>
      </w:r>
    </w:p>
    <w:p w:rsidR="008F30BD" w:rsidRPr="00BA530C" w:rsidRDefault="0064154F" w:rsidP="00CF4BF6">
      <w:pPr>
        <w:pStyle w:val="ConsPlusNormal"/>
        <w:spacing w:before="220"/>
        <w:ind w:firstLine="709"/>
        <w:jc w:val="both"/>
        <w:rPr>
          <w:szCs w:val="22"/>
        </w:rPr>
      </w:pPr>
      <w:hyperlink r:id="rId99" w:history="1">
        <w:r w:rsidR="008F30BD" w:rsidRPr="00BA530C">
          <w:rPr>
            <w:color w:val="0000FF"/>
            <w:szCs w:val="22"/>
          </w:rPr>
          <w:t>СанПиН 2.1.6.1032-01</w:t>
        </w:r>
      </w:hyperlink>
      <w:r w:rsidR="008F30BD" w:rsidRPr="00BA530C">
        <w:rPr>
          <w:szCs w:val="22"/>
        </w:rPr>
        <w:t xml:space="preserve"> Гигиенические требования к обеспечению качества атмосферного воздуха населенных мест.</w:t>
      </w:r>
    </w:p>
    <w:p w:rsidR="008F30BD" w:rsidRPr="00BA530C" w:rsidRDefault="0064154F" w:rsidP="00CF4BF6">
      <w:pPr>
        <w:pStyle w:val="ConsPlusNormal"/>
        <w:spacing w:before="220"/>
        <w:ind w:firstLine="709"/>
        <w:jc w:val="both"/>
        <w:rPr>
          <w:szCs w:val="22"/>
        </w:rPr>
      </w:pPr>
      <w:hyperlink r:id="rId100" w:history="1">
        <w:r w:rsidR="008F30BD" w:rsidRPr="00BA530C">
          <w:rPr>
            <w:color w:val="0000FF"/>
            <w:szCs w:val="22"/>
          </w:rPr>
          <w:t>СанПиН 2.1.7.1287-03</w:t>
        </w:r>
      </w:hyperlink>
      <w:r w:rsidR="008F30BD" w:rsidRPr="00BA530C">
        <w:rPr>
          <w:szCs w:val="22"/>
        </w:rPr>
        <w:t xml:space="preserve"> Санитарно-эпидемиологические требования к качеству почвы.</w:t>
      </w:r>
    </w:p>
    <w:p w:rsidR="008F30BD" w:rsidRPr="00BA530C" w:rsidRDefault="0064154F" w:rsidP="00CF4BF6">
      <w:pPr>
        <w:pStyle w:val="ConsPlusNormal"/>
        <w:spacing w:before="220"/>
        <w:ind w:firstLine="709"/>
        <w:jc w:val="both"/>
        <w:rPr>
          <w:szCs w:val="22"/>
        </w:rPr>
      </w:pPr>
      <w:hyperlink r:id="rId101" w:history="1">
        <w:r w:rsidR="008F30BD" w:rsidRPr="00BA530C">
          <w:rPr>
            <w:color w:val="0000FF"/>
            <w:szCs w:val="22"/>
          </w:rPr>
          <w:t>СанПиН 2.1.7.1322-03</w:t>
        </w:r>
      </w:hyperlink>
      <w:r w:rsidR="008F30BD" w:rsidRPr="00BA530C">
        <w:rPr>
          <w:szCs w:val="22"/>
        </w:rPr>
        <w:t xml:space="preserve"> Гигиенические требования к размещению и обезвреживанию отходов производства и потребления.</w:t>
      </w:r>
    </w:p>
    <w:p w:rsidR="008F30BD" w:rsidRPr="00BA530C" w:rsidRDefault="0064154F" w:rsidP="00CF4BF6">
      <w:pPr>
        <w:pStyle w:val="ConsPlusNormal"/>
        <w:spacing w:before="220"/>
        <w:ind w:firstLine="709"/>
        <w:jc w:val="both"/>
        <w:rPr>
          <w:szCs w:val="22"/>
        </w:rPr>
      </w:pPr>
      <w:hyperlink r:id="rId102" w:history="1">
        <w:r w:rsidR="008F30BD" w:rsidRPr="00BA530C">
          <w:rPr>
            <w:color w:val="0000FF"/>
            <w:szCs w:val="22"/>
          </w:rPr>
          <w:t>СанПиН 2.1.7.2790-10</w:t>
        </w:r>
      </w:hyperlink>
      <w:r w:rsidR="008F30BD" w:rsidRPr="00BA530C">
        <w:rPr>
          <w:szCs w:val="22"/>
        </w:rPr>
        <w:t xml:space="preserve"> Санитарно-эпидемиологические требования к обращению с медицинскими отходами.</w:t>
      </w:r>
    </w:p>
    <w:p w:rsidR="008F30BD" w:rsidRPr="00BA530C" w:rsidRDefault="0064154F" w:rsidP="00CF4BF6">
      <w:pPr>
        <w:pStyle w:val="ConsPlusNormal"/>
        <w:spacing w:before="220"/>
        <w:ind w:firstLine="709"/>
        <w:jc w:val="both"/>
        <w:rPr>
          <w:szCs w:val="22"/>
        </w:rPr>
      </w:pPr>
      <w:hyperlink r:id="rId103" w:history="1">
        <w:r w:rsidR="008F30BD" w:rsidRPr="00BA530C">
          <w:rPr>
            <w:color w:val="0000FF"/>
            <w:szCs w:val="22"/>
          </w:rPr>
          <w:t>СанПиН 2.1.8/2.2.4.1190-03</w:t>
        </w:r>
      </w:hyperlink>
      <w:r w:rsidR="008F30BD" w:rsidRPr="00BA530C">
        <w:rPr>
          <w:szCs w:val="22"/>
        </w:rPr>
        <w:t xml:space="preserve"> Гигиенические требования к размещению и эксплуатации средств сухопутной подвижной радиосвязи.</w:t>
      </w:r>
    </w:p>
    <w:p w:rsidR="008F30BD" w:rsidRPr="00BA530C" w:rsidRDefault="0064154F" w:rsidP="00CF4BF6">
      <w:pPr>
        <w:pStyle w:val="ConsPlusNormal"/>
        <w:spacing w:before="220"/>
        <w:ind w:firstLine="709"/>
        <w:jc w:val="both"/>
        <w:rPr>
          <w:szCs w:val="22"/>
        </w:rPr>
      </w:pPr>
      <w:hyperlink r:id="rId104" w:history="1">
        <w:r w:rsidR="008F30BD" w:rsidRPr="00BA530C">
          <w:rPr>
            <w:color w:val="0000FF"/>
            <w:szCs w:val="22"/>
          </w:rPr>
          <w:t>СанПиН 2.1.3.2630-10</w:t>
        </w:r>
      </w:hyperlink>
      <w:r w:rsidR="008F30BD" w:rsidRPr="00BA530C">
        <w:rPr>
          <w:szCs w:val="22"/>
        </w:rPr>
        <w:t xml:space="preserve"> Санитарно-эпидемиологические требования к организациям, осуществляющим медицинскую деятельность.</w:t>
      </w:r>
    </w:p>
    <w:p w:rsidR="008F30BD" w:rsidRPr="00BA530C" w:rsidRDefault="0064154F" w:rsidP="00CF4BF6">
      <w:pPr>
        <w:pStyle w:val="ConsPlusNormal"/>
        <w:spacing w:before="220"/>
        <w:ind w:firstLine="709"/>
        <w:jc w:val="both"/>
        <w:rPr>
          <w:szCs w:val="22"/>
        </w:rPr>
      </w:pPr>
      <w:hyperlink r:id="rId105" w:history="1">
        <w:r w:rsidR="008F30BD" w:rsidRPr="00BA530C">
          <w:rPr>
            <w:color w:val="0000FF"/>
            <w:szCs w:val="22"/>
          </w:rPr>
          <w:t>СанПиН 2.2.1/2.1.1.1076-01</w:t>
        </w:r>
      </w:hyperlink>
      <w:r w:rsidR="008F30BD" w:rsidRPr="00BA530C">
        <w:rPr>
          <w:szCs w:val="22"/>
        </w:rPr>
        <w:t xml:space="preserve"> Гигиенические требования к инсоляции и солнцезащите помещений жилых и общественных зданий и территорий.</w:t>
      </w:r>
    </w:p>
    <w:p w:rsidR="008F30BD" w:rsidRPr="00BA530C" w:rsidRDefault="0064154F" w:rsidP="00CF4BF6">
      <w:pPr>
        <w:pStyle w:val="ConsPlusNormal"/>
        <w:spacing w:before="220"/>
        <w:ind w:firstLine="709"/>
        <w:jc w:val="both"/>
        <w:rPr>
          <w:szCs w:val="22"/>
        </w:rPr>
      </w:pPr>
      <w:hyperlink r:id="rId106" w:history="1">
        <w:r w:rsidR="008F30BD" w:rsidRPr="00BA530C">
          <w:rPr>
            <w:color w:val="0000FF"/>
            <w:szCs w:val="22"/>
          </w:rPr>
          <w:t>СанПиН 2.2.1/2.1.1.1200-03</w:t>
        </w:r>
      </w:hyperlink>
      <w:r w:rsidR="008F30BD" w:rsidRPr="00BA530C">
        <w:rPr>
          <w:szCs w:val="22"/>
        </w:rPr>
        <w:t xml:space="preserve"> Санитарно-защитные зоны и санитарная классификация предприятий, сооружений и иных объектов. Санитарно-эпидемиологические правила и нормативы.</w:t>
      </w:r>
    </w:p>
    <w:p w:rsidR="008F30BD" w:rsidRPr="00BA530C" w:rsidRDefault="0064154F" w:rsidP="00CF4BF6">
      <w:pPr>
        <w:pStyle w:val="ConsPlusNormal"/>
        <w:spacing w:before="220"/>
        <w:ind w:firstLine="709"/>
        <w:jc w:val="both"/>
        <w:rPr>
          <w:szCs w:val="22"/>
        </w:rPr>
      </w:pPr>
      <w:hyperlink r:id="rId107" w:history="1">
        <w:r w:rsidR="008F30BD" w:rsidRPr="00BA530C">
          <w:rPr>
            <w:color w:val="0000FF"/>
            <w:szCs w:val="22"/>
          </w:rPr>
          <w:t>СанПиН 2.4.1.2660-10</w:t>
        </w:r>
      </w:hyperlink>
      <w:r w:rsidR="008F30BD" w:rsidRPr="00BA530C">
        <w:rPr>
          <w:szCs w:val="22"/>
        </w:rPr>
        <w:t xml:space="preserve"> Санитарно-эпидемиологические требования к устройству, содержанию и организации режима работы в дошкольных организациях.</w:t>
      </w:r>
    </w:p>
    <w:p w:rsidR="008F30BD" w:rsidRPr="00BA530C" w:rsidRDefault="0064154F" w:rsidP="00CF4BF6">
      <w:pPr>
        <w:pStyle w:val="ConsPlusNormal"/>
        <w:spacing w:before="220"/>
        <w:ind w:firstLine="709"/>
        <w:jc w:val="both"/>
        <w:rPr>
          <w:szCs w:val="22"/>
        </w:rPr>
      </w:pPr>
      <w:hyperlink r:id="rId108" w:history="1">
        <w:r w:rsidR="008F30BD" w:rsidRPr="00BA530C">
          <w:rPr>
            <w:color w:val="0000FF"/>
            <w:szCs w:val="22"/>
          </w:rPr>
          <w:t>СанПиН 42-128-4690-88</w:t>
        </w:r>
      </w:hyperlink>
      <w:r w:rsidR="008F30BD" w:rsidRPr="00BA530C">
        <w:rPr>
          <w:szCs w:val="22"/>
        </w:rPr>
        <w:t xml:space="preserve"> Санитарные правила содержания территорий населенных мест.</w:t>
      </w:r>
    </w:p>
    <w:p w:rsidR="008F30BD" w:rsidRPr="00BA530C" w:rsidRDefault="008F30BD" w:rsidP="008F30BD">
      <w:pPr>
        <w:pStyle w:val="ConsPlusNormal"/>
        <w:rPr>
          <w:szCs w:val="22"/>
        </w:rPr>
      </w:pPr>
    </w:p>
    <w:p w:rsidR="008F30BD" w:rsidRPr="00BA530C" w:rsidRDefault="008F30BD" w:rsidP="008F30BD">
      <w:pPr>
        <w:pStyle w:val="ConsPlusNormal"/>
        <w:jc w:val="center"/>
        <w:outlineLvl w:val="2"/>
        <w:rPr>
          <w:szCs w:val="22"/>
        </w:rPr>
      </w:pPr>
      <w:r w:rsidRPr="00BA530C">
        <w:rPr>
          <w:szCs w:val="22"/>
        </w:rPr>
        <w:t>РДС, МДС, СН</w:t>
      </w:r>
    </w:p>
    <w:p w:rsidR="008F30BD" w:rsidRPr="00BA530C" w:rsidRDefault="008F30BD" w:rsidP="008F30BD">
      <w:pPr>
        <w:pStyle w:val="ConsPlusNormal"/>
        <w:rPr>
          <w:szCs w:val="22"/>
        </w:rPr>
      </w:pPr>
    </w:p>
    <w:p w:rsidR="008F30BD" w:rsidRPr="00BA530C" w:rsidRDefault="0064154F" w:rsidP="00CF4BF6">
      <w:pPr>
        <w:pStyle w:val="ConsPlusNormal"/>
        <w:ind w:firstLine="709"/>
        <w:jc w:val="both"/>
        <w:rPr>
          <w:szCs w:val="22"/>
        </w:rPr>
      </w:pPr>
      <w:hyperlink r:id="rId109" w:history="1">
        <w:r w:rsidR="008F30BD" w:rsidRPr="00BA530C">
          <w:rPr>
            <w:color w:val="0000FF"/>
            <w:szCs w:val="22"/>
          </w:rPr>
          <w:t>РДС 35-201-99</w:t>
        </w:r>
      </w:hyperlink>
      <w:r w:rsidR="008F30BD" w:rsidRPr="00BA530C">
        <w:rPr>
          <w:szCs w:val="22"/>
        </w:rPr>
        <w:t xml:space="preserve"> Порядок реализации требований доступности для инвалидов к объектам социальной инфраструктуры.</w:t>
      </w:r>
    </w:p>
    <w:p w:rsidR="008F30BD" w:rsidRPr="00BA530C" w:rsidRDefault="0064154F" w:rsidP="00CF4BF6">
      <w:pPr>
        <w:pStyle w:val="ConsPlusNormal"/>
        <w:spacing w:before="220"/>
        <w:ind w:firstLine="709"/>
        <w:jc w:val="both"/>
        <w:rPr>
          <w:szCs w:val="22"/>
        </w:rPr>
      </w:pPr>
      <w:hyperlink r:id="rId110" w:history="1">
        <w:r w:rsidR="008F30BD" w:rsidRPr="00BA530C">
          <w:rPr>
            <w:color w:val="0000FF"/>
            <w:szCs w:val="22"/>
          </w:rPr>
          <w:t>МДС 15-1.99</w:t>
        </w:r>
      </w:hyperlink>
      <w:r w:rsidR="008F30BD" w:rsidRPr="00BA530C">
        <w:rPr>
          <w:szCs w:val="22"/>
        </w:rPr>
        <w:t xml:space="preserve"> Методические рекомендации по разработке Порядка участия граждан в обсуждении и принятии решений по вопросам застройки и использования территорий городов и иных поселений.</w:t>
      </w:r>
    </w:p>
    <w:p w:rsidR="008F30BD" w:rsidRPr="00BA530C" w:rsidRDefault="0064154F" w:rsidP="00CF4BF6">
      <w:pPr>
        <w:pStyle w:val="ConsPlusNormal"/>
        <w:spacing w:before="220"/>
        <w:ind w:firstLine="709"/>
        <w:jc w:val="both"/>
        <w:rPr>
          <w:szCs w:val="22"/>
        </w:rPr>
      </w:pPr>
      <w:hyperlink r:id="rId111" w:history="1">
        <w:r w:rsidR="008F30BD" w:rsidRPr="00BA530C">
          <w:rPr>
            <w:color w:val="0000FF"/>
            <w:szCs w:val="22"/>
          </w:rPr>
          <w:t>МДС 15-2.99</w:t>
        </w:r>
      </w:hyperlink>
      <w:r w:rsidR="008F30BD" w:rsidRPr="00BA530C">
        <w:rPr>
          <w:szCs w:val="22"/>
        </w:rPr>
        <w:t xml:space="preserve"> Инструкция о порядке осуществления государственного контроля за использованием и охраной земель в городских и сельских поселениях.</w:t>
      </w:r>
    </w:p>
    <w:p w:rsidR="008F30BD" w:rsidRPr="00BA530C" w:rsidRDefault="0064154F" w:rsidP="00CF4BF6">
      <w:pPr>
        <w:pStyle w:val="ConsPlusNormal"/>
        <w:spacing w:before="220"/>
        <w:ind w:firstLine="709"/>
        <w:jc w:val="both"/>
        <w:rPr>
          <w:szCs w:val="22"/>
        </w:rPr>
      </w:pPr>
      <w:hyperlink r:id="rId112" w:history="1">
        <w:r w:rsidR="008F30BD" w:rsidRPr="00BA530C">
          <w:rPr>
            <w:color w:val="0000FF"/>
            <w:szCs w:val="22"/>
          </w:rPr>
          <w:t>СН 457-74</w:t>
        </w:r>
      </w:hyperlink>
      <w:r w:rsidR="008F30BD" w:rsidRPr="00BA530C">
        <w:rPr>
          <w:szCs w:val="22"/>
        </w:rPr>
        <w:t xml:space="preserve"> Нормы отвода земель для аэропортов.</w:t>
      </w:r>
    </w:p>
    <w:p w:rsidR="008F30BD" w:rsidRPr="00BA530C" w:rsidRDefault="0064154F" w:rsidP="008F30BD">
      <w:pPr>
        <w:pStyle w:val="ConsPlusNormal"/>
        <w:spacing w:before="220"/>
        <w:ind w:firstLine="540"/>
        <w:jc w:val="both"/>
        <w:rPr>
          <w:szCs w:val="22"/>
        </w:rPr>
      </w:pPr>
      <w:hyperlink r:id="rId113" w:history="1">
        <w:r w:rsidR="008F30BD" w:rsidRPr="00BA530C">
          <w:rPr>
            <w:color w:val="0000FF"/>
            <w:szCs w:val="22"/>
          </w:rPr>
          <w:t>СН 467-74</w:t>
        </w:r>
      </w:hyperlink>
      <w:r w:rsidR="008F30BD" w:rsidRPr="00BA530C">
        <w:rPr>
          <w:szCs w:val="22"/>
        </w:rPr>
        <w:t xml:space="preserve"> Нормы отвода земель для автомобильных дорог.</w:t>
      </w:r>
    </w:p>
    <w:p w:rsidR="008F30BD" w:rsidRPr="00BA530C" w:rsidRDefault="008F30BD" w:rsidP="008F30BD">
      <w:pPr>
        <w:pStyle w:val="ConsPlusNormal"/>
        <w:rPr>
          <w:szCs w:val="22"/>
        </w:rPr>
      </w:pPr>
    </w:p>
    <w:p w:rsidR="008F30BD" w:rsidRPr="00BA530C" w:rsidRDefault="008F30BD" w:rsidP="008F30BD">
      <w:pPr>
        <w:pStyle w:val="ConsPlusNormal"/>
        <w:jc w:val="center"/>
        <w:outlineLvl w:val="2"/>
        <w:rPr>
          <w:szCs w:val="22"/>
        </w:rPr>
      </w:pPr>
      <w:r w:rsidRPr="00BA530C">
        <w:rPr>
          <w:szCs w:val="22"/>
        </w:rPr>
        <w:t>Иные нормативные и методические документы</w:t>
      </w:r>
    </w:p>
    <w:p w:rsidR="008F30BD" w:rsidRPr="00BA530C" w:rsidRDefault="008F30BD" w:rsidP="008F30BD">
      <w:pPr>
        <w:pStyle w:val="ConsPlusNormal"/>
        <w:rPr>
          <w:szCs w:val="22"/>
        </w:rPr>
      </w:pPr>
    </w:p>
    <w:p w:rsidR="008F30BD" w:rsidRPr="00BA530C" w:rsidRDefault="0064154F" w:rsidP="00CF4BF6">
      <w:pPr>
        <w:pStyle w:val="ConsPlusNormal"/>
        <w:ind w:firstLine="709"/>
        <w:jc w:val="both"/>
        <w:rPr>
          <w:szCs w:val="22"/>
        </w:rPr>
      </w:pPr>
      <w:hyperlink r:id="rId114" w:history="1">
        <w:r w:rsidR="008F30BD" w:rsidRPr="00BA530C">
          <w:rPr>
            <w:color w:val="0000FF"/>
            <w:szCs w:val="22"/>
          </w:rPr>
          <w:t>ОДМ 218.2.007-2011</w:t>
        </w:r>
      </w:hyperlink>
      <w:r w:rsidR="008F30BD" w:rsidRPr="00BA530C">
        <w:rPr>
          <w:szCs w:val="22"/>
        </w:rPr>
        <w:t xml:space="preserve"> Методические рекомендации по проектированию мероприятий по обеспечению доступа инвалидов к объектам дорожного хозяйства.</w:t>
      </w:r>
    </w:p>
    <w:p w:rsidR="008F30BD" w:rsidRPr="00BA530C" w:rsidRDefault="0064154F" w:rsidP="00CF4BF6">
      <w:pPr>
        <w:pStyle w:val="ConsPlusNormal"/>
        <w:spacing w:before="220"/>
        <w:ind w:firstLine="709"/>
        <w:jc w:val="both"/>
        <w:rPr>
          <w:szCs w:val="22"/>
        </w:rPr>
      </w:pPr>
      <w:hyperlink r:id="rId115" w:history="1">
        <w:r w:rsidR="008F30BD" w:rsidRPr="00BA530C">
          <w:rPr>
            <w:color w:val="0000FF"/>
            <w:szCs w:val="22"/>
          </w:rPr>
          <w:t>ОДМ 218.2.013-2011</w:t>
        </w:r>
      </w:hyperlink>
      <w:r w:rsidR="008F30BD" w:rsidRPr="00BA530C">
        <w:rPr>
          <w:szCs w:val="22"/>
        </w:rPr>
        <w:t xml:space="preserve"> Методические рекомендации по защите от транспортного шума территорий, прилегающих к автомобильным дорогам.</w:t>
      </w:r>
    </w:p>
    <w:p w:rsidR="008F30BD" w:rsidRPr="00BA530C" w:rsidRDefault="0064154F" w:rsidP="00CF4BF6">
      <w:pPr>
        <w:pStyle w:val="ConsPlusNormal"/>
        <w:spacing w:before="220"/>
        <w:ind w:firstLine="709"/>
        <w:jc w:val="both"/>
        <w:rPr>
          <w:szCs w:val="22"/>
        </w:rPr>
      </w:pPr>
      <w:hyperlink r:id="rId116" w:history="1">
        <w:r w:rsidR="008F30BD" w:rsidRPr="00BA530C">
          <w:rPr>
            <w:color w:val="0000FF"/>
            <w:szCs w:val="22"/>
          </w:rPr>
          <w:t>ОДМ 218.3.031-2013</w:t>
        </w:r>
      </w:hyperlink>
      <w:r w:rsidR="008F30BD" w:rsidRPr="00BA530C">
        <w:rPr>
          <w:szCs w:val="22"/>
        </w:rPr>
        <w:t xml:space="preserve"> Методические рекомендации по охране окружающей среды при строительстве, ремонте и содержании автомобильных дорог.</w:t>
      </w:r>
    </w:p>
    <w:p w:rsidR="008F30BD" w:rsidRPr="00BA530C" w:rsidRDefault="0064154F" w:rsidP="00CF4BF6">
      <w:pPr>
        <w:pStyle w:val="ConsPlusNormal"/>
        <w:spacing w:before="220"/>
        <w:ind w:firstLine="709"/>
        <w:jc w:val="both"/>
        <w:rPr>
          <w:szCs w:val="22"/>
        </w:rPr>
      </w:pPr>
      <w:hyperlink r:id="rId117" w:history="1">
        <w:r w:rsidR="008F30BD" w:rsidRPr="00BA530C">
          <w:rPr>
            <w:color w:val="0000FF"/>
            <w:szCs w:val="22"/>
          </w:rPr>
          <w:t>ОНД-86</w:t>
        </w:r>
      </w:hyperlink>
      <w:r w:rsidR="008F30BD" w:rsidRPr="00BA530C">
        <w:rPr>
          <w:szCs w:val="22"/>
        </w:rPr>
        <w:t xml:space="preserve"> Методика расчета концентраций в атмосферном воздухе вредных веществ, содержащихся в выбросах предприятий.</w:t>
      </w:r>
    </w:p>
    <w:p w:rsidR="008F30BD" w:rsidRPr="00BA530C" w:rsidRDefault="0064154F" w:rsidP="00CF4BF6">
      <w:pPr>
        <w:pStyle w:val="ConsPlusNormal"/>
        <w:spacing w:before="220"/>
        <w:ind w:firstLine="709"/>
        <w:jc w:val="both"/>
        <w:rPr>
          <w:szCs w:val="22"/>
        </w:rPr>
      </w:pPr>
      <w:hyperlink r:id="rId118" w:history="1">
        <w:r w:rsidR="008F30BD" w:rsidRPr="00BA530C">
          <w:rPr>
            <w:color w:val="0000FF"/>
            <w:szCs w:val="22"/>
          </w:rPr>
          <w:t>ОСН АПК 2.10.14.001-04</w:t>
        </w:r>
      </w:hyperlink>
      <w:r w:rsidR="008F30BD" w:rsidRPr="00BA530C">
        <w:rPr>
          <w:szCs w:val="22"/>
        </w:rPr>
        <w:t xml:space="preserve">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8F30BD" w:rsidRPr="00BA530C" w:rsidRDefault="0064154F" w:rsidP="00CF4BF6">
      <w:pPr>
        <w:pStyle w:val="ConsPlusNormal"/>
        <w:spacing w:before="220"/>
        <w:ind w:firstLine="709"/>
        <w:jc w:val="both"/>
        <w:rPr>
          <w:szCs w:val="22"/>
        </w:rPr>
      </w:pPr>
      <w:hyperlink r:id="rId119" w:history="1">
        <w:r w:rsidR="008F30BD" w:rsidRPr="00BA530C">
          <w:rPr>
            <w:color w:val="0000FF"/>
            <w:szCs w:val="22"/>
          </w:rPr>
          <w:t>РД 45.120-2000 (НТП 112-2000)</w:t>
        </w:r>
      </w:hyperlink>
      <w:r w:rsidR="008F30BD" w:rsidRPr="00BA530C">
        <w:rPr>
          <w:szCs w:val="22"/>
        </w:rPr>
        <w:t xml:space="preserve"> Нормы технологического проектирования. Городские и сельские телефонные сети.</w:t>
      </w:r>
    </w:p>
    <w:p w:rsidR="008F30BD" w:rsidRPr="00BA530C" w:rsidRDefault="0064154F" w:rsidP="00CF4BF6">
      <w:pPr>
        <w:pStyle w:val="ConsPlusNormal"/>
        <w:spacing w:before="220"/>
        <w:ind w:firstLine="709"/>
        <w:jc w:val="both"/>
        <w:rPr>
          <w:szCs w:val="22"/>
        </w:rPr>
      </w:pPr>
      <w:hyperlink r:id="rId120" w:history="1">
        <w:r w:rsidR="008F30BD" w:rsidRPr="00BA530C">
          <w:rPr>
            <w:color w:val="0000FF"/>
            <w:szCs w:val="22"/>
          </w:rPr>
          <w:t>ТК</w:t>
        </w:r>
      </w:hyperlink>
      <w:r w:rsidR="008F30BD" w:rsidRPr="00BA530C">
        <w:rPr>
          <w:szCs w:val="22"/>
        </w:rPr>
        <w:t xml:space="preserve"> Технологические карты на устройство земляного полотна и дорожной одежды (введены в действие </w:t>
      </w:r>
      <w:hyperlink r:id="rId121" w:history="1">
        <w:r w:rsidR="008F30BD" w:rsidRPr="00BA530C">
          <w:rPr>
            <w:color w:val="0000FF"/>
            <w:szCs w:val="22"/>
          </w:rPr>
          <w:t>распоряжением</w:t>
        </w:r>
      </w:hyperlink>
      <w:r w:rsidR="008F30BD" w:rsidRPr="00BA530C">
        <w:rPr>
          <w:szCs w:val="22"/>
        </w:rPr>
        <w:t xml:space="preserve"> Минтранса России от 23.05.2003 N ОС-468-р).</w:t>
      </w:r>
    </w:p>
    <w:p w:rsidR="008F30BD" w:rsidRPr="00BA530C" w:rsidRDefault="008F30BD" w:rsidP="008F30BD">
      <w:pPr>
        <w:pStyle w:val="ConsPlusNormal"/>
        <w:rPr>
          <w:szCs w:val="22"/>
        </w:rPr>
      </w:pPr>
    </w:p>
    <w:p w:rsidR="008F30BD" w:rsidRPr="00BA530C" w:rsidRDefault="008F30BD" w:rsidP="008F30BD">
      <w:pPr>
        <w:pStyle w:val="ConsPlusNormal"/>
        <w:jc w:val="center"/>
        <w:outlineLvl w:val="2"/>
        <w:rPr>
          <w:szCs w:val="22"/>
        </w:rPr>
      </w:pPr>
      <w:r w:rsidRPr="00BA530C">
        <w:rPr>
          <w:szCs w:val="22"/>
        </w:rPr>
        <w:t>Законы Республики Коми, постановления и распоряжения</w:t>
      </w:r>
    </w:p>
    <w:p w:rsidR="008F30BD" w:rsidRPr="00BA530C" w:rsidRDefault="008F30BD" w:rsidP="008F30BD">
      <w:pPr>
        <w:pStyle w:val="ConsPlusNormal"/>
        <w:jc w:val="center"/>
        <w:rPr>
          <w:szCs w:val="22"/>
        </w:rPr>
      </w:pPr>
      <w:r w:rsidRPr="00BA530C">
        <w:rPr>
          <w:szCs w:val="22"/>
        </w:rPr>
        <w:t>Правительства Республики Коми</w:t>
      </w:r>
    </w:p>
    <w:p w:rsidR="008F30BD" w:rsidRPr="00BA530C" w:rsidRDefault="008F30BD" w:rsidP="008F30BD">
      <w:pPr>
        <w:pStyle w:val="ConsPlusNormal"/>
        <w:rPr>
          <w:szCs w:val="22"/>
        </w:rPr>
      </w:pPr>
    </w:p>
    <w:p w:rsidR="008F30BD" w:rsidRPr="00BA530C" w:rsidRDefault="0064154F" w:rsidP="008F30BD">
      <w:pPr>
        <w:pStyle w:val="ConsPlusNormal"/>
        <w:ind w:firstLine="540"/>
        <w:jc w:val="both"/>
        <w:rPr>
          <w:szCs w:val="22"/>
        </w:rPr>
      </w:pPr>
      <w:hyperlink r:id="rId122" w:history="1">
        <w:r w:rsidR="008F30BD" w:rsidRPr="00BA530C">
          <w:rPr>
            <w:color w:val="0000FF"/>
            <w:szCs w:val="22"/>
          </w:rPr>
          <w:t>Закон</w:t>
        </w:r>
      </w:hyperlink>
      <w:r w:rsidR="008F30BD" w:rsidRPr="00BA530C">
        <w:rPr>
          <w:szCs w:val="22"/>
        </w:rPr>
        <w:t xml:space="preserve"> Республики Коми от 19.10.1999 N 48-РЗ "О защите населения и территорий Республики Коми от чрезвычайных ситуаций природного и техногенного характера".</w:t>
      </w:r>
    </w:p>
    <w:p w:rsidR="008F30BD" w:rsidRPr="00BA530C" w:rsidRDefault="0064154F" w:rsidP="008F30BD">
      <w:pPr>
        <w:pStyle w:val="ConsPlusNormal"/>
        <w:spacing w:before="220"/>
        <w:ind w:firstLine="540"/>
        <w:jc w:val="both"/>
        <w:rPr>
          <w:szCs w:val="22"/>
        </w:rPr>
      </w:pPr>
      <w:hyperlink r:id="rId123" w:history="1">
        <w:r w:rsidR="008F30BD" w:rsidRPr="00BA530C">
          <w:rPr>
            <w:color w:val="0000FF"/>
            <w:szCs w:val="22"/>
          </w:rPr>
          <w:t>Закон</w:t>
        </w:r>
      </w:hyperlink>
      <w:r w:rsidR="008F30BD" w:rsidRPr="00BA530C">
        <w:rPr>
          <w:szCs w:val="22"/>
        </w:rPr>
        <w:t xml:space="preserve"> Республики Коми от 14.05.2005 N 42-РЗ "О регулировании отношений в области охраны окружающей среды в Республике Коми".</w:t>
      </w:r>
    </w:p>
    <w:p w:rsidR="008F30BD" w:rsidRPr="00BA530C" w:rsidRDefault="0064154F" w:rsidP="008F30BD">
      <w:pPr>
        <w:pStyle w:val="ConsPlusNormal"/>
        <w:spacing w:before="220"/>
        <w:ind w:firstLine="540"/>
        <w:jc w:val="both"/>
        <w:rPr>
          <w:szCs w:val="22"/>
        </w:rPr>
      </w:pPr>
      <w:hyperlink r:id="rId124" w:history="1">
        <w:r w:rsidR="008F30BD" w:rsidRPr="00BA530C">
          <w:rPr>
            <w:color w:val="0000FF"/>
            <w:szCs w:val="22"/>
          </w:rPr>
          <w:t>Постановление</w:t>
        </w:r>
      </w:hyperlink>
      <w:r w:rsidR="008F30BD" w:rsidRPr="00BA530C">
        <w:rPr>
          <w:szCs w:val="22"/>
        </w:rPr>
        <w:t xml:space="preserve"> Правительства Республики Коми от 10.09.2007 N 209 "О Порядке отнесения земель к землям особо охраняемых территорий регионального значения, использования и охраны земель особо охраняемых территорий регионального значения".</w:t>
      </w:r>
    </w:p>
    <w:p w:rsidR="008F30BD" w:rsidRPr="00BA530C" w:rsidRDefault="0064154F" w:rsidP="008F30BD">
      <w:pPr>
        <w:pStyle w:val="ConsPlusNormal"/>
        <w:spacing w:before="220"/>
        <w:ind w:firstLine="540"/>
        <w:jc w:val="both"/>
        <w:rPr>
          <w:szCs w:val="22"/>
        </w:rPr>
      </w:pPr>
      <w:hyperlink r:id="rId125" w:history="1">
        <w:r w:rsidR="008F30BD" w:rsidRPr="00BA530C">
          <w:rPr>
            <w:color w:val="0000FF"/>
            <w:szCs w:val="22"/>
          </w:rPr>
          <w:t>Постановление</w:t>
        </w:r>
      </w:hyperlink>
      <w:r w:rsidR="008F30BD" w:rsidRPr="00BA530C">
        <w:rPr>
          <w:szCs w:val="22"/>
        </w:rPr>
        <w:t xml:space="preserve"> Правительства Республики Коми от 29.04.2009 N 102 "О Порядке сбора и обмена информацией в области защиты населения и территорий Республики Коми от чрезвычайных ситуаций природного и техногенного характера".</w:t>
      </w:r>
    </w:p>
    <w:p w:rsidR="008F30BD" w:rsidRPr="00BA530C" w:rsidRDefault="0064154F" w:rsidP="008F30BD">
      <w:pPr>
        <w:pStyle w:val="ConsPlusNormal"/>
        <w:spacing w:before="220"/>
        <w:ind w:firstLine="540"/>
        <w:jc w:val="both"/>
        <w:rPr>
          <w:szCs w:val="22"/>
        </w:rPr>
      </w:pPr>
      <w:hyperlink r:id="rId126" w:history="1">
        <w:r w:rsidR="008F30BD" w:rsidRPr="00BA530C">
          <w:rPr>
            <w:color w:val="0000FF"/>
            <w:szCs w:val="22"/>
          </w:rPr>
          <w:t>Постановление</w:t>
        </w:r>
      </w:hyperlink>
      <w:r w:rsidR="008F30BD" w:rsidRPr="00BA530C">
        <w:rPr>
          <w:szCs w:val="22"/>
        </w:rPr>
        <w:t xml:space="preserve"> Правительства Республики Коми от 10.07.2014 N 275 "О режиме использования особо охраняемых природных территорий республиканского значения в туристских и иных рекреационных целях".</w:t>
      </w:r>
    </w:p>
    <w:p w:rsidR="008F30BD" w:rsidRPr="00BA530C" w:rsidRDefault="0064154F" w:rsidP="008F30BD">
      <w:pPr>
        <w:pStyle w:val="ConsPlusNormal"/>
        <w:spacing w:before="220"/>
        <w:ind w:firstLine="540"/>
        <w:jc w:val="both"/>
        <w:rPr>
          <w:szCs w:val="22"/>
        </w:rPr>
      </w:pPr>
      <w:hyperlink r:id="rId127" w:history="1">
        <w:r w:rsidR="008F30BD" w:rsidRPr="00BA530C">
          <w:rPr>
            <w:color w:val="0000FF"/>
            <w:szCs w:val="22"/>
          </w:rPr>
          <w:t>Распоряжение</w:t>
        </w:r>
      </w:hyperlink>
      <w:r w:rsidR="008F30BD" w:rsidRPr="00BA530C">
        <w:rPr>
          <w:szCs w:val="22"/>
        </w:rPr>
        <w:t xml:space="preserve"> Правительства Республики Коми от 30.11.2009 N 438-р "Об утверждении перечня автомобильных дорог общего пользования регионального или межмуниципального значения Республики Коми".</w:t>
      </w:r>
    </w:p>
    <w:p w:rsidR="008F30BD" w:rsidRPr="00BA530C" w:rsidRDefault="0064154F" w:rsidP="008F30BD">
      <w:pPr>
        <w:pStyle w:val="ConsPlusNormal"/>
        <w:spacing w:before="220"/>
        <w:ind w:firstLine="540"/>
        <w:jc w:val="both"/>
        <w:rPr>
          <w:szCs w:val="22"/>
        </w:rPr>
      </w:pPr>
      <w:hyperlink r:id="rId128" w:history="1">
        <w:r w:rsidR="008F30BD" w:rsidRPr="00BA530C">
          <w:rPr>
            <w:color w:val="0000FF"/>
            <w:szCs w:val="22"/>
          </w:rPr>
          <w:t>Распоряжение</w:t>
        </w:r>
      </w:hyperlink>
      <w:r w:rsidR="008F30BD" w:rsidRPr="00BA530C">
        <w:rPr>
          <w:szCs w:val="22"/>
        </w:rPr>
        <w:t xml:space="preserve"> Правительства Республики Коми от 14.07.2011 N 270-р "Об </w:t>
      </w:r>
      <w:r w:rsidR="008F30BD" w:rsidRPr="00BA530C">
        <w:rPr>
          <w:szCs w:val="22"/>
        </w:rPr>
        <w:lastRenderedPageBreak/>
        <w:t>утверждении Перечня объектов экономики, организаций, летних оздоровительных учреждений (с массовым пребыванием людей), населенных пунктов, садоводческих некоммерческих товариществ, расположенных на территории Республики Коми и подверженных угрозе лесных пожаров".</w:t>
      </w:r>
    </w:p>
    <w:p w:rsidR="008F30BD" w:rsidRPr="00BA530C" w:rsidRDefault="0064154F" w:rsidP="008F30BD">
      <w:pPr>
        <w:pStyle w:val="ConsPlusNormal"/>
        <w:spacing w:before="220"/>
        <w:ind w:firstLine="540"/>
        <w:jc w:val="both"/>
        <w:rPr>
          <w:szCs w:val="22"/>
        </w:rPr>
      </w:pPr>
      <w:hyperlink r:id="rId129" w:history="1">
        <w:r w:rsidR="008F30BD" w:rsidRPr="00BA530C">
          <w:rPr>
            <w:color w:val="0000FF"/>
            <w:szCs w:val="22"/>
          </w:rPr>
          <w:t>Распоряжение</w:t>
        </w:r>
      </w:hyperlink>
      <w:r w:rsidR="008F30BD" w:rsidRPr="00BA530C">
        <w:rPr>
          <w:szCs w:val="22"/>
        </w:rPr>
        <w:t xml:space="preserve"> Правительства РК от 27.05.2013 N 194-р "О комплексе работ, направленных на совершенствование системы стратегического планирования в Республике Коми".</w:t>
      </w:r>
    </w:p>
    <w:p w:rsidR="008F30BD" w:rsidRPr="00BA530C" w:rsidRDefault="0064154F" w:rsidP="008F30BD">
      <w:pPr>
        <w:pStyle w:val="ConsPlusNormal"/>
        <w:spacing w:before="220"/>
        <w:ind w:firstLine="540"/>
        <w:jc w:val="both"/>
        <w:rPr>
          <w:szCs w:val="22"/>
        </w:rPr>
      </w:pPr>
      <w:hyperlink r:id="rId130" w:history="1">
        <w:r w:rsidR="008F30BD" w:rsidRPr="00BA530C">
          <w:rPr>
            <w:color w:val="0000FF"/>
            <w:szCs w:val="22"/>
          </w:rPr>
          <w:t>Распоряжение</w:t>
        </w:r>
      </w:hyperlink>
      <w:r w:rsidR="008F30BD" w:rsidRPr="00BA530C">
        <w:rPr>
          <w:szCs w:val="22"/>
        </w:rPr>
        <w:t xml:space="preserve"> Правительства Республики Коми от 29.05.2013 N 198-р "Об утверждении перечней населенных пунктов в Республике Коми, подверженных угрозе лесных пожаров, затопления, на территории которых действуют потенциально опасные объекты".</w:t>
      </w:r>
    </w:p>
    <w:p w:rsidR="008F30BD" w:rsidRPr="00BA530C" w:rsidRDefault="0064154F" w:rsidP="008F30BD">
      <w:pPr>
        <w:pStyle w:val="ConsPlusNormal"/>
        <w:spacing w:before="220"/>
        <w:ind w:firstLine="540"/>
        <w:jc w:val="both"/>
        <w:rPr>
          <w:szCs w:val="22"/>
        </w:rPr>
      </w:pPr>
      <w:hyperlink r:id="rId131" w:history="1">
        <w:r w:rsidR="008F30BD" w:rsidRPr="00BA530C">
          <w:rPr>
            <w:color w:val="0000FF"/>
            <w:szCs w:val="22"/>
          </w:rPr>
          <w:t>Распоряжение</w:t>
        </w:r>
      </w:hyperlink>
      <w:r w:rsidR="008F30BD" w:rsidRPr="00BA530C">
        <w:rPr>
          <w:szCs w:val="22"/>
        </w:rPr>
        <w:t xml:space="preserve"> Правительства Республики Коми от 29.10.2014 N 356-р "Об утверждении Перечня населенных пунктов и объектов экономики, участков нефтегазопроводов, автомобильных и железных дорог, мостов, участков линий электропередач и связи, скотомогильников, подверженных угрозе подтопления".</w:t>
      </w:r>
    </w:p>
    <w:p w:rsidR="008F30BD" w:rsidRPr="00BA530C" w:rsidRDefault="008F30BD" w:rsidP="008F30BD">
      <w:pPr>
        <w:pStyle w:val="ConsPlusNormal"/>
        <w:spacing w:before="220"/>
        <w:ind w:firstLine="540"/>
        <w:jc w:val="both"/>
        <w:rPr>
          <w:szCs w:val="22"/>
        </w:rPr>
      </w:pPr>
      <w:r w:rsidRPr="00BA530C">
        <w:rPr>
          <w:szCs w:val="22"/>
        </w:rPr>
        <w:t xml:space="preserve">Лесной план Республики Коми (утвержден </w:t>
      </w:r>
      <w:hyperlink r:id="rId132" w:history="1">
        <w:r w:rsidRPr="00BA530C">
          <w:rPr>
            <w:color w:val="0000FF"/>
            <w:szCs w:val="22"/>
          </w:rPr>
          <w:t>распоряжением</w:t>
        </w:r>
      </w:hyperlink>
      <w:r w:rsidRPr="00BA530C">
        <w:rPr>
          <w:szCs w:val="22"/>
        </w:rPr>
        <w:t xml:space="preserve"> Главы Республики Коми от 05.08.2011 N 246-р).</w:t>
      </w:r>
    </w:p>
    <w:p w:rsidR="008F30BD" w:rsidRPr="00BA530C" w:rsidRDefault="008F30BD" w:rsidP="008F30BD">
      <w:pPr>
        <w:pStyle w:val="ConsPlusNormal"/>
        <w:rPr>
          <w:szCs w:val="22"/>
        </w:rPr>
      </w:pPr>
    </w:p>
    <w:p w:rsidR="008F30BD" w:rsidRPr="00BA530C" w:rsidRDefault="008F30BD" w:rsidP="008F30BD">
      <w:pPr>
        <w:pStyle w:val="ConsPlusNormal"/>
        <w:jc w:val="right"/>
        <w:outlineLvl w:val="1"/>
        <w:rPr>
          <w:szCs w:val="22"/>
        </w:rPr>
      </w:pPr>
      <w:r w:rsidRPr="00BA530C">
        <w:rPr>
          <w:szCs w:val="22"/>
        </w:rPr>
        <w:t>Приложение Б</w:t>
      </w:r>
    </w:p>
    <w:p w:rsidR="008F30BD" w:rsidRPr="00BA530C" w:rsidRDefault="008F30BD" w:rsidP="008F30BD">
      <w:pPr>
        <w:pStyle w:val="ConsPlusNormal"/>
        <w:rPr>
          <w:szCs w:val="22"/>
        </w:rPr>
      </w:pPr>
    </w:p>
    <w:p w:rsidR="008F30BD" w:rsidRPr="00BA530C" w:rsidRDefault="008F30BD" w:rsidP="008F30BD">
      <w:pPr>
        <w:pStyle w:val="ConsPlusNormal"/>
        <w:jc w:val="center"/>
        <w:rPr>
          <w:szCs w:val="22"/>
        </w:rPr>
      </w:pPr>
      <w:bookmarkStart w:id="1" w:name="P1121"/>
      <w:bookmarkEnd w:id="1"/>
      <w:r w:rsidRPr="00BA530C">
        <w:rPr>
          <w:szCs w:val="22"/>
        </w:rPr>
        <w:t>ТЕРМИНЫ И ОПРЕДЕЛЕНИЯ</w:t>
      </w:r>
    </w:p>
    <w:p w:rsidR="008F30BD" w:rsidRPr="00BA530C" w:rsidRDefault="008F30BD" w:rsidP="008F30BD">
      <w:pPr>
        <w:pStyle w:val="ConsPlusNormal"/>
        <w:rPr>
          <w:szCs w:val="22"/>
        </w:rPr>
      </w:pPr>
    </w:p>
    <w:p w:rsidR="008F30BD" w:rsidRPr="00BA530C" w:rsidRDefault="008F30BD" w:rsidP="00CF4BF6">
      <w:pPr>
        <w:pStyle w:val="ConsPlusNormal"/>
        <w:ind w:firstLine="709"/>
        <w:jc w:val="both"/>
        <w:rPr>
          <w:szCs w:val="22"/>
        </w:rPr>
      </w:pPr>
      <w:r w:rsidRPr="00BA530C">
        <w:rPr>
          <w:szCs w:val="22"/>
        </w:rPr>
        <w:t>градостроительная документация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rsidR="008F30BD" w:rsidRPr="00BA530C" w:rsidRDefault="008F30BD" w:rsidP="00CF4BF6">
      <w:pPr>
        <w:pStyle w:val="ConsPlusNormal"/>
        <w:spacing w:before="220"/>
        <w:ind w:firstLine="709"/>
        <w:jc w:val="both"/>
        <w:rPr>
          <w:szCs w:val="22"/>
        </w:rPr>
      </w:pPr>
      <w:r w:rsidRPr="00BA530C">
        <w:rPr>
          <w:szCs w:val="22"/>
        </w:rPr>
        <w:t>граница сельского населенного пункта: законодательно установленная линия, отделяющая земли сельского населенного пункта от иных категорий земель;</w:t>
      </w:r>
    </w:p>
    <w:p w:rsidR="008F30BD" w:rsidRPr="00BA530C" w:rsidRDefault="008F30BD" w:rsidP="00CF4BF6">
      <w:pPr>
        <w:pStyle w:val="ConsPlusNormal"/>
        <w:spacing w:before="220"/>
        <w:ind w:firstLine="709"/>
        <w:jc w:val="both"/>
        <w:rPr>
          <w:szCs w:val="22"/>
        </w:rPr>
      </w:pPr>
      <w:r w:rsidRPr="00BA530C">
        <w:rPr>
          <w:szCs w:val="22"/>
        </w:rPr>
        <w:t>земельный участок: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rsidR="008F30BD" w:rsidRPr="00BA530C" w:rsidRDefault="008F30BD" w:rsidP="00CF4BF6">
      <w:pPr>
        <w:pStyle w:val="ConsPlusNormal"/>
        <w:spacing w:before="220"/>
        <w:ind w:firstLine="709"/>
        <w:jc w:val="both"/>
        <w:rPr>
          <w:szCs w:val="22"/>
        </w:rPr>
      </w:pPr>
      <w:r w:rsidRPr="00BA530C">
        <w:rPr>
          <w:szCs w:val="22"/>
        </w:rPr>
        <w:t>зона (район) застройки: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rsidR="008F30BD" w:rsidRPr="00BA530C" w:rsidRDefault="008F30BD" w:rsidP="00CF4BF6">
      <w:pPr>
        <w:pStyle w:val="ConsPlusNormal"/>
        <w:spacing w:before="220"/>
        <w:ind w:firstLine="709"/>
        <w:jc w:val="both"/>
        <w:rPr>
          <w:szCs w:val="22"/>
        </w:rPr>
      </w:pPr>
      <w:r w:rsidRPr="00BA530C">
        <w:rPr>
          <w:szCs w:val="22"/>
        </w:rPr>
        <w:t>квартал: основной элемент планировочной структуры населенного пункта, ограниченный красными линиями застройки, а также иными линиями градостроительного регулирования, от территории улично-дорожной сети, иных элементов планировочной структуры населенного пункта;</w:t>
      </w:r>
    </w:p>
    <w:p w:rsidR="008F30BD" w:rsidRPr="00BA530C" w:rsidRDefault="008F30BD" w:rsidP="00CF4BF6">
      <w:pPr>
        <w:pStyle w:val="ConsPlusNormal"/>
        <w:spacing w:before="220"/>
        <w:ind w:firstLine="709"/>
        <w:jc w:val="both"/>
        <w:rPr>
          <w:szCs w:val="22"/>
        </w:rPr>
      </w:pPr>
      <w:r w:rsidRPr="00BA530C">
        <w:rPr>
          <w:szCs w:val="22"/>
        </w:rPr>
        <w:t xml:space="preserve">красная линия: граница, отделяющая территорию квартала, микрорайона и других элементов планировочной структуры от улиц, дорог, проездов, </w:t>
      </w:r>
      <w:r w:rsidRPr="00BA530C">
        <w:rPr>
          <w:szCs w:val="22"/>
        </w:rPr>
        <w:lastRenderedPageBreak/>
        <w:t>площадей, а также других земель общего пользования в сельских поселениях;</w:t>
      </w:r>
    </w:p>
    <w:p w:rsidR="008F30BD" w:rsidRPr="00BA530C" w:rsidRDefault="008F30BD" w:rsidP="00CF4BF6">
      <w:pPr>
        <w:pStyle w:val="ConsPlusNormal"/>
        <w:spacing w:before="220"/>
        <w:ind w:firstLine="709"/>
        <w:jc w:val="both"/>
        <w:rPr>
          <w:szCs w:val="22"/>
        </w:rPr>
      </w:pPr>
      <w:r w:rsidRPr="00BA530C">
        <w:rPr>
          <w:szCs w:val="22"/>
        </w:rPr>
        <w:t>линия регулирования застройки: граница застройки, устанавливаемая при размещении зданий, строений и сооружений, с отступом от красной линии или от границ земельного участка;</w:t>
      </w:r>
    </w:p>
    <w:p w:rsidR="008F30BD" w:rsidRPr="00BA530C" w:rsidRDefault="008F30BD" w:rsidP="00CF4BF6">
      <w:pPr>
        <w:pStyle w:val="ConsPlusNormal"/>
        <w:spacing w:before="220"/>
        <w:ind w:firstLine="709"/>
        <w:jc w:val="both"/>
        <w:rPr>
          <w:szCs w:val="22"/>
        </w:rPr>
      </w:pPr>
      <w:r w:rsidRPr="00BA530C">
        <w:rPr>
          <w:szCs w:val="22"/>
        </w:rPr>
        <w:t>зона усадебной застройки: территория, занятая преимущественно одно-, двухквартирными 1 - 2-этажными жилыми домами с хозяйственными постройками на участках от 1000 до 2000 кв. метров и более, предназначенными для садоводства, огородничества, а также в разрешенных случаях для содержания скота;</w:t>
      </w:r>
    </w:p>
    <w:p w:rsidR="008F30BD" w:rsidRPr="00BA530C" w:rsidRDefault="008F30BD" w:rsidP="00CF4BF6">
      <w:pPr>
        <w:pStyle w:val="ConsPlusNormal"/>
        <w:spacing w:before="220"/>
        <w:ind w:firstLine="709"/>
        <w:jc w:val="both"/>
        <w:rPr>
          <w:szCs w:val="22"/>
        </w:rPr>
      </w:pPr>
      <w:r w:rsidRPr="00BA530C">
        <w:rPr>
          <w:szCs w:val="22"/>
        </w:rPr>
        <w:t>блокированные жилые дома: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8F30BD" w:rsidRPr="00BA530C" w:rsidRDefault="008F30BD" w:rsidP="00CF4BF6">
      <w:pPr>
        <w:pStyle w:val="ConsPlusNormal"/>
        <w:spacing w:before="220"/>
        <w:ind w:firstLine="709"/>
        <w:jc w:val="both"/>
        <w:rPr>
          <w:szCs w:val="22"/>
        </w:rPr>
      </w:pPr>
      <w:r w:rsidRPr="00BA530C">
        <w:rPr>
          <w:szCs w:val="22"/>
        </w:rPr>
        <w:t>территории природного комплекса (ПК) города, сельского населенного пункта: территории с преобладанием растительности и (или) водных объектов, выполняющие преимущественно средозащитные, природоохранные, рекреационные, оздоровительные и ландшафтообразующие функции;</w:t>
      </w:r>
    </w:p>
    <w:p w:rsidR="008F30BD" w:rsidRPr="00BA530C" w:rsidRDefault="008F30BD" w:rsidP="00CF4BF6">
      <w:pPr>
        <w:pStyle w:val="ConsPlusNormal"/>
        <w:spacing w:before="220"/>
        <w:ind w:firstLine="709"/>
        <w:jc w:val="both"/>
        <w:rPr>
          <w:szCs w:val="22"/>
        </w:rPr>
      </w:pPr>
      <w:r w:rsidRPr="00BA530C">
        <w:rPr>
          <w:szCs w:val="22"/>
        </w:rPr>
        <w:t>особоохраняемые природные территории (ООПТ): 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водоохранная зона и другие категории особоохраняемых природных территорий;</w:t>
      </w:r>
    </w:p>
    <w:p w:rsidR="008F30BD" w:rsidRPr="00BA530C" w:rsidRDefault="008F30BD" w:rsidP="00CF4BF6">
      <w:pPr>
        <w:pStyle w:val="ConsPlusNormal"/>
        <w:spacing w:before="220"/>
        <w:ind w:firstLine="709"/>
        <w:jc w:val="both"/>
        <w:rPr>
          <w:szCs w:val="22"/>
        </w:rPr>
      </w:pPr>
      <w:r w:rsidRPr="00BA530C">
        <w:rPr>
          <w:szCs w:val="22"/>
        </w:rPr>
        <w:t>озелененные территории: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менее 70 процентов поверхности которых занято зелеными насаждениями и другим растительным покровом;</w:t>
      </w:r>
    </w:p>
    <w:p w:rsidR="008F30BD" w:rsidRPr="00BA530C" w:rsidRDefault="008F30BD" w:rsidP="00CF4BF6">
      <w:pPr>
        <w:pStyle w:val="ConsPlusNormal"/>
        <w:spacing w:before="220"/>
        <w:ind w:firstLine="709"/>
        <w:jc w:val="both"/>
        <w:rPr>
          <w:szCs w:val="22"/>
        </w:rPr>
      </w:pPr>
      <w:r w:rsidRPr="00BA530C">
        <w:rPr>
          <w:szCs w:val="22"/>
        </w:rPr>
        <w:t>градостроительное зонирование: установление границ территориальных зон с регламентами их использования по функциональному назначению, параметрам застройки и ландшафтной организации;</w:t>
      </w:r>
    </w:p>
    <w:p w:rsidR="008F30BD" w:rsidRPr="00BA530C" w:rsidRDefault="008F30BD" w:rsidP="00CF4BF6">
      <w:pPr>
        <w:pStyle w:val="ConsPlusNormal"/>
        <w:spacing w:before="220"/>
        <w:ind w:firstLine="709"/>
        <w:jc w:val="both"/>
        <w:rPr>
          <w:szCs w:val="22"/>
        </w:rPr>
      </w:pPr>
      <w:r w:rsidRPr="00BA530C">
        <w:rPr>
          <w:szCs w:val="22"/>
        </w:rPr>
        <w:t>пешеходная зона: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8F30BD" w:rsidRPr="00BA530C" w:rsidRDefault="008F30BD" w:rsidP="00CF4BF6">
      <w:pPr>
        <w:pStyle w:val="ConsPlusNormal"/>
        <w:spacing w:before="220"/>
        <w:ind w:firstLine="709"/>
        <w:jc w:val="both"/>
        <w:rPr>
          <w:szCs w:val="22"/>
        </w:rPr>
      </w:pPr>
      <w:r w:rsidRPr="00BA530C">
        <w:rPr>
          <w:szCs w:val="22"/>
        </w:rPr>
        <w:t xml:space="preserve">хранение: пребывание автотранспортных средств, принадлежащих постоянному населению города, по месту регистрации автотранспортных </w:t>
      </w:r>
      <w:r w:rsidRPr="00BA530C">
        <w:rPr>
          <w:szCs w:val="22"/>
        </w:rPr>
        <w:lastRenderedPageBreak/>
        <w:t>средств;</w:t>
      </w:r>
    </w:p>
    <w:p w:rsidR="008F30BD" w:rsidRPr="00BA530C" w:rsidRDefault="008F30BD" w:rsidP="00CF4BF6">
      <w:pPr>
        <w:pStyle w:val="ConsPlusNormal"/>
        <w:spacing w:before="220"/>
        <w:ind w:firstLine="709"/>
        <w:jc w:val="both"/>
        <w:rPr>
          <w:szCs w:val="22"/>
        </w:rPr>
      </w:pPr>
      <w:r w:rsidRPr="00BA530C">
        <w:rPr>
          <w:szCs w:val="22"/>
        </w:rPr>
        <w:t>парковка: временное пребывание на стоянках автотранспортных средств, принадлежащих посетителям объектов различного функционального назначения;</w:t>
      </w:r>
    </w:p>
    <w:p w:rsidR="008F30BD" w:rsidRPr="00BA530C" w:rsidRDefault="008F30BD" w:rsidP="00CF4BF6">
      <w:pPr>
        <w:pStyle w:val="ConsPlusNormal"/>
        <w:spacing w:before="220"/>
        <w:ind w:firstLine="709"/>
        <w:jc w:val="both"/>
        <w:rPr>
          <w:szCs w:val="22"/>
        </w:rPr>
      </w:pPr>
      <w:r w:rsidRPr="00BA530C">
        <w:rPr>
          <w:szCs w:val="22"/>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8F30BD" w:rsidRPr="00BA530C" w:rsidRDefault="008F30BD" w:rsidP="00CF4BF6">
      <w:pPr>
        <w:pStyle w:val="ConsPlusNormal"/>
        <w:spacing w:before="220"/>
        <w:ind w:firstLine="709"/>
        <w:jc w:val="both"/>
        <w:rPr>
          <w:szCs w:val="22"/>
        </w:rPr>
      </w:pPr>
      <w:r w:rsidRPr="00BA530C">
        <w:rPr>
          <w:szCs w:val="22"/>
        </w:rPr>
        <w:t>автостоянки: открытые площадки, предназначенные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внеуличными (в том числе в виде карманов при расширении проезжей части) либо уличными (на проезжей части, обозначенными разметкой);</w:t>
      </w:r>
    </w:p>
    <w:p w:rsidR="008F30BD" w:rsidRPr="00BA530C" w:rsidRDefault="008F30BD" w:rsidP="00CF4BF6">
      <w:pPr>
        <w:pStyle w:val="ConsPlusNormal"/>
        <w:spacing w:before="220"/>
        <w:ind w:firstLine="709"/>
        <w:jc w:val="both"/>
        <w:rPr>
          <w:szCs w:val="22"/>
        </w:rPr>
      </w:pPr>
      <w:r w:rsidRPr="00BA530C">
        <w:rPr>
          <w:szCs w:val="22"/>
        </w:rPr>
        <w:t>гаражи-стоянки: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8F30BD" w:rsidRPr="00BA530C" w:rsidRDefault="008F30BD" w:rsidP="00CF4BF6">
      <w:pPr>
        <w:pStyle w:val="ConsPlusNormal"/>
        <w:spacing w:before="220"/>
        <w:ind w:firstLine="709"/>
        <w:jc w:val="both"/>
        <w:rPr>
          <w:szCs w:val="22"/>
        </w:rPr>
      </w:pPr>
      <w:r w:rsidRPr="00BA530C">
        <w:rPr>
          <w:szCs w:val="22"/>
        </w:rPr>
        <w:t>гаражи: здания, предназначенные для длительного хранения, парковки, технического обслуживания автомобилей;</w:t>
      </w:r>
    </w:p>
    <w:p w:rsidR="008F30BD" w:rsidRPr="00BA530C" w:rsidRDefault="008F30BD" w:rsidP="00CF4BF6">
      <w:pPr>
        <w:pStyle w:val="ConsPlusNormal"/>
        <w:spacing w:before="220"/>
        <w:ind w:firstLine="709"/>
        <w:jc w:val="both"/>
        <w:rPr>
          <w:szCs w:val="22"/>
        </w:rPr>
      </w:pPr>
      <w:r w:rsidRPr="00BA530C">
        <w:rPr>
          <w:szCs w:val="22"/>
        </w:rPr>
        <w:t>природный объект: естественная экологическая система, природный ландшафт и составляющие их элементы, сохранившие свои природные свойства;</w:t>
      </w:r>
    </w:p>
    <w:p w:rsidR="008F30BD" w:rsidRPr="00BA530C" w:rsidRDefault="008F30BD" w:rsidP="00CF4BF6">
      <w:pPr>
        <w:pStyle w:val="ConsPlusNormal"/>
        <w:spacing w:before="220"/>
        <w:ind w:firstLine="709"/>
        <w:jc w:val="both"/>
        <w:rPr>
          <w:szCs w:val="22"/>
        </w:rPr>
      </w:pPr>
      <w:r w:rsidRPr="00BA530C">
        <w:rPr>
          <w:szCs w:val="22"/>
        </w:rPr>
        <w:t>естественная экологическая система (экосистема): объективно существующая часть природной среды, которая имеет пространственно-территориальные границы,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 и энергией;</w:t>
      </w:r>
    </w:p>
    <w:p w:rsidR="008F30BD" w:rsidRPr="00BA530C" w:rsidRDefault="008F30BD" w:rsidP="00CF4BF6">
      <w:pPr>
        <w:pStyle w:val="ConsPlusNormal"/>
        <w:spacing w:before="220"/>
        <w:ind w:firstLine="709"/>
        <w:jc w:val="both"/>
        <w:rPr>
          <w:szCs w:val="22"/>
        </w:rPr>
      </w:pPr>
      <w:r w:rsidRPr="00BA530C">
        <w:rPr>
          <w:szCs w:val="22"/>
        </w:rPr>
        <w:t>природные территории: территории, в пределах которых расположены природные объекты, отличающиеся присутствием экосистем (лесных, луговых, болотных, водных и др.), преобладанием местных видов растений и животных, свойственных данному природному сообществу, определенной динамикой развития и пр. Они имеют преимущественно природоохранное, средообразующее, ресурсосберегающее, оздоровительное и рекреационное значение;</w:t>
      </w:r>
    </w:p>
    <w:p w:rsidR="008F30BD" w:rsidRPr="00BA530C" w:rsidRDefault="008F30BD" w:rsidP="00CF4BF6">
      <w:pPr>
        <w:pStyle w:val="ConsPlusNormal"/>
        <w:spacing w:before="220"/>
        <w:ind w:firstLine="709"/>
        <w:jc w:val="both"/>
        <w:rPr>
          <w:szCs w:val="22"/>
        </w:rPr>
      </w:pPr>
      <w:r w:rsidRPr="00BA530C">
        <w:rPr>
          <w:szCs w:val="22"/>
        </w:rPr>
        <w:t xml:space="preserve">зоны с особыми условиями использования территорий: охранные; </w:t>
      </w:r>
      <w:r w:rsidRPr="00BA530C">
        <w:rPr>
          <w:szCs w:val="22"/>
        </w:rPr>
        <w:lastRenderedPageBreak/>
        <w:t>санитарно-защитные зоны; зоны охраны объектов природно-культурного наследия (памятников истории и культуры); объекты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и инструкций;</w:t>
      </w:r>
    </w:p>
    <w:p w:rsidR="008F30BD" w:rsidRPr="00BA530C" w:rsidRDefault="008F30BD" w:rsidP="00CF4BF6">
      <w:pPr>
        <w:spacing w:after="1"/>
        <w:ind w:firstLine="709"/>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F30BD" w:rsidRPr="00BA530C" w:rsidTr="006B63F2">
        <w:trPr>
          <w:jc w:val="center"/>
        </w:trPr>
        <w:tc>
          <w:tcPr>
            <w:tcW w:w="9294" w:type="dxa"/>
            <w:tcBorders>
              <w:top w:val="nil"/>
              <w:left w:val="single" w:sz="24" w:space="0" w:color="CED3F1"/>
              <w:bottom w:val="nil"/>
              <w:right w:val="single" w:sz="24" w:space="0" w:color="F4F3F8"/>
            </w:tcBorders>
            <w:shd w:val="clear" w:color="auto" w:fill="F4F3F8"/>
          </w:tcPr>
          <w:p w:rsidR="008F30BD" w:rsidRPr="00BA530C" w:rsidRDefault="008F30BD" w:rsidP="00CF4BF6">
            <w:pPr>
              <w:pStyle w:val="ConsPlusNormal"/>
              <w:ind w:firstLine="709"/>
              <w:jc w:val="both"/>
              <w:rPr>
                <w:szCs w:val="22"/>
              </w:rPr>
            </w:pPr>
            <w:r w:rsidRPr="00BA530C">
              <w:rPr>
                <w:color w:val="392C69"/>
                <w:szCs w:val="22"/>
              </w:rPr>
              <w:t>КонсультантПлюс: примечание.</w:t>
            </w:r>
          </w:p>
          <w:p w:rsidR="008F30BD" w:rsidRPr="00BA530C" w:rsidRDefault="008F30BD" w:rsidP="00CF4BF6">
            <w:pPr>
              <w:pStyle w:val="ConsPlusNormal"/>
              <w:ind w:firstLine="709"/>
              <w:jc w:val="both"/>
              <w:rPr>
                <w:szCs w:val="22"/>
              </w:rPr>
            </w:pPr>
            <w:r w:rsidRPr="00BA530C">
              <w:rPr>
                <w:color w:val="392C69"/>
                <w:szCs w:val="22"/>
              </w:rPr>
              <w:t>В официальном тексте документа, видимо, допущена опечатка: Государственный стандарт Союза ССР "Охрана природы. Земли. Состав и размер зеленых зон городов" имеет номер ГОСТ 17.5.3.01-78, а не ГОСТ 17.5.3.01-01-78.</w:t>
            </w:r>
          </w:p>
        </w:tc>
      </w:tr>
    </w:tbl>
    <w:p w:rsidR="008F30BD" w:rsidRPr="00BA530C" w:rsidRDefault="008F30BD" w:rsidP="00CF4BF6">
      <w:pPr>
        <w:pStyle w:val="ConsPlusNormal"/>
        <w:spacing w:before="220"/>
        <w:ind w:firstLine="709"/>
        <w:jc w:val="both"/>
        <w:rPr>
          <w:szCs w:val="22"/>
        </w:rPr>
      </w:pPr>
      <w:r w:rsidRPr="00BA530C">
        <w:rPr>
          <w:szCs w:val="22"/>
        </w:rPr>
        <w:t xml:space="preserve">зеленая зона: территория лесного фонда, расположенная за пределами городской черты, занятая лесами и лесопарками, выполняющими защитные и санитарно-гигиенические функции и являющимися местом отдыха населения </w:t>
      </w:r>
      <w:hyperlink r:id="rId133" w:history="1">
        <w:r w:rsidRPr="00BA530C">
          <w:rPr>
            <w:color w:val="0000FF"/>
            <w:szCs w:val="22"/>
          </w:rPr>
          <w:t>(ГОСТ 17.5.3.01-01-78)</w:t>
        </w:r>
      </w:hyperlink>
      <w:r w:rsidRPr="00BA530C">
        <w:rPr>
          <w:szCs w:val="22"/>
        </w:rPr>
        <w:t>;</w:t>
      </w:r>
    </w:p>
    <w:p w:rsidR="008F30BD" w:rsidRPr="00BA530C" w:rsidRDefault="008F30BD" w:rsidP="00CF4BF6">
      <w:pPr>
        <w:pStyle w:val="ConsPlusNormal"/>
        <w:spacing w:before="220"/>
        <w:ind w:firstLine="709"/>
        <w:jc w:val="both"/>
        <w:rPr>
          <w:szCs w:val="22"/>
        </w:rPr>
      </w:pPr>
      <w:r w:rsidRPr="00BA530C">
        <w:rPr>
          <w:szCs w:val="22"/>
        </w:rPr>
        <w:t>места захоронения - кладбища, крематории, колумбарии, расположенные на территории населенного пункта (поселения);</w:t>
      </w:r>
    </w:p>
    <w:p w:rsidR="008F30BD" w:rsidRPr="00BA530C" w:rsidRDefault="008F30BD" w:rsidP="00CF4BF6">
      <w:pPr>
        <w:pStyle w:val="ConsPlusNormal"/>
        <w:spacing w:before="220"/>
        <w:ind w:firstLine="709"/>
        <w:jc w:val="both"/>
        <w:rPr>
          <w:szCs w:val="22"/>
        </w:rPr>
      </w:pPr>
      <w:r w:rsidRPr="00BA530C">
        <w:rPr>
          <w:szCs w:val="22"/>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rsidR="008F30BD" w:rsidRPr="00BA530C" w:rsidRDefault="008F30BD" w:rsidP="00CF4BF6">
      <w:pPr>
        <w:pStyle w:val="ConsPlusNormal"/>
        <w:spacing w:before="220"/>
        <w:ind w:firstLine="709"/>
        <w:jc w:val="both"/>
        <w:rPr>
          <w:szCs w:val="22"/>
        </w:rPr>
      </w:pPr>
      <w:r w:rsidRPr="00BA530C">
        <w:rPr>
          <w:szCs w:val="22"/>
        </w:rPr>
        <w:t>санитарно-защитная зона (СЗЗ) -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здоровье человека. Размер СЗЗ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rsidR="008F30BD" w:rsidRPr="00BA530C" w:rsidRDefault="008F30BD" w:rsidP="00CF4BF6">
      <w:pPr>
        <w:pStyle w:val="ConsPlusNormal"/>
        <w:spacing w:before="220"/>
        <w:ind w:firstLine="709"/>
        <w:jc w:val="both"/>
        <w:rPr>
          <w:szCs w:val="22"/>
        </w:rPr>
      </w:pPr>
      <w:r w:rsidRPr="00BA530C">
        <w:rPr>
          <w:szCs w:val="22"/>
        </w:rPr>
        <w:t xml:space="preserve">Иные понятия, используемые в настоящих нормативах, употребляются в значениях, соответствующих значениям, содержащимся в Градостроительном </w:t>
      </w:r>
      <w:hyperlink r:id="rId134" w:history="1">
        <w:r w:rsidRPr="00BA530C">
          <w:rPr>
            <w:color w:val="0000FF"/>
            <w:szCs w:val="22"/>
          </w:rPr>
          <w:t>кодексе</w:t>
        </w:r>
      </w:hyperlink>
      <w:r w:rsidRPr="00BA530C">
        <w:rPr>
          <w:szCs w:val="22"/>
        </w:rPr>
        <w:t xml:space="preserve"> Российской Федерации.</w:t>
      </w:r>
    </w:p>
    <w:p w:rsidR="009218C4" w:rsidRDefault="009218C4" w:rsidP="008F30BD">
      <w:pPr>
        <w:pStyle w:val="ConsPlusNormal"/>
        <w:rPr>
          <w:szCs w:val="22"/>
        </w:rPr>
        <w:sectPr w:rsidR="009218C4" w:rsidSect="0016002C">
          <w:pgSz w:w="11907" w:h="16840" w:code="9"/>
          <w:pgMar w:top="709" w:right="851" w:bottom="709" w:left="1418" w:header="0" w:footer="0" w:gutter="0"/>
          <w:cols w:space="720"/>
          <w:titlePg/>
        </w:sectPr>
      </w:pPr>
    </w:p>
    <w:p w:rsidR="008F30BD" w:rsidRPr="00BA530C" w:rsidRDefault="008F30BD" w:rsidP="008F30BD">
      <w:pPr>
        <w:pStyle w:val="ConsPlusNormal"/>
        <w:jc w:val="right"/>
        <w:outlineLvl w:val="1"/>
        <w:rPr>
          <w:szCs w:val="22"/>
        </w:rPr>
      </w:pPr>
      <w:r w:rsidRPr="00BA530C">
        <w:rPr>
          <w:szCs w:val="22"/>
        </w:rPr>
        <w:lastRenderedPageBreak/>
        <w:t>Приложение В</w:t>
      </w:r>
    </w:p>
    <w:p w:rsidR="008F30BD" w:rsidRPr="00BA530C" w:rsidRDefault="008F30BD" w:rsidP="008F30BD">
      <w:pPr>
        <w:pStyle w:val="ConsPlusNormal"/>
        <w:rPr>
          <w:szCs w:val="22"/>
        </w:rPr>
      </w:pPr>
    </w:p>
    <w:p w:rsidR="008F30BD" w:rsidRPr="00BA530C" w:rsidRDefault="008F30BD" w:rsidP="008F30BD">
      <w:pPr>
        <w:pStyle w:val="ConsPlusNormal"/>
        <w:jc w:val="center"/>
        <w:rPr>
          <w:szCs w:val="22"/>
        </w:rPr>
      </w:pPr>
      <w:bookmarkStart w:id="2" w:name="P1161"/>
      <w:bookmarkEnd w:id="2"/>
      <w:r w:rsidRPr="00BA530C">
        <w:rPr>
          <w:szCs w:val="22"/>
        </w:rPr>
        <w:t>НОРМЫ</w:t>
      </w:r>
    </w:p>
    <w:p w:rsidR="008F30BD" w:rsidRPr="00BA530C" w:rsidRDefault="008F30BD" w:rsidP="008F30BD">
      <w:pPr>
        <w:pStyle w:val="ConsPlusNormal"/>
        <w:jc w:val="center"/>
        <w:rPr>
          <w:szCs w:val="22"/>
        </w:rPr>
      </w:pPr>
      <w:r w:rsidRPr="00BA530C">
        <w:rPr>
          <w:szCs w:val="22"/>
        </w:rPr>
        <w:t>РАСЧЕТА СТОЯНОК ДЛЯ ВРЕМЕННОГО ХРАНЕНИЯ</w:t>
      </w:r>
    </w:p>
    <w:p w:rsidR="008F30BD" w:rsidRPr="00BA530C" w:rsidRDefault="008F30BD" w:rsidP="008F30BD">
      <w:pPr>
        <w:pStyle w:val="ConsPlusNormal"/>
        <w:jc w:val="center"/>
        <w:rPr>
          <w:szCs w:val="22"/>
        </w:rPr>
      </w:pPr>
      <w:r w:rsidRPr="00BA530C">
        <w:rPr>
          <w:szCs w:val="22"/>
        </w:rPr>
        <w:t>ЛЕГКОВЫХ АВТОМОБИЛЕЙ</w:t>
      </w:r>
    </w:p>
    <w:p w:rsidR="008F30BD" w:rsidRPr="00BA530C" w:rsidRDefault="008F30BD" w:rsidP="008F30BD">
      <w:pPr>
        <w:pStyle w:val="ConsPlusNormal"/>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814"/>
        <w:gridCol w:w="2154"/>
      </w:tblGrid>
      <w:tr w:rsidR="008F30BD" w:rsidRPr="00BA530C" w:rsidTr="006B63F2">
        <w:tc>
          <w:tcPr>
            <w:tcW w:w="5102" w:type="dxa"/>
          </w:tcPr>
          <w:p w:rsidR="008F30BD" w:rsidRPr="00BA530C" w:rsidRDefault="008F30BD" w:rsidP="006B63F2">
            <w:pPr>
              <w:pStyle w:val="ConsPlusNormal"/>
              <w:jc w:val="center"/>
              <w:rPr>
                <w:szCs w:val="22"/>
              </w:rPr>
            </w:pPr>
            <w:r w:rsidRPr="00BA530C">
              <w:rPr>
                <w:szCs w:val="22"/>
              </w:rPr>
              <w:t>Объекты посещения</w:t>
            </w:r>
          </w:p>
        </w:tc>
        <w:tc>
          <w:tcPr>
            <w:tcW w:w="1814" w:type="dxa"/>
          </w:tcPr>
          <w:p w:rsidR="008F30BD" w:rsidRPr="00BA530C" w:rsidRDefault="008F30BD" w:rsidP="006B63F2">
            <w:pPr>
              <w:pStyle w:val="ConsPlusNormal"/>
              <w:jc w:val="center"/>
              <w:rPr>
                <w:szCs w:val="22"/>
              </w:rPr>
            </w:pPr>
            <w:r w:rsidRPr="00BA530C">
              <w:rPr>
                <w:szCs w:val="22"/>
              </w:rPr>
              <w:t>Расчетные единицы</w:t>
            </w:r>
          </w:p>
        </w:tc>
        <w:tc>
          <w:tcPr>
            <w:tcW w:w="2154" w:type="dxa"/>
          </w:tcPr>
          <w:p w:rsidR="008F30BD" w:rsidRPr="00BA530C" w:rsidRDefault="008F30BD" w:rsidP="006B63F2">
            <w:pPr>
              <w:pStyle w:val="ConsPlusNormal"/>
              <w:jc w:val="center"/>
              <w:rPr>
                <w:szCs w:val="22"/>
              </w:rPr>
            </w:pPr>
            <w:r w:rsidRPr="00BA530C">
              <w:rPr>
                <w:szCs w:val="22"/>
              </w:rPr>
              <w:t>Число машино-мест на расчетную единицу</w:t>
            </w:r>
          </w:p>
        </w:tc>
      </w:tr>
      <w:tr w:rsidR="008F30BD" w:rsidRPr="00BA530C" w:rsidTr="006B63F2">
        <w:tc>
          <w:tcPr>
            <w:tcW w:w="5102" w:type="dxa"/>
          </w:tcPr>
          <w:p w:rsidR="008F30BD" w:rsidRPr="00BA530C" w:rsidRDefault="008F30BD" w:rsidP="006B63F2">
            <w:pPr>
              <w:pStyle w:val="ConsPlusNormal"/>
              <w:jc w:val="both"/>
              <w:rPr>
                <w:szCs w:val="22"/>
              </w:rPr>
            </w:pPr>
            <w:r w:rsidRPr="00BA530C">
              <w:rPr>
                <w:szCs w:val="22"/>
              </w:rPr>
              <w:t>Административно-управленческие учреждения</w:t>
            </w:r>
          </w:p>
        </w:tc>
        <w:tc>
          <w:tcPr>
            <w:tcW w:w="1814" w:type="dxa"/>
          </w:tcPr>
          <w:p w:rsidR="008F30BD" w:rsidRPr="00BA530C" w:rsidRDefault="008F30BD" w:rsidP="006B63F2">
            <w:pPr>
              <w:pStyle w:val="ConsPlusNormal"/>
              <w:rPr>
                <w:szCs w:val="22"/>
              </w:rPr>
            </w:pPr>
            <w:r w:rsidRPr="00BA530C">
              <w:rPr>
                <w:szCs w:val="22"/>
              </w:rPr>
              <w:t>100 служащих</w:t>
            </w:r>
          </w:p>
        </w:tc>
        <w:tc>
          <w:tcPr>
            <w:tcW w:w="2154" w:type="dxa"/>
          </w:tcPr>
          <w:p w:rsidR="008F30BD" w:rsidRPr="00BA530C" w:rsidRDefault="008F30BD" w:rsidP="006B63F2">
            <w:pPr>
              <w:pStyle w:val="ConsPlusNormal"/>
              <w:jc w:val="center"/>
              <w:rPr>
                <w:szCs w:val="22"/>
              </w:rPr>
            </w:pPr>
            <w:r w:rsidRPr="00BA530C">
              <w:rPr>
                <w:szCs w:val="22"/>
              </w:rPr>
              <w:t>20 - 35</w:t>
            </w:r>
          </w:p>
        </w:tc>
      </w:tr>
      <w:tr w:rsidR="008F30BD" w:rsidRPr="00BA530C" w:rsidTr="006B63F2">
        <w:tc>
          <w:tcPr>
            <w:tcW w:w="5102" w:type="dxa"/>
          </w:tcPr>
          <w:p w:rsidR="008F30BD" w:rsidRPr="00BA530C" w:rsidRDefault="008F30BD" w:rsidP="006B63F2">
            <w:pPr>
              <w:pStyle w:val="ConsPlusNormal"/>
              <w:jc w:val="both"/>
              <w:rPr>
                <w:szCs w:val="22"/>
              </w:rPr>
            </w:pPr>
            <w:r w:rsidRPr="00BA530C">
              <w:rPr>
                <w:szCs w:val="22"/>
              </w:rPr>
              <w:t>Объекты коммерческо-деловой и финансовой сфер</w:t>
            </w:r>
          </w:p>
        </w:tc>
        <w:tc>
          <w:tcPr>
            <w:tcW w:w="1814" w:type="dxa"/>
          </w:tcPr>
          <w:p w:rsidR="008F30BD" w:rsidRPr="00BA530C" w:rsidRDefault="008F30BD" w:rsidP="006B63F2">
            <w:pPr>
              <w:pStyle w:val="ConsPlusNormal"/>
              <w:rPr>
                <w:szCs w:val="22"/>
              </w:rPr>
            </w:pPr>
            <w:r w:rsidRPr="00BA530C">
              <w:rPr>
                <w:szCs w:val="22"/>
              </w:rPr>
              <w:t>100 служащих</w:t>
            </w:r>
          </w:p>
        </w:tc>
        <w:tc>
          <w:tcPr>
            <w:tcW w:w="2154" w:type="dxa"/>
          </w:tcPr>
          <w:p w:rsidR="008F30BD" w:rsidRPr="00BA530C" w:rsidRDefault="008F30BD" w:rsidP="006B63F2">
            <w:pPr>
              <w:pStyle w:val="ConsPlusNormal"/>
              <w:jc w:val="center"/>
              <w:rPr>
                <w:szCs w:val="22"/>
              </w:rPr>
            </w:pPr>
            <w:r w:rsidRPr="00BA530C">
              <w:rPr>
                <w:szCs w:val="22"/>
              </w:rPr>
              <w:t>20 - 35</w:t>
            </w:r>
          </w:p>
        </w:tc>
      </w:tr>
      <w:tr w:rsidR="008F30BD" w:rsidRPr="00BA530C" w:rsidTr="006B63F2">
        <w:tc>
          <w:tcPr>
            <w:tcW w:w="5102" w:type="dxa"/>
          </w:tcPr>
          <w:p w:rsidR="008F30BD" w:rsidRPr="00BA530C" w:rsidRDefault="008F30BD" w:rsidP="006B63F2">
            <w:pPr>
              <w:pStyle w:val="ConsPlusNormal"/>
              <w:jc w:val="both"/>
              <w:rPr>
                <w:szCs w:val="22"/>
              </w:rPr>
            </w:pPr>
            <w:r w:rsidRPr="00BA530C">
              <w:rPr>
                <w:szCs w:val="22"/>
              </w:rPr>
              <w:t>Научные и проектные организации, высшие и средние специальные учебные заведения</w:t>
            </w:r>
          </w:p>
        </w:tc>
        <w:tc>
          <w:tcPr>
            <w:tcW w:w="1814" w:type="dxa"/>
          </w:tcPr>
          <w:p w:rsidR="008F30BD" w:rsidRPr="00BA530C" w:rsidRDefault="008F30BD" w:rsidP="006B63F2">
            <w:pPr>
              <w:pStyle w:val="ConsPlusNormal"/>
              <w:rPr>
                <w:szCs w:val="22"/>
              </w:rPr>
            </w:pPr>
            <w:r w:rsidRPr="00BA530C">
              <w:rPr>
                <w:szCs w:val="22"/>
              </w:rPr>
              <w:t>100 сотрудников</w:t>
            </w:r>
          </w:p>
        </w:tc>
        <w:tc>
          <w:tcPr>
            <w:tcW w:w="2154" w:type="dxa"/>
          </w:tcPr>
          <w:p w:rsidR="008F30BD" w:rsidRPr="00BA530C" w:rsidRDefault="008F30BD" w:rsidP="006B63F2">
            <w:pPr>
              <w:pStyle w:val="ConsPlusNormal"/>
              <w:jc w:val="center"/>
              <w:rPr>
                <w:szCs w:val="22"/>
              </w:rPr>
            </w:pPr>
            <w:r w:rsidRPr="00BA530C">
              <w:rPr>
                <w:szCs w:val="22"/>
              </w:rPr>
              <w:t>10 - 25</w:t>
            </w:r>
          </w:p>
        </w:tc>
      </w:tr>
      <w:tr w:rsidR="008F30BD" w:rsidRPr="00BA530C" w:rsidTr="006B63F2">
        <w:tc>
          <w:tcPr>
            <w:tcW w:w="5102" w:type="dxa"/>
          </w:tcPr>
          <w:p w:rsidR="008F30BD" w:rsidRPr="00BA530C" w:rsidRDefault="008F30BD" w:rsidP="006B63F2">
            <w:pPr>
              <w:pStyle w:val="ConsPlusNormal"/>
              <w:jc w:val="both"/>
              <w:rPr>
                <w:szCs w:val="22"/>
              </w:rPr>
            </w:pPr>
            <w:r w:rsidRPr="00BA530C">
              <w:rPr>
                <w:szCs w:val="22"/>
              </w:rPr>
              <w:t>Промышленные и коммунально-складские объекты</w:t>
            </w:r>
          </w:p>
        </w:tc>
        <w:tc>
          <w:tcPr>
            <w:tcW w:w="1814" w:type="dxa"/>
          </w:tcPr>
          <w:p w:rsidR="008F30BD" w:rsidRPr="00BA530C" w:rsidRDefault="008F30BD" w:rsidP="006B63F2">
            <w:pPr>
              <w:pStyle w:val="ConsPlusNormal"/>
              <w:rPr>
                <w:szCs w:val="22"/>
              </w:rPr>
            </w:pPr>
            <w:r w:rsidRPr="00BA530C">
              <w:rPr>
                <w:szCs w:val="22"/>
              </w:rPr>
              <w:t>100 сотрудников</w:t>
            </w:r>
          </w:p>
        </w:tc>
        <w:tc>
          <w:tcPr>
            <w:tcW w:w="2154" w:type="dxa"/>
          </w:tcPr>
          <w:p w:rsidR="008F30BD" w:rsidRPr="00BA530C" w:rsidRDefault="008F30BD" w:rsidP="006B63F2">
            <w:pPr>
              <w:pStyle w:val="ConsPlusNormal"/>
              <w:jc w:val="center"/>
              <w:rPr>
                <w:szCs w:val="22"/>
              </w:rPr>
            </w:pPr>
            <w:r w:rsidRPr="00BA530C">
              <w:rPr>
                <w:szCs w:val="22"/>
              </w:rPr>
              <w:t>10 - 15</w:t>
            </w:r>
          </w:p>
        </w:tc>
      </w:tr>
      <w:tr w:rsidR="008F30BD" w:rsidRPr="00BA530C" w:rsidTr="006B63F2">
        <w:tc>
          <w:tcPr>
            <w:tcW w:w="5102" w:type="dxa"/>
          </w:tcPr>
          <w:p w:rsidR="008F30BD" w:rsidRPr="00BA530C" w:rsidRDefault="008F30BD" w:rsidP="006B63F2">
            <w:pPr>
              <w:pStyle w:val="ConsPlusNormal"/>
              <w:jc w:val="both"/>
              <w:rPr>
                <w:szCs w:val="22"/>
              </w:rPr>
            </w:pPr>
            <w:r w:rsidRPr="00BA530C">
              <w:rPr>
                <w:szCs w:val="22"/>
              </w:rPr>
              <w:t>Торговые центры, универмаги, магазины с площадью торгового зала больше 200 кв.м &lt;*&gt;</w:t>
            </w:r>
          </w:p>
        </w:tc>
        <w:tc>
          <w:tcPr>
            <w:tcW w:w="1814" w:type="dxa"/>
          </w:tcPr>
          <w:p w:rsidR="008F30BD" w:rsidRPr="00BA530C" w:rsidRDefault="008F30BD" w:rsidP="006B63F2">
            <w:pPr>
              <w:pStyle w:val="ConsPlusNormal"/>
              <w:rPr>
                <w:szCs w:val="22"/>
              </w:rPr>
            </w:pPr>
            <w:r w:rsidRPr="00BA530C">
              <w:rPr>
                <w:szCs w:val="22"/>
              </w:rPr>
              <w:t>100 кв.м торговой площади</w:t>
            </w:r>
          </w:p>
        </w:tc>
        <w:tc>
          <w:tcPr>
            <w:tcW w:w="2154" w:type="dxa"/>
          </w:tcPr>
          <w:p w:rsidR="008F30BD" w:rsidRPr="00BA530C" w:rsidRDefault="008F30BD" w:rsidP="006B63F2">
            <w:pPr>
              <w:pStyle w:val="ConsPlusNormal"/>
              <w:jc w:val="center"/>
              <w:rPr>
                <w:szCs w:val="22"/>
              </w:rPr>
            </w:pPr>
            <w:r w:rsidRPr="00BA530C">
              <w:rPr>
                <w:szCs w:val="22"/>
              </w:rPr>
              <w:t>7 - 10</w:t>
            </w:r>
          </w:p>
        </w:tc>
      </w:tr>
      <w:tr w:rsidR="008F30BD" w:rsidRPr="00BA530C" w:rsidTr="006B63F2">
        <w:tc>
          <w:tcPr>
            <w:tcW w:w="5102" w:type="dxa"/>
          </w:tcPr>
          <w:p w:rsidR="008F30BD" w:rsidRPr="00BA530C" w:rsidRDefault="008F30BD" w:rsidP="006B63F2">
            <w:pPr>
              <w:pStyle w:val="ConsPlusNormal"/>
              <w:jc w:val="both"/>
              <w:rPr>
                <w:szCs w:val="22"/>
              </w:rPr>
            </w:pPr>
            <w:r w:rsidRPr="00BA530C">
              <w:rPr>
                <w:szCs w:val="22"/>
              </w:rPr>
              <w:t>Рынки</w:t>
            </w:r>
          </w:p>
        </w:tc>
        <w:tc>
          <w:tcPr>
            <w:tcW w:w="1814" w:type="dxa"/>
          </w:tcPr>
          <w:p w:rsidR="008F30BD" w:rsidRPr="00BA530C" w:rsidRDefault="008F30BD" w:rsidP="006B63F2">
            <w:pPr>
              <w:pStyle w:val="ConsPlusNormal"/>
              <w:rPr>
                <w:szCs w:val="22"/>
              </w:rPr>
            </w:pPr>
            <w:r w:rsidRPr="00BA530C">
              <w:rPr>
                <w:szCs w:val="22"/>
              </w:rPr>
              <w:t>100 торговых мест</w:t>
            </w:r>
          </w:p>
        </w:tc>
        <w:tc>
          <w:tcPr>
            <w:tcW w:w="2154" w:type="dxa"/>
          </w:tcPr>
          <w:p w:rsidR="008F30BD" w:rsidRPr="00BA530C" w:rsidRDefault="008F30BD" w:rsidP="006B63F2">
            <w:pPr>
              <w:pStyle w:val="ConsPlusNormal"/>
              <w:jc w:val="center"/>
              <w:rPr>
                <w:szCs w:val="22"/>
              </w:rPr>
            </w:pPr>
            <w:r w:rsidRPr="00BA530C">
              <w:rPr>
                <w:szCs w:val="22"/>
              </w:rPr>
              <w:t>40 - 50</w:t>
            </w:r>
          </w:p>
        </w:tc>
      </w:tr>
      <w:tr w:rsidR="008F30BD" w:rsidRPr="00BA530C" w:rsidTr="006B63F2">
        <w:tc>
          <w:tcPr>
            <w:tcW w:w="5102" w:type="dxa"/>
          </w:tcPr>
          <w:p w:rsidR="008F30BD" w:rsidRPr="00BA530C" w:rsidRDefault="008F30BD" w:rsidP="006B63F2">
            <w:pPr>
              <w:pStyle w:val="ConsPlusNormal"/>
              <w:jc w:val="both"/>
              <w:rPr>
                <w:szCs w:val="22"/>
              </w:rPr>
            </w:pPr>
            <w:r w:rsidRPr="00BA530C">
              <w:rPr>
                <w:szCs w:val="22"/>
              </w:rPr>
              <w:t>Рестораны, кафе общегородского значения</w:t>
            </w:r>
          </w:p>
        </w:tc>
        <w:tc>
          <w:tcPr>
            <w:tcW w:w="1814" w:type="dxa"/>
          </w:tcPr>
          <w:p w:rsidR="008F30BD" w:rsidRPr="00BA530C" w:rsidRDefault="008F30BD" w:rsidP="006B63F2">
            <w:pPr>
              <w:pStyle w:val="ConsPlusNormal"/>
              <w:rPr>
                <w:szCs w:val="22"/>
              </w:rPr>
            </w:pPr>
            <w:r w:rsidRPr="00BA530C">
              <w:rPr>
                <w:szCs w:val="22"/>
              </w:rPr>
              <w:t>100 мест</w:t>
            </w:r>
          </w:p>
        </w:tc>
        <w:tc>
          <w:tcPr>
            <w:tcW w:w="2154" w:type="dxa"/>
          </w:tcPr>
          <w:p w:rsidR="008F30BD" w:rsidRPr="00BA530C" w:rsidRDefault="008F30BD" w:rsidP="006B63F2">
            <w:pPr>
              <w:pStyle w:val="ConsPlusNormal"/>
              <w:jc w:val="center"/>
              <w:rPr>
                <w:szCs w:val="22"/>
              </w:rPr>
            </w:pPr>
            <w:r w:rsidRPr="00BA530C">
              <w:rPr>
                <w:szCs w:val="22"/>
              </w:rPr>
              <w:t>10 - 15</w:t>
            </w:r>
          </w:p>
        </w:tc>
      </w:tr>
      <w:tr w:rsidR="008F30BD" w:rsidRPr="00BA530C" w:rsidTr="006B63F2">
        <w:tc>
          <w:tcPr>
            <w:tcW w:w="5102" w:type="dxa"/>
          </w:tcPr>
          <w:p w:rsidR="008F30BD" w:rsidRPr="00BA530C" w:rsidRDefault="008F30BD" w:rsidP="006B63F2">
            <w:pPr>
              <w:pStyle w:val="ConsPlusNormal"/>
              <w:jc w:val="both"/>
              <w:rPr>
                <w:szCs w:val="22"/>
              </w:rPr>
            </w:pPr>
            <w:r w:rsidRPr="00BA530C">
              <w:rPr>
                <w:szCs w:val="22"/>
              </w:rPr>
              <w:t>Театры, цирки, концертные залы; кинотеатры общегородского значения</w:t>
            </w:r>
          </w:p>
        </w:tc>
        <w:tc>
          <w:tcPr>
            <w:tcW w:w="1814" w:type="dxa"/>
          </w:tcPr>
          <w:p w:rsidR="008F30BD" w:rsidRPr="00BA530C" w:rsidRDefault="008F30BD" w:rsidP="006B63F2">
            <w:pPr>
              <w:pStyle w:val="ConsPlusNormal"/>
              <w:rPr>
                <w:szCs w:val="22"/>
              </w:rPr>
            </w:pPr>
            <w:r w:rsidRPr="00BA530C">
              <w:rPr>
                <w:szCs w:val="22"/>
              </w:rPr>
              <w:t>100 мест</w:t>
            </w:r>
          </w:p>
        </w:tc>
        <w:tc>
          <w:tcPr>
            <w:tcW w:w="2154" w:type="dxa"/>
          </w:tcPr>
          <w:p w:rsidR="008F30BD" w:rsidRPr="00BA530C" w:rsidRDefault="008F30BD" w:rsidP="006B63F2">
            <w:pPr>
              <w:pStyle w:val="ConsPlusNormal"/>
              <w:jc w:val="center"/>
              <w:rPr>
                <w:szCs w:val="22"/>
              </w:rPr>
            </w:pPr>
            <w:r w:rsidRPr="00BA530C">
              <w:rPr>
                <w:szCs w:val="22"/>
              </w:rPr>
              <w:t>15 - 20</w:t>
            </w:r>
          </w:p>
        </w:tc>
      </w:tr>
      <w:tr w:rsidR="008F30BD" w:rsidRPr="00BA530C" w:rsidTr="006B63F2">
        <w:tc>
          <w:tcPr>
            <w:tcW w:w="5102" w:type="dxa"/>
          </w:tcPr>
          <w:p w:rsidR="008F30BD" w:rsidRPr="00BA530C" w:rsidRDefault="008F30BD" w:rsidP="006B63F2">
            <w:pPr>
              <w:pStyle w:val="ConsPlusNormal"/>
              <w:jc w:val="both"/>
              <w:rPr>
                <w:szCs w:val="22"/>
              </w:rPr>
            </w:pPr>
            <w:r w:rsidRPr="00BA530C">
              <w:rPr>
                <w:szCs w:val="22"/>
              </w:rPr>
              <w:t>Музеи, выставки</w:t>
            </w:r>
          </w:p>
        </w:tc>
        <w:tc>
          <w:tcPr>
            <w:tcW w:w="1814" w:type="dxa"/>
          </w:tcPr>
          <w:p w:rsidR="008F30BD" w:rsidRPr="00BA530C" w:rsidRDefault="008F30BD" w:rsidP="006B63F2">
            <w:pPr>
              <w:pStyle w:val="ConsPlusNormal"/>
              <w:rPr>
                <w:szCs w:val="22"/>
              </w:rPr>
            </w:pPr>
            <w:r w:rsidRPr="00BA530C">
              <w:rPr>
                <w:szCs w:val="22"/>
              </w:rPr>
              <w:t>100 посетителей</w:t>
            </w:r>
          </w:p>
        </w:tc>
        <w:tc>
          <w:tcPr>
            <w:tcW w:w="2154" w:type="dxa"/>
          </w:tcPr>
          <w:p w:rsidR="008F30BD" w:rsidRPr="00BA530C" w:rsidRDefault="008F30BD" w:rsidP="006B63F2">
            <w:pPr>
              <w:pStyle w:val="ConsPlusNormal"/>
              <w:jc w:val="center"/>
              <w:rPr>
                <w:szCs w:val="22"/>
              </w:rPr>
            </w:pPr>
            <w:r w:rsidRPr="00BA530C">
              <w:rPr>
                <w:szCs w:val="22"/>
              </w:rPr>
              <w:t>10 - 12</w:t>
            </w:r>
          </w:p>
        </w:tc>
      </w:tr>
      <w:tr w:rsidR="008F30BD" w:rsidRPr="00BA530C" w:rsidTr="006B63F2">
        <w:tc>
          <w:tcPr>
            <w:tcW w:w="5102" w:type="dxa"/>
          </w:tcPr>
          <w:p w:rsidR="008F30BD" w:rsidRPr="00BA530C" w:rsidRDefault="008F30BD" w:rsidP="006B63F2">
            <w:pPr>
              <w:pStyle w:val="ConsPlusNormal"/>
              <w:jc w:val="both"/>
              <w:rPr>
                <w:szCs w:val="22"/>
              </w:rPr>
            </w:pPr>
            <w:r w:rsidRPr="00BA530C">
              <w:rPr>
                <w:szCs w:val="22"/>
              </w:rPr>
              <w:t>Гостиницы высшей категории</w:t>
            </w:r>
          </w:p>
        </w:tc>
        <w:tc>
          <w:tcPr>
            <w:tcW w:w="1814" w:type="dxa"/>
          </w:tcPr>
          <w:p w:rsidR="008F30BD" w:rsidRPr="00BA530C" w:rsidRDefault="008F30BD" w:rsidP="006B63F2">
            <w:pPr>
              <w:pStyle w:val="ConsPlusNormal"/>
              <w:rPr>
                <w:szCs w:val="22"/>
              </w:rPr>
            </w:pPr>
            <w:r w:rsidRPr="00BA530C">
              <w:rPr>
                <w:szCs w:val="22"/>
              </w:rPr>
              <w:t>100 мест</w:t>
            </w:r>
          </w:p>
        </w:tc>
        <w:tc>
          <w:tcPr>
            <w:tcW w:w="2154" w:type="dxa"/>
          </w:tcPr>
          <w:p w:rsidR="008F30BD" w:rsidRPr="00BA530C" w:rsidRDefault="008F30BD" w:rsidP="006B63F2">
            <w:pPr>
              <w:pStyle w:val="ConsPlusNormal"/>
              <w:jc w:val="center"/>
              <w:rPr>
                <w:szCs w:val="22"/>
              </w:rPr>
            </w:pPr>
            <w:r w:rsidRPr="00BA530C">
              <w:rPr>
                <w:szCs w:val="22"/>
              </w:rPr>
              <w:t>12 - 20</w:t>
            </w:r>
          </w:p>
        </w:tc>
      </w:tr>
      <w:tr w:rsidR="008F30BD" w:rsidRPr="00BA530C" w:rsidTr="006B63F2">
        <w:tc>
          <w:tcPr>
            <w:tcW w:w="5102" w:type="dxa"/>
          </w:tcPr>
          <w:p w:rsidR="008F30BD" w:rsidRPr="00BA530C" w:rsidRDefault="008F30BD" w:rsidP="006B63F2">
            <w:pPr>
              <w:pStyle w:val="ConsPlusNormal"/>
              <w:jc w:val="both"/>
              <w:rPr>
                <w:szCs w:val="22"/>
              </w:rPr>
            </w:pPr>
            <w:r w:rsidRPr="00BA530C">
              <w:rPr>
                <w:szCs w:val="22"/>
              </w:rPr>
              <w:t>Прочие гостиницы</w:t>
            </w:r>
          </w:p>
        </w:tc>
        <w:tc>
          <w:tcPr>
            <w:tcW w:w="1814" w:type="dxa"/>
          </w:tcPr>
          <w:p w:rsidR="008F30BD" w:rsidRPr="00BA530C" w:rsidRDefault="008F30BD" w:rsidP="006B63F2">
            <w:pPr>
              <w:pStyle w:val="ConsPlusNormal"/>
              <w:rPr>
                <w:szCs w:val="22"/>
              </w:rPr>
            </w:pPr>
            <w:r w:rsidRPr="00BA530C">
              <w:rPr>
                <w:szCs w:val="22"/>
              </w:rPr>
              <w:t>100 мест</w:t>
            </w:r>
          </w:p>
        </w:tc>
        <w:tc>
          <w:tcPr>
            <w:tcW w:w="2154" w:type="dxa"/>
          </w:tcPr>
          <w:p w:rsidR="008F30BD" w:rsidRPr="00BA530C" w:rsidRDefault="008F30BD" w:rsidP="006B63F2">
            <w:pPr>
              <w:pStyle w:val="ConsPlusNormal"/>
              <w:jc w:val="center"/>
              <w:rPr>
                <w:szCs w:val="22"/>
              </w:rPr>
            </w:pPr>
            <w:r w:rsidRPr="00BA530C">
              <w:rPr>
                <w:szCs w:val="22"/>
              </w:rPr>
              <w:t>8 - 10</w:t>
            </w:r>
          </w:p>
        </w:tc>
      </w:tr>
      <w:tr w:rsidR="008F30BD" w:rsidRPr="00BA530C" w:rsidTr="006B63F2">
        <w:tc>
          <w:tcPr>
            <w:tcW w:w="5102" w:type="dxa"/>
          </w:tcPr>
          <w:p w:rsidR="008F30BD" w:rsidRPr="00BA530C" w:rsidRDefault="008F30BD" w:rsidP="006B63F2">
            <w:pPr>
              <w:pStyle w:val="ConsPlusNormal"/>
              <w:jc w:val="both"/>
              <w:rPr>
                <w:szCs w:val="22"/>
              </w:rPr>
            </w:pPr>
            <w:r w:rsidRPr="00BA530C">
              <w:rPr>
                <w:szCs w:val="22"/>
              </w:rPr>
              <w:t>Больницы</w:t>
            </w:r>
          </w:p>
        </w:tc>
        <w:tc>
          <w:tcPr>
            <w:tcW w:w="1814" w:type="dxa"/>
          </w:tcPr>
          <w:p w:rsidR="008F30BD" w:rsidRPr="00BA530C" w:rsidRDefault="008F30BD" w:rsidP="006B63F2">
            <w:pPr>
              <w:pStyle w:val="ConsPlusNormal"/>
              <w:rPr>
                <w:szCs w:val="22"/>
              </w:rPr>
            </w:pPr>
            <w:r w:rsidRPr="00BA530C">
              <w:rPr>
                <w:szCs w:val="22"/>
              </w:rPr>
              <w:t>100 коек</w:t>
            </w:r>
          </w:p>
        </w:tc>
        <w:tc>
          <w:tcPr>
            <w:tcW w:w="2154" w:type="dxa"/>
          </w:tcPr>
          <w:p w:rsidR="008F30BD" w:rsidRPr="00BA530C" w:rsidRDefault="008F30BD" w:rsidP="006B63F2">
            <w:pPr>
              <w:pStyle w:val="ConsPlusNormal"/>
              <w:jc w:val="center"/>
              <w:rPr>
                <w:szCs w:val="22"/>
              </w:rPr>
            </w:pPr>
            <w:r w:rsidRPr="00BA530C">
              <w:rPr>
                <w:szCs w:val="22"/>
              </w:rPr>
              <w:t>4 - 6</w:t>
            </w:r>
          </w:p>
        </w:tc>
      </w:tr>
      <w:tr w:rsidR="008F30BD" w:rsidRPr="00BA530C" w:rsidTr="006B63F2">
        <w:tc>
          <w:tcPr>
            <w:tcW w:w="5102" w:type="dxa"/>
          </w:tcPr>
          <w:p w:rsidR="008F30BD" w:rsidRPr="00BA530C" w:rsidRDefault="008F30BD" w:rsidP="006B63F2">
            <w:pPr>
              <w:pStyle w:val="ConsPlusNormal"/>
              <w:jc w:val="both"/>
              <w:rPr>
                <w:szCs w:val="22"/>
              </w:rPr>
            </w:pPr>
            <w:r w:rsidRPr="00BA530C">
              <w:rPr>
                <w:szCs w:val="22"/>
              </w:rPr>
              <w:t>Поликлиники</w:t>
            </w:r>
          </w:p>
        </w:tc>
        <w:tc>
          <w:tcPr>
            <w:tcW w:w="1814" w:type="dxa"/>
          </w:tcPr>
          <w:p w:rsidR="008F30BD" w:rsidRPr="00BA530C" w:rsidRDefault="008F30BD" w:rsidP="006B63F2">
            <w:pPr>
              <w:pStyle w:val="ConsPlusNormal"/>
              <w:rPr>
                <w:szCs w:val="22"/>
              </w:rPr>
            </w:pPr>
            <w:r w:rsidRPr="00BA530C">
              <w:rPr>
                <w:szCs w:val="22"/>
              </w:rPr>
              <w:t>100 посещений в смену</w:t>
            </w:r>
          </w:p>
        </w:tc>
        <w:tc>
          <w:tcPr>
            <w:tcW w:w="2154" w:type="dxa"/>
          </w:tcPr>
          <w:p w:rsidR="008F30BD" w:rsidRPr="00BA530C" w:rsidRDefault="008F30BD" w:rsidP="006B63F2">
            <w:pPr>
              <w:pStyle w:val="ConsPlusNormal"/>
              <w:jc w:val="center"/>
              <w:rPr>
                <w:szCs w:val="22"/>
              </w:rPr>
            </w:pPr>
            <w:r w:rsidRPr="00BA530C">
              <w:rPr>
                <w:szCs w:val="22"/>
              </w:rPr>
              <w:t>2 - 3</w:t>
            </w:r>
          </w:p>
        </w:tc>
      </w:tr>
      <w:tr w:rsidR="008F30BD" w:rsidRPr="00BA530C" w:rsidTr="006B63F2">
        <w:tc>
          <w:tcPr>
            <w:tcW w:w="5102" w:type="dxa"/>
          </w:tcPr>
          <w:p w:rsidR="008F30BD" w:rsidRPr="00BA530C" w:rsidRDefault="008F30BD" w:rsidP="006B63F2">
            <w:pPr>
              <w:pStyle w:val="ConsPlusNormal"/>
              <w:jc w:val="both"/>
              <w:rPr>
                <w:szCs w:val="22"/>
              </w:rPr>
            </w:pPr>
            <w:r w:rsidRPr="00BA530C">
              <w:rPr>
                <w:szCs w:val="22"/>
              </w:rPr>
              <w:t xml:space="preserve">Спортивные сооружения с трибунами </w:t>
            </w:r>
            <w:r w:rsidRPr="00BA530C">
              <w:rPr>
                <w:szCs w:val="22"/>
              </w:rPr>
              <w:lastRenderedPageBreak/>
              <w:t>более 500 зрителей</w:t>
            </w:r>
          </w:p>
        </w:tc>
        <w:tc>
          <w:tcPr>
            <w:tcW w:w="1814" w:type="dxa"/>
          </w:tcPr>
          <w:p w:rsidR="008F30BD" w:rsidRPr="00BA530C" w:rsidRDefault="008F30BD" w:rsidP="006B63F2">
            <w:pPr>
              <w:pStyle w:val="ConsPlusNormal"/>
              <w:rPr>
                <w:szCs w:val="22"/>
              </w:rPr>
            </w:pPr>
            <w:r w:rsidRPr="00BA530C">
              <w:rPr>
                <w:szCs w:val="22"/>
              </w:rPr>
              <w:lastRenderedPageBreak/>
              <w:t>100 мест</w:t>
            </w:r>
          </w:p>
        </w:tc>
        <w:tc>
          <w:tcPr>
            <w:tcW w:w="2154" w:type="dxa"/>
          </w:tcPr>
          <w:p w:rsidR="008F30BD" w:rsidRPr="00BA530C" w:rsidRDefault="008F30BD" w:rsidP="006B63F2">
            <w:pPr>
              <w:pStyle w:val="ConsPlusNormal"/>
              <w:jc w:val="center"/>
              <w:rPr>
                <w:szCs w:val="22"/>
              </w:rPr>
            </w:pPr>
            <w:r w:rsidRPr="00BA530C">
              <w:rPr>
                <w:szCs w:val="22"/>
              </w:rPr>
              <w:t>4 - 10</w:t>
            </w:r>
          </w:p>
        </w:tc>
      </w:tr>
      <w:tr w:rsidR="008F30BD" w:rsidRPr="00BA530C" w:rsidTr="006B63F2">
        <w:tc>
          <w:tcPr>
            <w:tcW w:w="5102" w:type="dxa"/>
          </w:tcPr>
          <w:p w:rsidR="008F30BD" w:rsidRPr="00BA530C" w:rsidRDefault="008F30BD" w:rsidP="006B63F2">
            <w:pPr>
              <w:pStyle w:val="ConsPlusNormal"/>
              <w:jc w:val="both"/>
              <w:rPr>
                <w:szCs w:val="22"/>
              </w:rPr>
            </w:pPr>
            <w:r w:rsidRPr="00BA530C">
              <w:rPr>
                <w:szCs w:val="22"/>
              </w:rPr>
              <w:lastRenderedPageBreak/>
              <w:t>Вокзалы всех типов транспорта</w:t>
            </w:r>
          </w:p>
        </w:tc>
        <w:tc>
          <w:tcPr>
            <w:tcW w:w="1814" w:type="dxa"/>
          </w:tcPr>
          <w:p w:rsidR="008F30BD" w:rsidRPr="00BA530C" w:rsidRDefault="008F30BD" w:rsidP="006B63F2">
            <w:pPr>
              <w:pStyle w:val="ConsPlusNormal"/>
              <w:rPr>
                <w:szCs w:val="22"/>
              </w:rPr>
            </w:pPr>
            <w:r w:rsidRPr="00BA530C">
              <w:rPr>
                <w:szCs w:val="22"/>
              </w:rPr>
              <w:t>100 пассажиров, в "час пик"</w:t>
            </w:r>
          </w:p>
        </w:tc>
        <w:tc>
          <w:tcPr>
            <w:tcW w:w="2154" w:type="dxa"/>
          </w:tcPr>
          <w:p w:rsidR="008F30BD" w:rsidRPr="00BA530C" w:rsidRDefault="008F30BD" w:rsidP="006B63F2">
            <w:pPr>
              <w:pStyle w:val="ConsPlusNormal"/>
              <w:jc w:val="center"/>
              <w:rPr>
                <w:szCs w:val="22"/>
              </w:rPr>
            </w:pPr>
            <w:r w:rsidRPr="00BA530C">
              <w:rPr>
                <w:szCs w:val="22"/>
              </w:rPr>
              <w:t>10 - 15</w:t>
            </w:r>
          </w:p>
        </w:tc>
      </w:tr>
      <w:tr w:rsidR="008F30BD" w:rsidRPr="00BA530C" w:rsidTr="006B63F2">
        <w:tc>
          <w:tcPr>
            <w:tcW w:w="5102" w:type="dxa"/>
          </w:tcPr>
          <w:p w:rsidR="008F30BD" w:rsidRPr="00BA530C" w:rsidRDefault="008F30BD" w:rsidP="006B63F2">
            <w:pPr>
              <w:pStyle w:val="ConsPlusNormal"/>
              <w:jc w:val="both"/>
              <w:rPr>
                <w:szCs w:val="22"/>
              </w:rPr>
            </w:pPr>
            <w:r w:rsidRPr="00BA530C">
              <w:rPr>
                <w:szCs w:val="22"/>
              </w:rPr>
              <w:t>Городские парки</w:t>
            </w:r>
          </w:p>
        </w:tc>
        <w:tc>
          <w:tcPr>
            <w:tcW w:w="1814" w:type="dxa"/>
          </w:tcPr>
          <w:p w:rsidR="008F30BD" w:rsidRPr="00BA530C" w:rsidRDefault="008F30BD" w:rsidP="006B63F2">
            <w:pPr>
              <w:pStyle w:val="ConsPlusNormal"/>
              <w:rPr>
                <w:szCs w:val="22"/>
              </w:rPr>
            </w:pPr>
            <w:r w:rsidRPr="00BA530C">
              <w:rPr>
                <w:szCs w:val="22"/>
              </w:rPr>
              <w:t>100 посетителей</w:t>
            </w:r>
          </w:p>
        </w:tc>
        <w:tc>
          <w:tcPr>
            <w:tcW w:w="2154" w:type="dxa"/>
          </w:tcPr>
          <w:p w:rsidR="008F30BD" w:rsidRPr="00BA530C" w:rsidRDefault="008F30BD" w:rsidP="006B63F2">
            <w:pPr>
              <w:pStyle w:val="ConsPlusNormal"/>
              <w:jc w:val="center"/>
              <w:rPr>
                <w:szCs w:val="22"/>
              </w:rPr>
            </w:pPr>
            <w:r w:rsidRPr="00BA530C">
              <w:rPr>
                <w:szCs w:val="22"/>
              </w:rPr>
              <w:t>5 - 7</w:t>
            </w:r>
          </w:p>
        </w:tc>
      </w:tr>
      <w:tr w:rsidR="008F30BD" w:rsidRPr="00BA530C" w:rsidTr="006B63F2">
        <w:tc>
          <w:tcPr>
            <w:tcW w:w="5102" w:type="dxa"/>
          </w:tcPr>
          <w:p w:rsidR="008F30BD" w:rsidRPr="00BA530C" w:rsidRDefault="008F30BD" w:rsidP="006B63F2">
            <w:pPr>
              <w:pStyle w:val="ConsPlusNormal"/>
              <w:jc w:val="both"/>
              <w:rPr>
                <w:szCs w:val="22"/>
              </w:rPr>
            </w:pPr>
            <w:r w:rsidRPr="00BA530C">
              <w:rPr>
                <w:szCs w:val="22"/>
              </w:rPr>
              <w:t>Пляжи</w:t>
            </w:r>
          </w:p>
        </w:tc>
        <w:tc>
          <w:tcPr>
            <w:tcW w:w="1814" w:type="dxa"/>
          </w:tcPr>
          <w:p w:rsidR="008F30BD" w:rsidRPr="00BA530C" w:rsidRDefault="008F30BD" w:rsidP="006B63F2">
            <w:pPr>
              <w:pStyle w:val="ConsPlusNormal"/>
              <w:rPr>
                <w:szCs w:val="22"/>
              </w:rPr>
            </w:pPr>
            <w:r w:rsidRPr="00BA530C">
              <w:rPr>
                <w:szCs w:val="22"/>
              </w:rPr>
              <w:t>100 посетителей</w:t>
            </w:r>
          </w:p>
        </w:tc>
        <w:tc>
          <w:tcPr>
            <w:tcW w:w="2154" w:type="dxa"/>
          </w:tcPr>
          <w:p w:rsidR="008F30BD" w:rsidRPr="00BA530C" w:rsidRDefault="008F30BD" w:rsidP="006B63F2">
            <w:pPr>
              <w:pStyle w:val="ConsPlusNormal"/>
              <w:jc w:val="center"/>
              <w:rPr>
                <w:szCs w:val="22"/>
              </w:rPr>
            </w:pPr>
            <w:r w:rsidRPr="00BA530C">
              <w:rPr>
                <w:szCs w:val="22"/>
              </w:rPr>
              <w:t>15 - 20</w:t>
            </w:r>
          </w:p>
        </w:tc>
      </w:tr>
      <w:tr w:rsidR="008F30BD" w:rsidRPr="00BA530C" w:rsidTr="006B63F2">
        <w:tc>
          <w:tcPr>
            <w:tcW w:w="5102" w:type="dxa"/>
          </w:tcPr>
          <w:p w:rsidR="008F30BD" w:rsidRPr="00BA530C" w:rsidRDefault="008F30BD" w:rsidP="006B63F2">
            <w:pPr>
              <w:pStyle w:val="ConsPlusNormal"/>
              <w:jc w:val="both"/>
              <w:rPr>
                <w:szCs w:val="22"/>
              </w:rPr>
            </w:pPr>
            <w:r w:rsidRPr="00BA530C">
              <w:rPr>
                <w:szCs w:val="22"/>
              </w:rPr>
              <w:t>Лесопарки и заповедники</w:t>
            </w:r>
          </w:p>
        </w:tc>
        <w:tc>
          <w:tcPr>
            <w:tcW w:w="1814" w:type="dxa"/>
          </w:tcPr>
          <w:p w:rsidR="008F30BD" w:rsidRPr="00BA530C" w:rsidRDefault="008F30BD" w:rsidP="006B63F2">
            <w:pPr>
              <w:pStyle w:val="ConsPlusNormal"/>
              <w:rPr>
                <w:szCs w:val="22"/>
              </w:rPr>
            </w:pPr>
            <w:r w:rsidRPr="00BA530C">
              <w:rPr>
                <w:szCs w:val="22"/>
              </w:rPr>
              <w:t>100 посетителей</w:t>
            </w:r>
          </w:p>
        </w:tc>
        <w:tc>
          <w:tcPr>
            <w:tcW w:w="2154" w:type="dxa"/>
          </w:tcPr>
          <w:p w:rsidR="008F30BD" w:rsidRPr="00BA530C" w:rsidRDefault="008F30BD" w:rsidP="006B63F2">
            <w:pPr>
              <w:pStyle w:val="ConsPlusNormal"/>
              <w:jc w:val="center"/>
              <w:rPr>
                <w:szCs w:val="22"/>
              </w:rPr>
            </w:pPr>
            <w:r w:rsidRPr="00BA530C">
              <w:rPr>
                <w:szCs w:val="22"/>
              </w:rPr>
              <w:t>7 - 10</w:t>
            </w:r>
          </w:p>
        </w:tc>
      </w:tr>
      <w:tr w:rsidR="008F30BD" w:rsidRPr="00BA530C" w:rsidTr="006B63F2">
        <w:tc>
          <w:tcPr>
            <w:tcW w:w="5102" w:type="dxa"/>
          </w:tcPr>
          <w:p w:rsidR="008F30BD" w:rsidRPr="00BA530C" w:rsidRDefault="008F30BD" w:rsidP="006B63F2">
            <w:pPr>
              <w:pStyle w:val="ConsPlusNormal"/>
              <w:jc w:val="both"/>
              <w:rPr>
                <w:szCs w:val="22"/>
              </w:rPr>
            </w:pPr>
            <w:r w:rsidRPr="00BA530C">
              <w:rPr>
                <w:szCs w:val="22"/>
              </w:rPr>
              <w:t>Базы отдыха</w:t>
            </w:r>
          </w:p>
        </w:tc>
        <w:tc>
          <w:tcPr>
            <w:tcW w:w="1814" w:type="dxa"/>
          </w:tcPr>
          <w:p w:rsidR="008F30BD" w:rsidRPr="00BA530C" w:rsidRDefault="008F30BD" w:rsidP="006B63F2">
            <w:pPr>
              <w:pStyle w:val="ConsPlusNormal"/>
              <w:rPr>
                <w:szCs w:val="22"/>
              </w:rPr>
            </w:pPr>
            <w:r w:rsidRPr="00BA530C">
              <w:rPr>
                <w:szCs w:val="22"/>
              </w:rPr>
              <w:t>100 посетителей</w:t>
            </w:r>
          </w:p>
        </w:tc>
        <w:tc>
          <w:tcPr>
            <w:tcW w:w="2154" w:type="dxa"/>
          </w:tcPr>
          <w:p w:rsidR="008F30BD" w:rsidRPr="00BA530C" w:rsidRDefault="008F30BD" w:rsidP="006B63F2">
            <w:pPr>
              <w:pStyle w:val="ConsPlusNormal"/>
              <w:jc w:val="center"/>
              <w:rPr>
                <w:szCs w:val="22"/>
              </w:rPr>
            </w:pPr>
            <w:r w:rsidRPr="00BA530C">
              <w:rPr>
                <w:szCs w:val="22"/>
              </w:rPr>
              <w:t>10 - 15</w:t>
            </w:r>
          </w:p>
        </w:tc>
      </w:tr>
      <w:tr w:rsidR="008F30BD" w:rsidRPr="00BA530C" w:rsidTr="006B63F2">
        <w:tc>
          <w:tcPr>
            <w:tcW w:w="5102" w:type="dxa"/>
          </w:tcPr>
          <w:p w:rsidR="008F30BD" w:rsidRPr="00BA530C" w:rsidRDefault="008F30BD" w:rsidP="006B63F2">
            <w:pPr>
              <w:pStyle w:val="ConsPlusNormal"/>
              <w:jc w:val="both"/>
              <w:rPr>
                <w:szCs w:val="22"/>
              </w:rPr>
            </w:pPr>
            <w:r w:rsidRPr="00BA530C">
              <w:rPr>
                <w:szCs w:val="22"/>
              </w:rPr>
              <w:t>Береговые базы маломерного флота</w:t>
            </w:r>
          </w:p>
        </w:tc>
        <w:tc>
          <w:tcPr>
            <w:tcW w:w="1814" w:type="dxa"/>
          </w:tcPr>
          <w:p w:rsidR="008F30BD" w:rsidRPr="00BA530C" w:rsidRDefault="008F30BD" w:rsidP="006B63F2">
            <w:pPr>
              <w:pStyle w:val="ConsPlusNormal"/>
              <w:rPr>
                <w:szCs w:val="22"/>
              </w:rPr>
            </w:pPr>
            <w:r w:rsidRPr="00BA530C">
              <w:rPr>
                <w:szCs w:val="22"/>
              </w:rPr>
              <w:t>100 посетителей</w:t>
            </w:r>
          </w:p>
        </w:tc>
        <w:tc>
          <w:tcPr>
            <w:tcW w:w="2154" w:type="dxa"/>
          </w:tcPr>
          <w:p w:rsidR="008F30BD" w:rsidRPr="00BA530C" w:rsidRDefault="008F30BD" w:rsidP="006B63F2">
            <w:pPr>
              <w:pStyle w:val="ConsPlusNormal"/>
              <w:jc w:val="center"/>
              <w:rPr>
                <w:szCs w:val="22"/>
              </w:rPr>
            </w:pPr>
            <w:r w:rsidRPr="00BA530C">
              <w:rPr>
                <w:szCs w:val="22"/>
              </w:rPr>
              <w:t>10 - 15</w:t>
            </w:r>
          </w:p>
        </w:tc>
      </w:tr>
      <w:tr w:rsidR="008F30BD" w:rsidRPr="00BA530C" w:rsidTr="006B63F2">
        <w:tc>
          <w:tcPr>
            <w:tcW w:w="5102" w:type="dxa"/>
          </w:tcPr>
          <w:p w:rsidR="008F30BD" w:rsidRPr="00BA530C" w:rsidRDefault="008F30BD" w:rsidP="006B63F2">
            <w:pPr>
              <w:pStyle w:val="ConsPlusNormal"/>
              <w:jc w:val="both"/>
              <w:rPr>
                <w:szCs w:val="22"/>
              </w:rPr>
            </w:pPr>
            <w:r w:rsidRPr="00BA530C">
              <w:rPr>
                <w:szCs w:val="22"/>
              </w:rPr>
              <w:t>Дома отдыха и санатории, санатории-профилактории, базы отдыха предприятий и туристские базы</w:t>
            </w:r>
          </w:p>
        </w:tc>
        <w:tc>
          <w:tcPr>
            <w:tcW w:w="1814" w:type="dxa"/>
          </w:tcPr>
          <w:p w:rsidR="008F30BD" w:rsidRPr="00BA530C" w:rsidRDefault="008F30BD" w:rsidP="006B63F2">
            <w:pPr>
              <w:pStyle w:val="ConsPlusNormal"/>
              <w:rPr>
                <w:szCs w:val="22"/>
              </w:rPr>
            </w:pPr>
            <w:r w:rsidRPr="00BA530C">
              <w:rPr>
                <w:szCs w:val="22"/>
              </w:rPr>
              <w:t>100 отдыхающих и обслуживающего персонала</w:t>
            </w:r>
          </w:p>
        </w:tc>
        <w:tc>
          <w:tcPr>
            <w:tcW w:w="2154" w:type="dxa"/>
          </w:tcPr>
          <w:p w:rsidR="008F30BD" w:rsidRPr="00BA530C" w:rsidRDefault="008F30BD" w:rsidP="006B63F2">
            <w:pPr>
              <w:pStyle w:val="ConsPlusNormal"/>
              <w:jc w:val="center"/>
              <w:rPr>
                <w:szCs w:val="22"/>
              </w:rPr>
            </w:pPr>
            <w:r w:rsidRPr="00BA530C">
              <w:rPr>
                <w:szCs w:val="22"/>
              </w:rPr>
              <w:t>3 - 5</w:t>
            </w:r>
          </w:p>
        </w:tc>
      </w:tr>
      <w:tr w:rsidR="008F30BD" w:rsidRPr="00BA530C" w:rsidTr="006B63F2">
        <w:tc>
          <w:tcPr>
            <w:tcW w:w="5102" w:type="dxa"/>
          </w:tcPr>
          <w:p w:rsidR="008F30BD" w:rsidRPr="00BA530C" w:rsidRDefault="008F30BD" w:rsidP="006B63F2">
            <w:pPr>
              <w:pStyle w:val="ConsPlusNormal"/>
              <w:jc w:val="both"/>
              <w:rPr>
                <w:szCs w:val="22"/>
              </w:rPr>
            </w:pPr>
            <w:r w:rsidRPr="00BA530C">
              <w:rPr>
                <w:szCs w:val="22"/>
              </w:rPr>
              <w:t>Мотели и кемпинги</w:t>
            </w:r>
          </w:p>
        </w:tc>
        <w:tc>
          <w:tcPr>
            <w:tcW w:w="1814" w:type="dxa"/>
          </w:tcPr>
          <w:p w:rsidR="008F30BD" w:rsidRPr="00BA530C" w:rsidRDefault="008F30BD" w:rsidP="006B63F2">
            <w:pPr>
              <w:pStyle w:val="ConsPlusNormal"/>
              <w:rPr>
                <w:szCs w:val="22"/>
              </w:rPr>
            </w:pPr>
          </w:p>
        </w:tc>
        <w:tc>
          <w:tcPr>
            <w:tcW w:w="2154" w:type="dxa"/>
          </w:tcPr>
          <w:p w:rsidR="008F30BD" w:rsidRPr="00BA530C" w:rsidRDefault="008F30BD" w:rsidP="006B63F2">
            <w:pPr>
              <w:pStyle w:val="ConsPlusNormal"/>
              <w:jc w:val="center"/>
              <w:rPr>
                <w:szCs w:val="22"/>
              </w:rPr>
            </w:pPr>
            <w:r w:rsidRPr="00BA530C">
              <w:rPr>
                <w:szCs w:val="22"/>
              </w:rPr>
              <w:t>по расчетной вместимости</w:t>
            </w:r>
          </w:p>
        </w:tc>
      </w:tr>
      <w:tr w:rsidR="008F30BD" w:rsidRPr="00BA530C" w:rsidTr="006B63F2">
        <w:tc>
          <w:tcPr>
            <w:tcW w:w="5102" w:type="dxa"/>
          </w:tcPr>
          <w:p w:rsidR="008F30BD" w:rsidRPr="00BA530C" w:rsidRDefault="008F30BD" w:rsidP="006B63F2">
            <w:pPr>
              <w:pStyle w:val="ConsPlusNormal"/>
              <w:jc w:val="both"/>
              <w:rPr>
                <w:szCs w:val="22"/>
              </w:rPr>
            </w:pPr>
            <w:r w:rsidRPr="00BA530C">
              <w:rPr>
                <w:szCs w:val="22"/>
              </w:rPr>
              <w:t>Предприятия общественного питания, торговли, бытового обслуживания в зонах рекреационного назначения</w:t>
            </w:r>
          </w:p>
        </w:tc>
        <w:tc>
          <w:tcPr>
            <w:tcW w:w="1814" w:type="dxa"/>
          </w:tcPr>
          <w:p w:rsidR="008F30BD" w:rsidRPr="00BA530C" w:rsidRDefault="008F30BD" w:rsidP="006B63F2">
            <w:pPr>
              <w:pStyle w:val="ConsPlusNormal"/>
              <w:rPr>
                <w:szCs w:val="22"/>
              </w:rPr>
            </w:pPr>
            <w:r w:rsidRPr="00BA530C">
              <w:rPr>
                <w:szCs w:val="22"/>
              </w:rPr>
              <w:t>100 мест</w:t>
            </w:r>
          </w:p>
        </w:tc>
        <w:tc>
          <w:tcPr>
            <w:tcW w:w="2154" w:type="dxa"/>
          </w:tcPr>
          <w:p w:rsidR="008F30BD" w:rsidRPr="00BA530C" w:rsidRDefault="008F30BD" w:rsidP="006B63F2">
            <w:pPr>
              <w:pStyle w:val="ConsPlusNormal"/>
              <w:jc w:val="center"/>
              <w:rPr>
                <w:szCs w:val="22"/>
              </w:rPr>
            </w:pPr>
            <w:r w:rsidRPr="00BA530C">
              <w:rPr>
                <w:szCs w:val="22"/>
              </w:rPr>
              <w:t>7 - 10</w:t>
            </w:r>
          </w:p>
        </w:tc>
      </w:tr>
    </w:tbl>
    <w:p w:rsidR="008F30BD" w:rsidRPr="00BA530C" w:rsidRDefault="008F30BD" w:rsidP="008F30BD">
      <w:pPr>
        <w:pStyle w:val="ConsPlusNormal"/>
        <w:rPr>
          <w:szCs w:val="22"/>
        </w:rPr>
      </w:pPr>
    </w:p>
    <w:sectPr w:rsidR="008F30BD" w:rsidRPr="00BA530C" w:rsidSect="0016002C">
      <w:pgSz w:w="11907" w:h="16840" w:code="9"/>
      <w:pgMar w:top="709" w:right="851" w:bottom="709" w:left="1418"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3133"/>
    <w:multiLevelType w:val="hybridMultilevel"/>
    <w:tmpl w:val="6C36AD14"/>
    <w:lvl w:ilvl="0" w:tplc="8320C474">
      <w:start w:val="1"/>
      <w:numFmt w:val="decimal"/>
      <w:lvlText w:val="%1."/>
      <w:lvlJc w:val="left"/>
      <w:pPr>
        <w:ind w:left="1909" w:hanging="360"/>
      </w:pPr>
      <w:rPr>
        <w:rFonts w:hint="default"/>
      </w:rPr>
    </w:lvl>
    <w:lvl w:ilvl="1" w:tplc="04190019">
      <w:start w:val="1"/>
      <w:numFmt w:val="lowerLetter"/>
      <w:lvlText w:val="%2."/>
      <w:lvlJc w:val="left"/>
      <w:pPr>
        <w:ind w:left="2629" w:hanging="360"/>
      </w:pPr>
    </w:lvl>
    <w:lvl w:ilvl="2" w:tplc="0419001B" w:tentative="1">
      <w:start w:val="1"/>
      <w:numFmt w:val="lowerRoman"/>
      <w:lvlText w:val="%3."/>
      <w:lvlJc w:val="right"/>
      <w:pPr>
        <w:ind w:left="3349" w:hanging="180"/>
      </w:pPr>
    </w:lvl>
    <w:lvl w:ilvl="3" w:tplc="0419000F" w:tentative="1">
      <w:start w:val="1"/>
      <w:numFmt w:val="decimal"/>
      <w:lvlText w:val="%4."/>
      <w:lvlJc w:val="left"/>
      <w:pPr>
        <w:ind w:left="4069" w:hanging="360"/>
      </w:pPr>
    </w:lvl>
    <w:lvl w:ilvl="4" w:tplc="04190019" w:tentative="1">
      <w:start w:val="1"/>
      <w:numFmt w:val="lowerLetter"/>
      <w:lvlText w:val="%5."/>
      <w:lvlJc w:val="left"/>
      <w:pPr>
        <w:ind w:left="4789" w:hanging="360"/>
      </w:pPr>
    </w:lvl>
    <w:lvl w:ilvl="5" w:tplc="0419001B" w:tentative="1">
      <w:start w:val="1"/>
      <w:numFmt w:val="lowerRoman"/>
      <w:lvlText w:val="%6."/>
      <w:lvlJc w:val="right"/>
      <w:pPr>
        <w:ind w:left="5509" w:hanging="180"/>
      </w:pPr>
    </w:lvl>
    <w:lvl w:ilvl="6" w:tplc="0419000F" w:tentative="1">
      <w:start w:val="1"/>
      <w:numFmt w:val="decimal"/>
      <w:lvlText w:val="%7."/>
      <w:lvlJc w:val="left"/>
      <w:pPr>
        <w:ind w:left="6229" w:hanging="360"/>
      </w:pPr>
    </w:lvl>
    <w:lvl w:ilvl="7" w:tplc="04190019" w:tentative="1">
      <w:start w:val="1"/>
      <w:numFmt w:val="lowerLetter"/>
      <w:lvlText w:val="%8."/>
      <w:lvlJc w:val="left"/>
      <w:pPr>
        <w:ind w:left="6949" w:hanging="360"/>
      </w:pPr>
    </w:lvl>
    <w:lvl w:ilvl="8" w:tplc="0419001B" w:tentative="1">
      <w:start w:val="1"/>
      <w:numFmt w:val="lowerRoman"/>
      <w:lvlText w:val="%9."/>
      <w:lvlJc w:val="right"/>
      <w:pPr>
        <w:ind w:left="7669" w:hanging="180"/>
      </w:pPr>
    </w:lvl>
  </w:abstractNum>
  <w:abstractNum w:abstractNumId="1">
    <w:nsid w:val="03DA6903"/>
    <w:multiLevelType w:val="hybridMultilevel"/>
    <w:tmpl w:val="E33AEC6A"/>
    <w:lvl w:ilvl="0" w:tplc="0419000F">
      <w:start w:val="1"/>
      <w:numFmt w:val="decimal"/>
      <w:lvlText w:val="%1."/>
      <w:lvlJc w:val="left"/>
      <w:pPr>
        <w:ind w:left="3405" w:hanging="360"/>
      </w:pPr>
    </w:lvl>
    <w:lvl w:ilvl="1" w:tplc="04190019" w:tentative="1">
      <w:start w:val="1"/>
      <w:numFmt w:val="lowerLetter"/>
      <w:lvlText w:val="%2."/>
      <w:lvlJc w:val="left"/>
      <w:pPr>
        <w:ind w:left="4125" w:hanging="360"/>
      </w:pPr>
    </w:lvl>
    <w:lvl w:ilvl="2" w:tplc="0419001B" w:tentative="1">
      <w:start w:val="1"/>
      <w:numFmt w:val="lowerRoman"/>
      <w:lvlText w:val="%3."/>
      <w:lvlJc w:val="right"/>
      <w:pPr>
        <w:ind w:left="4845" w:hanging="180"/>
      </w:pPr>
    </w:lvl>
    <w:lvl w:ilvl="3" w:tplc="0419000F" w:tentative="1">
      <w:start w:val="1"/>
      <w:numFmt w:val="decimal"/>
      <w:lvlText w:val="%4."/>
      <w:lvlJc w:val="left"/>
      <w:pPr>
        <w:ind w:left="5565" w:hanging="360"/>
      </w:pPr>
    </w:lvl>
    <w:lvl w:ilvl="4" w:tplc="04190019" w:tentative="1">
      <w:start w:val="1"/>
      <w:numFmt w:val="lowerLetter"/>
      <w:lvlText w:val="%5."/>
      <w:lvlJc w:val="left"/>
      <w:pPr>
        <w:ind w:left="6285" w:hanging="360"/>
      </w:pPr>
    </w:lvl>
    <w:lvl w:ilvl="5" w:tplc="0419001B" w:tentative="1">
      <w:start w:val="1"/>
      <w:numFmt w:val="lowerRoman"/>
      <w:lvlText w:val="%6."/>
      <w:lvlJc w:val="right"/>
      <w:pPr>
        <w:ind w:left="7005" w:hanging="180"/>
      </w:pPr>
    </w:lvl>
    <w:lvl w:ilvl="6" w:tplc="0419000F" w:tentative="1">
      <w:start w:val="1"/>
      <w:numFmt w:val="decimal"/>
      <w:lvlText w:val="%7."/>
      <w:lvlJc w:val="left"/>
      <w:pPr>
        <w:ind w:left="7725" w:hanging="360"/>
      </w:pPr>
    </w:lvl>
    <w:lvl w:ilvl="7" w:tplc="04190019" w:tentative="1">
      <w:start w:val="1"/>
      <w:numFmt w:val="lowerLetter"/>
      <w:lvlText w:val="%8."/>
      <w:lvlJc w:val="left"/>
      <w:pPr>
        <w:ind w:left="8445" w:hanging="360"/>
      </w:pPr>
    </w:lvl>
    <w:lvl w:ilvl="8" w:tplc="0419001B" w:tentative="1">
      <w:start w:val="1"/>
      <w:numFmt w:val="lowerRoman"/>
      <w:lvlText w:val="%9."/>
      <w:lvlJc w:val="right"/>
      <w:pPr>
        <w:ind w:left="9165" w:hanging="180"/>
      </w:pPr>
    </w:lvl>
  </w:abstractNum>
  <w:abstractNum w:abstractNumId="2">
    <w:nsid w:val="0AB623E0"/>
    <w:multiLevelType w:val="hybridMultilevel"/>
    <w:tmpl w:val="FEBC1950"/>
    <w:lvl w:ilvl="0" w:tplc="5CB0646C">
      <w:start w:val="1"/>
      <w:numFmt w:val="bullet"/>
      <w:lvlText w:val=""/>
      <w:lvlJc w:val="left"/>
      <w:pPr>
        <w:ind w:left="1004" w:hanging="360"/>
      </w:pPr>
      <w:rPr>
        <w:rFonts w:ascii="Symbol" w:hAnsi="Symbol"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0C497C92"/>
    <w:multiLevelType w:val="hybridMultilevel"/>
    <w:tmpl w:val="76586AB2"/>
    <w:lvl w:ilvl="0" w:tplc="E424C6CE">
      <w:start w:val="1"/>
      <w:numFmt w:val="decimal"/>
      <w:lvlText w:val="%1."/>
      <w:lvlJc w:val="left"/>
      <w:pPr>
        <w:ind w:left="1887"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1D95F99"/>
    <w:multiLevelType w:val="hybridMultilevel"/>
    <w:tmpl w:val="72549258"/>
    <w:lvl w:ilvl="0" w:tplc="0419000F">
      <w:start w:val="1"/>
      <w:numFmt w:val="decimal"/>
      <w:lvlText w:val="%1."/>
      <w:lvlJc w:val="left"/>
      <w:pPr>
        <w:ind w:left="3405" w:hanging="360"/>
      </w:pPr>
    </w:lvl>
    <w:lvl w:ilvl="1" w:tplc="04190019" w:tentative="1">
      <w:start w:val="1"/>
      <w:numFmt w:val="lowerLetter"/>
      <w:lvlText w:val="%2."/>
      <w:lvlJc w:val="left"/>
      <w:pPr>
        <w:ind w:left="4125" w:hanging="360"/>
      </w:pPr>
    </w:lvl>
    <w:lvl w:ilvl="2" w:tplc="0419001B" w:tentative="1">
      <w:start w:val="1"/>
      <w:numFmt w:val="lowerRoman"/>
      <w:lvlText w:val="%3."/>
      <w:lvlJc w:val="right"/>
      <w:pPr>
        <w:ind w:left="4845" w:hanging="180"/>
      </w:pPr>
    </w:lvl>
    <w:lvl w:ilvl="3" w:tplc="0419000F" w:tentative="1">
      <w:start w:val="1"/>
      <w:numFmt w:val="decimal"/>
      <w:lvlText w:val="%4."/>
      <w:lvlJc w:val="left"/>
      <w:pPr>
        <w:ind w:left="5565" w:hanging="360"/>
      </w:pPr>
    </w:lvl>
    <w:lvl w:ilvl="4" w:tplc="04190019" w:tentative="1">
      <w:start w:val="1"/>
      <w:numFmt w:val="lowerLetter"/>
      <w:lvlText w:val="%5."/>
      <w:lvlJc w:val="left"/>
      <w:pPr>
        <w:ind w:left="6285" w:hanging="360"/>
      </w:pPr>
    </w:lvl>
    <w:lvl w:ilvl="5" w:tplc="0419001B" w:tentative="1">
      <w:start w:val="1"/>
      <w:numFmt w:val="lowerRoman"/>
      <w:lvlText w:val="%6."/>
      <w:lvlJc w:val="right"/>
      <w:pPr>
        <w:ind w:left="7005" w:hanging="180"/>
      </w:pPr>
    </w:lvl>
    <w:lvl w:ilvl="6" w:tplc="0419000F" w:tentative="1">
      <w:start w:val="1"/>
      <w:numFmt w:val="decimal"/>
      <w:lvlText w:val="%7."/>
      <w:lvlJc w:val="left"/>
      <w:pPr>
        <w:ind w:left="7725" w:hanging="360"/>
      </w:pPr>
    </w:lvl>
    <w:lvl w:ilvl="7" w:tplc="04190019" w:tentative="1">
      <w:start w:val="1"/>
      <w:numFmt w:val="lowerLetter"/>
      <w:lvlText w:val="%8."/>
      <w:lvlJc w:val="left"/>
      <w:pPr>
        <w:ind w:left="8445" w:hanging="360"/>
      </w:pPr>
    </w:lvl>
    <w:lvl w:ilvl="8" w:tplc="0419001B" w:tentative="1">
      <w:start w:val="1"/>
      <w:numFmt w:val="lowerRoman"/>
      <w:lvlText w:val="%9."/>
      <w:lvlJc w:val="right"/>
      <w:pPr>
        <w:ind w:left="9165" w:hanging="180"/>
      </w:pPr>
    </w:lvl>
  </w:abstractNum>
  <w:abstractNum w:abstractNumId="5">
    <w:nsid w:val="1DC30504"/>
    <w:multiLevelType w:val="multilevel"/>
    <w:tmpl w:val="0D108996"/>
    <w:lvl w:ilvl="0">
      <w:start w:val="1"/>
      <w:numFmt w:val="decimal"/>
      <w:pStyle w:val="3"/>
      <w:lvlText w:val="Статья %1."/>
      <w:lvlJc w:val="left"/>
      <w:pPr>
        <w:tabs>
          <w:tab w:val="num" w:pos="1800"/>
        </w:tabs>
        <w:ind w:left="-851" w:firstLine="851"/>
      </w:pPr>
      <w:rPr>
        <w:rFonts w:hint="default"/>
        <w:b/>
        <w:i w:val="0"/>
      </w:rPr>
    </w:lvl>
    <w:lvl w:ilvl="1">
      <w:start w:val="1"/>
      <w:numFmt w:val="decimal"/>
      <w:pStyle w:val="2"/>
      <w:lvlText w:val="%2."/>
      <w:lvlJc w:val="left"/>
      <w:pPr>
        <w:tabs>
          <w:tab w:val="num" w:pos="425"/>
        </w:tabs>
        <w:ind w:left="425" w:hanging="425"/>
      </w:pPr>
      <w:rPr>
        <w:rFonts w:hint="default"/>
        <w:b/>
        <w:i w:val="0"/>
      </w:rPr>
    </w:lvl>
    <w:lvl w:ilvl="2">
      <w:start w:val="1"/>
      <w:numFmt w:val="decimal"/>
      <w:pStyle w:val="30"/>
      <w:lvlText w:val="%3)"/>
      <w:lvlJc w:val="left"/>
      <w:pPr>
        <w:tabs>
          <w:tab w:val="num" w:pos="425"/>
        </w:tabs>
        <w:ind w:left="425" w:hanging="425"/>
      </w:pPr>
      <w:rPr>
        <w:rFonts w:hint="default"/>
        <w:b w:val="0"/>
        <w:i w:val="0"/>
      </w:rPr>
    </w:lvl>
    <w:lvl w:ilvl="3">
      <w:start w:val="1"/>
      <w:numFmt w:val="decimal"/>
      <w:lvlText w:val="%1.%2.%3.%4."/>
      <w:lvlJc w:val="left"/>
      <w:pPr>
        <w:tabs>
          <w:tab w:val="num" w:pos="3993"/>
        </w:tabs>
        <w:ind w:left="3993" w:hanging="1440"/>
      </w:pPr>
      <w:rPr>
        <w:rFonts w:hint="default"/>
        <w:b/>
      </w:rPr>
    </w:lvl>
    <w:lvl w:ilvl="4">
      <w:start w:val="1"/>
      <w:numFmt w:val="decimal"/>
      <w:lvlText w:val="%1.%2.%3.%4.%5."/>
      <w:lvlJc w:val="left"/>
      <w:pPr>
        <w:tabs>
          <w:tab w:val="num" w:pos="4844"/>
        </w:tabs>
        <w:ind w:left="4844" w:hanging="1440"/>
      </w:pPr>
      <w:rPr>
        <w:rFonts w:hint="default"/>
        <w:b/>
      </w:rPr>
    </w:lvl>
    <w:lvl w:ilvl="5">
      <w:start w:val="1"/>
      <w:numFmt w:val="decimal"/>
      <w:lvlText w:val="%1.%2.%3.%4.%5.%6."/>
      <w:lvlJc w:val="left"/>
      <w:pPr>
        <w:tabs>
          <w:tab w:val="num" w:pos="5695"/>
        </w:tabs>
        <w:ind w:left="5695" w:hanging="1440"/>
      </w:pPr>
      <w:rPr>
        <w:rFonts w:hint="default"/>
        <w:b/>
      </w:rPr>
    </w:lvl>
    <w:lvl w:ilvl="6">
      <w:start w:val="1"/>
      <w:numFmt w:val="decimal"/>
      <w:lvlText w:val="%1.%2.%3.%4.%5.%6.%7."/>
      <w:lvlJc w:val="left"/>
      <w:pPr>
        <w:tabs>
          <w:tab w:val="num" w:pos="6906"/>
        </w:tabs>
        <w:ind w:left="6906" w:hanging="1800"/>
      </w:pPr>
      <w:rPr>
        <w:rFonts w:hint="default"/>
        <w:b/>
      </w:rPr>
    </w:lvl>
    <w:lvl w:ilvl="7">
      <w:start w:val="1"/>
      <w:numFmt w:val="decimal"/>
      <w:lvlText w:val="%1.%2.%3.%4.%5.%6.%7.%8."/>
      <w:lvlJc w:val="left"/>
      <w:pPr>
        <w:tabs>
          <w:tab w:val="num" w:pos="7757"/>
        </w:tabs>
        <w:ind w:left="7757" w:hanging="1800"/>
      </w:pPr>
      <w:rPr>
        <w:rFonts w:hint="default"/>
        <w:b/>
      </w:rPr>
    </w:lvl>
    <w:lvl w:ilvl="8">
      <w:start w:val="1"/>
      <w:numFmt w:val="decimal"/>
      <w:lvlText w:val="%1.%2.%3.%4.%5.%6.%7.%8.%9."/>
      <w:lvlJc w:val="left"/>
      <w:pPr>
        <w:tabs>
          <w:tab w:val="num" w:pos="8968"/>
        </w:tabs>
        <w:ind w:left="8968" w:hanging="2160"/>
      </w:pPr>
      <w:rPr>
        <w:rFonts w:hint="default"/>
        <w:b/>
      </w:rPr>
    </w:lvl>
  </w:abstractNum>
  <w:abstractNum w:abstractNumId="6">
    <w:nsid w:val="28F5013F"/>
    <w:multiLevelType w:val="hybridMultilevel"/>
    <w:tmpl w:val="6AF252F0"/>
    <w:lvl w:ilvl="0" w:tplc="5CB064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7F575E9"/>
    <w:multiLevelType w:val="hybridMultilevel"/>
    <w:tmpl w:val="5412ACEA"/>
    <w:lvl w:ilvl="0" w:tplc="B40E1A2C">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83B5C45"/>
    <w:multiLevelType w:val="hybridMultilevel"/>
    <w:tmpl w:val="3FD066E6"/>
    <w:lvl w:ilvl="0" w:tplc="B40E1A2C">
      <w:start w:val="1"/>
      <w:numFmt w:val="bullet"/>
      <w:lvlText w:val="-"/>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560041"/>
    <w:multiLevelType w:val="hybridMultilevel"/>
    <w:tmpl w:val="D236FFC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3B5329B3"/>
    <w:multiLevelType w:val="hybridMultilevel"/>
    <w:tmpl w:val="F37CA1B2"/>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41E6EB2"/>
    <w:multiLevelType w:val="hybridMultilevel"/>
    <w:tmpl w:val="C2409422"/>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45D62C7"/>
    <w:multiLevelType w:val="hybridMultilevel"/>
    <w:tmpl w:val="495A6EAC"/>
    <w:lvl w:ilvl="0" w:tplc="5CB0646C">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3">
    <w:nsid w:val="4822154E"/>
    <w:multiLevelType w:val="singleLevel"/>
    <w:tmpl w:val="B40E1A2C"/>
    <w:lvl w:ilvl="0">
      <w:start w:val="1"/>
      <w:numFmt w:val="bullet"/>
      <w:lvlText w:val="-"/>
      <w:lvlJc w:val="left"/>
      <w:pPr>
        <w:tabs>
          <w:tab w:val="num" w:pos="976"/>
        </w:tabs>
        <w:ind w:left="976" w:hanging="408"/>
      </w:pPr>
      <w:rPr>
        <w:rFonts w:ascii="Times New Roman" w:hAnsi="Times New Roman" w:hint="default"/>
      </w:rPr>
    </w:lvl>
  </w:abstractNum>
  <w:abstractNum w:abstractNumId="14">
    <w:nsid w:val="5A3910C3"/>
    <w:multiLevelType w:val="hybridMultilevel"/>
    <w:tmpl w:val="5852BE2A"/>
    <w:lvl w:ilvl="0" w:tplc="5CB0646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5C3C22EC"/>
    <w:multiLevelType w:val="hybridMultilevel"/>
    <w:tmpl w:val="AF9EC5F8"/>
    <w:lvl w:ilvl="0" w:tplc="174067A6">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A1567B8"/>
    <w:multiLevelType w:val="hybridMultilevel"/>
    <w:tmpl w:val="834EC1D2"/>
    <w:lvl w:ilvl="0" w:tplc="947E32B8">
      <w:start w:val="65535"/>
      <w:numFmt w:val="bullet"/>
      <w:lvlText w:val="—"/>
      <w:legacy w:legacy="1" w:legacySpace="0" w:legacyIndent="178"/>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8A4B3A"/>
    <w:multiLevelType w:val="hybridMultilevel"/>
    <w:tmpl w:val="66F4322C"/>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7E2C290C"/>
    <w:multiLevelType w:val="hybridMultilevel"/>
    <w:tmpl w:val="B23AF770"/>
    <w:lvl w:ilvl="0" w:tplc="B40E1A2C">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5"/>
  </w:num>
  <w:num w:numId="2">
    <w:abstractNumId w:val="13"/>
  </w:num>
  <w:num w:numId="3">
    <w:abstractNumId w:val="10"/>
  </w:num>
  <w:num w:numId="4">
    <w:abstractNumId w:val="7"/>
  </w:num>
  <w:num w:numId="5">
    <w:abstractNumId w:val="18"/>
  </w:num>
  <w:num w:numId="6">
    <w:abstractNumId w:val="17"/>
  </w:num>
  <w:num w:numId="7">
    <w:abstractNumId w:val="11"/>
  </w:num>
  <w:num w:numId="8">
    <w:abstractNumId w:val="14"/>
  </w:num>
  <w:num w:numId="9">
    <w:abstractNumId w:val="2"/>
  </w:num>
  <w:num w:numId="10">
    <w:abstractNumId w:val="12"/>
  </w:num>
  <w:num w:numId="11">
    <w:abstractNumId w:val="6"/>
  </w:num>
  <w:num w:numId="12">
    <w:abstractNumId w:val="8"/>
  </w:num>
  <w:num w:numId="13">
    <w:abstractNumId w:val="16"/>
  </w:num>
  <w:num w:numId="14">
    <w:abstractNumId w:val="3"/>
  </w:num>
  <w:num w:numId="15">
    <w:abstractNumId w:val="15"/>
  </w:num>
  <w:num w:numId="16">
    <w:abstractNumId w:val="0"/>
  </w:num>
  <w:num w:numId="17">
    <w:abstractNumId w:val="9"/>
  </w:num>
  <w:num w:numId="18">
    <w:abstractNumId w:val="4"/>
  </w:num>
  <w:num w:numId="19">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4931F6"/>
    <w:rsid w:val="00005A30"/>
    <w:rsid w:val="00030A95"/>
    <w:rsid w:val="000315B2"/>
    <w:rsid w:val="00035AA0"/>
    <w:rsid w:val="0005210C"/>
    <w:rsid w:val="00057EB8"/>
    <w:rsid w:val="00096E41"/>
    <w:rsid w:val="000A6DC3"/>
    <w:rsid w:val="000B7E92"/>
    <w:rsid w:val="000E1D93"/>
    <w:rsid w:val="000F5087"/>
    <w:rsid w:val="00121E98"/>
    <w:rsid w:val="00122273"/>
    <w:rsid w:val="00123A54"/>
    <w:rsid w:val="00124CB2"/>
    <w:rsid w:val="00130CDF"/>
    <w:rsid w:val="0013361E"/>
    <w:rsid w:val="001453FF"/>
    <w:rsid w:val="00151BF4"/>
    <w:rsid w:val="0016002C"/>
    <w:rsid w:val="00180801"/>
    <w:rsid w:val="00190CEB"/>
    <w:rsid w:val="001A383B"/>
    <w:rsid w:val="001B14E5"/>
    <w:rsid w:val="001C328C"/>
    <w:rsid w:val="001C741D"/>
    <w:rsid w:val="0020561D"/>
    <w:rsid w:val="00205A96"/>
    <w:rsid w:val="002078E0"/>
    <w:rsid w:val="0021070F"/>
    <w:rsid w:val="00226339"/>
    <w:rsid w:val="002311E9"/>
    <w:rsid w:val="002374C6"/>
    <w:rsid w:val="00252CD3"/>
    <w:rsid w:val="00270742"/>
    <w:rsid w:val="002807D5"/>
    <w:rsid w:val="002A11B7"/>
    <w:rsid w:val="002D1413"/>
    <w:rsid w:val="002E33F9"/>
    <w:rsid w:val="002E7B3A"/>
    <w:rsid w:val="00301672"/>
    <w:rsid w:val="0030275E"/>
    <w:rsid w:val="00305CC0"/>
    <w:rsid w:val="00311C0A"/>
    <w:rsid w:val="00312EAE"/>
    <w:rsid w:val="00315D49"/>
    <w:rsid w:val="00333A6A"/>
    <w:rsid w:val="00335C4A"/>
    <w:rsid w:val="0034269B"/>
    <w:rsid w:val="00370ECE"/>
    <w:rsid w:val="00377B61"/>
    <w:rsid w:val="003903B0"/>
    <w:rsid w:val="00392CA9"/>
    <w:rsid w:val="0039623B"/>
    <w:rsid w:val="003C009C"/>
    <w:rsid w:val="003C42DF"/>
    <w:rsid w:val="003D6075"/>
    <w:rsid w:val="003E10FF"/>
    <w:rsid w:val="003E51CC"/>
    <w:rsid w:val="003E7745"/>
    <w:rsid w:val="003F16F7"/>
    <w:rsid w:val="003F6CEA"/>
    <w:rsid w:val="003F768F"/>
    <w:rsid w:val="0040017C"/>
    <w:rsid w:val="00411A85"/>
    <w:rsid w:val="004122E8"/>
    <w:rsid w:val="00416C81"/>
    <w:rsid w:val="004324ED"/>
    <w:rsid w:val="00440119"/>
    <w:rsid w:val="004535B6"/>
    <w:rsid w:val="004600E3"/>
    <w:rsid w:val="004638E4"/>
    <w:rsid w:val="00471F6C"/>
    <w:rsid w:val="00476842"/>
    <w:rsid w:val="00486F54"/>
    <w:rsid w:val="00490A4E"/>
    <w:rsid w:val="00491580"/>
    <w:rsid w:val="004931F6"/>
    <w:rsid w:val="00496388"/>
    <w:rsid w:val="004B32AD"/>
    <w:rsid w:val="004B73CE"/>
    <w:rsid w:val="004C07B7"/>
    <w:rsid w:val="004C269C"/>
    <w:rsid w:val="004E186A"/>
    <w:rsid w:val="004F58A4"/>
    <w:rsid w:val="004F59F8"/>
    <w:rsid w:val="005124B7"/>
    <w:rsid w:val="0052101E"/>
    <w:rsid w:val="0052579D"/>
    <w:rsid w:val="00540FFD"/>
    <w:rsid w:val="00555F5D"/>
    <w:rsid w:val="00561A57"/>
    <w:rsid w:val="005731E9"/>
    <w:rsid w:val="0057494F"/>
    <w:rsid w:val="00580F02"/>
    <w:rsid w:val="00590BEA"/>
    <w:rsid w:val="0059183A"/>
    <w:rsid w:val="00593A94"/>
    <w:rsid w:val="005A6C78"/>
    <w:rsid w:val="005B2054"/>
    <w:rsid w:val="005B5F9F"/>
    <w:rsid w:val="005C5D7A"/>
    <w:rsid w:val="005E5B8F"/>
    <w:rsid w:val="005F3697"/>
    <w:rsid w:val="006101B3"/>
    <w:rsid w:val="00620D9F"/>
    <w:rsid w:val="00626104"/>
    <w:rsid w:val="0064154F"/>
    <w:rsid w:val="006605C1"/>
    <w:rsid w:val="006661DE"/>
    <w:rsid w:val="0067083F"/>
    <w:rsid w:val="0068058B"/>
    <w:rsid w:val="006852E9"/>
    <w:rsid w:val="00687715"/>
    <w:rsid w:val="00691B78"/>
    <w:rsid w:val="006B63F2"/>
    <w:rsid w:val="006C540A"/>
    <w:rsid w:val="006D05D0"/>
    <w:rsid w:val="006F5DD3"/>
    <w:rsid w:val="006F7EFE"/>
    <w:rsid w:val="007068AC"/>
    <w:rsid w:val="00707223"/>
    <w:rsid w:val="00720549"/>
    <w:rsid w:val="00722861"/>
    <w:rsid w:val="007276E9"/>
    <w:rsid w:val="00727F47"/>
    <w:rsid w:val="00731A47"/>
    <w:rsid w:val="007354D7"/>
    <w:rsid w:val="0073645F"/>
    <w:rsid w:val="0073674B"/>
    <w:rsid w:val="0075587D"/>
    <w:rsid w:val="00761F47"/>
    <w:rsid w:val="00763D16"/>
    <w:rsid w:val="007642CD"/>
    <w:rsid w:val="00765247"/>
    <w:rsid w:val="00766755"/>
    <w:rsid w:val="007932F0"/>
    <w:rsid w:val="007B209F"/>
    <w:rsid w:val="007B4086"/>
    <w:rsid w:val="007C1377"/>
    <w:rsid w:val="007C793B"/>
    <w:rsid w:val="007D0755"/>
    <w:rsid w:val="007D1F41"/>
    <w:rsid w:val="007D5324"/>
    <w:rsid w:val="007E309A"/>
    <w:rsid w:val="007F5B12"/>
    <w:rsid w:val="00801890"/>
    <w:rsid w:val="00813FCE"/>
    <w:rsid w:val="00816433"/>
    <w:rsid w:val="00820308"/>
    <w:rsid w:val="008275C1"/>
    <w:rsid w:val="0084549B"/>
    <w:rsid w:val="00857C0B"/>
    <w:rsid w:val="008638D3"/>
    <w:rsid w:val="00871988"/>
    <w:rsid w:val="00880506"/>
    <w:rsid w:val="008808D9"/>
    <w:rsid w:val="00897623"/>
    <w:rsid w:val="008A172D"/>
    <w:rsid w:val="008B0E92"/>
    <w:rsid w:val="008B1871"/>
    <w:rsid w:val="008B45FB"/>
    <w:rsid w:val="008E102E"/>
    <w:rsid w:val="008E10E3"/>
    <w:rsid w:val="008F30BD"/>
    <w:rsid w:val="008F7000"/>
    <w:rsid w:val="009218C4"/>
    <w:rsid w:val="00922AB1"/>
    <w:rsid w:val="0094017A"/>
    <w:rsid w:val="00940B74"/>
    <w:rsid w:val="00947D2E"/>
    <w:rsid w:val="00950EE4"/>
    <w:rsid w:val="00964DA4"/>
    <w:rsid w:val="009663F6"/>
    <w:rsid w:val="00971957"/>
    <w:rsid w:val="009724AD"/>
    <w:rsid w:val="00972868"/>
    <w:rsid w:val="00972BCF"/>
    <w:rsid w:val="00974656"/>
    <w:rsid w:val="0097715D"/>
    <w:rsid w:val="009915DE"/>
    <w:rsid w:val="0099652D"/>
    <w:rsid w:val="009A2515"/>
    <w:rsid w:val="009B2CE4"/>
    <w:rsid w:val="009C4BCB"/>
    <w:rsid w:val="009E6D97"/>
    <w:rsid w:val="009E7385"/>
    <w:rsid w:val="009F107B"/>
    <w:rsid w:val="009F3ED1"/>
    <w:rsid w:val="009F4201"/>
    <w:rsid w:val="00A25919"/>
    <w:rsid w:val="00A35D22"/>
    <w:rsid w:val="00A37599"/>
    <w:rsid w:val="00A466A9"/>
    <w:rsid w:val="00A52191"/>
    <w:rsid w:val="00A52506"/>
    <w:rsid w:val="00A54AF6"/>
    <w:rsid w:val="00AA6029"/>
    <w:rsid w:val="00AB3F45"/>
    <w:rsid w:val="00AB5C13"/>
    <w:rsid w:val="00AD1A49"/>
    <w:rsid w:val="00AD3186"/>
    <w:rsid w:val="00AE0FA5"/>
    <w:rsid w:val="00B34045"/>
    <w:rsid w:val="00B36B3D"/>
    <w:rsid w:val="00B54BFF"/>
    <w:rsid w:val="00BB240E"/>
    <w:rsid w:val="00BC6C4C"/>
    <w:rsid w:val="00BD3208"/>
    <w:rsid w:val="00BD6BD2"/>
    <w:rsid w:val="00BF0D85"/>
    <w:rsid w:val="00BF7636"/>
    <w:rsid w:val="00C000A4"/>
    <w:rsid w:val="00C011C5"/>
    <w:rsid w:val="00C14A5E"/>
    <w:rsid w:val="00C25DC9"/>
    <w:rsid w:val="00C509EE"/>
    <w:rsid w:val="00C50F41"/>
    <w:rsid w:val="00C54727"/>
    <w:rsid w:val="00C54F34"/>
    <w:rsid w:val="00C678B1"/>
    <w:rsid w:val="00C769DE"/>
    <w:rsid w:val="00C83C64"/>
    <w:rsid w:val="00CA4EA8"/>
    <w:rsid w:val="00CB4CF8"/>
    <w:rsid w:val="00CC54D0"/>
    <w:rsid w:val="00CD0030"/>
    <w:rsid w:val="00CF4BF6"/>
    <w:rsid w:val="00D05967"/>
    <w:rsid w:val="00D10650"/>
    <w:rsid w:val="00D10B3B"/>
    <w:rsid w:val="00D205D8"/>
    <w:rsid w:val="00D54C1D"/>
    <w:rsid w:val="00D62B6B"/>
    <w:rsid w:val="00D63856"/>
    <w:rsid w:val="00D707F4"/>
    <w:rsid w:val="00D70BA7"/>
    <w:rsid w:val="00D74212"/>
    <w:rsid w:val="00D75FBB"/>
    <w:rsid w:val="00D9773E"/>
    <w:rsid w:val="00DA0EDB"/>
    <w:rsid w:val="00DB3EBD"/>
    <w:rsid w:val="00DC0D31"/>
    <w:rsid w:val="00DD30B3"/>
    <w:rsid w:val="00DE4852"/>
    <w:rsid w:val="00DF103C"/>
    <w:rsid w:val="00DF19FF"/>
    <w:rsid w:val="00DF316B"/>
    <w:rsid w:val="00DF3F55"/>
    <w:rsid w:val="00DF50B6"/>
    <w:rsid w:val="00E4011C"/>
    <w:rsid w:val="00E51EE9"/>
    <w:rsid w:val="00E54F83"/>
    <w:rsid w:val="00E61158"/>
    <w:rsid w:val="00E73833"/>
    <w:rsid w:val="00E81342"/>
    <w:rsid w:val="00EA1229"/>
    <w:rsid w:val="00EA33C4"/>
    <w:rsid w:val="00EA41B8"/>
    <w:rsid w:val="00EA4311"/>
    <w:rsid w:val="00EA634D"/>
    <w:rsid w:val="00EB1AF5"/>
    <w:rsid w:val="00EB77BA"/>
    <w:rsid w:val="00EC77BB"/>
    <w:rsid w:val="00ED10A3"/>
    <w:rsid w:val="00EE4824"/>
    <w:rsid w:val="00EF2033"/>
    <w:rsid w:val="00EF6992"/>
    <w:rsid w:val="00EF7041"/>
    <w:rsid w:val="00F13134"/>
    <w:rsid w:val="00F13F0F"/>
    <w:rsid w:val="00F1703E"/>
    <w:rsid w:val="00F33541"/>
    <w:rsid w:val="00F35C92"/>
    <w:rsid w:val="00F503BD"/>
    <w:rsid w:val="00F556A3"/>
    <w:rsid w:val="00F710BC"/>
    <w:rsid w:val="00F72501"/>
    <w:rsid w:val="00F854BA"/>
    <w:rsid w:val="00F85E9A"/>
    <w:rsid w:val="00F874BA"/>
    <w:rsid w:val="00F87554"/>
    <w:rsid w:val="00FC51B4"/>
    <w:rsid w:val="00FC5CFA"/>
    <w:rsid w:val="00FF02B9"/>
    <w:rsid w:val="00FF7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645F"/>
    <w:rPr>
      <w:sz w:val="24"/>
      <w:szCs w:val="24"/>
    </w:rPr>
  </w:style>
  <w:style w:type="paragraph" w:styleId="20">
    <w:name w:val="heading 2"/>
    <w:basedOn w:val="a"/>
    <w:next w:val="a"/>
    <w:link w:val="21"/>
    <w:semiHidden/>
    <w:unhideWhenUsed/>
    <w:qFormat/>
    <w:rsid w:val="00A375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qFormat/>
    <w:rsid w:val="0073645F"/>
    <w:pPr>
      <w:numPr>
        <w:numId w:val="1"/>
      </w:numPr>
      <w:spacing w:before="120"/>
      <w:jc w:val="both"/>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3645F"/>
    <w:pPr>
      <w:jc w:val="center"/>
    </w:pPr>
    <w:rPr>
      <w:b/>
      <w:sz w:val="28"/>
      <w:szCs w:val="20"/>
    </w:rPr>
  </w:style>
  <w:style w:type="paragraph" w:styleId="a5">
    <w:name w:val="Body Text"/>
    <w:basedOn w:val="a"/>
    <w:rsid w:val="0073645F"/>
    <w:pPr>
      <w:jc w:val="both"/>
    </w:pPr>
    <w:rPr>
      <w:sz w:val="28"/>
    </w:rPr>
  </w:style>
  <w:style w:type="paragraph" w:styleId="2">
    <w:name w:val="List 2"/>
    <w:basedOn w:val="a"/>
    <w:rsid w:val="0073645F"/>
    <w:pPr>
      <w:numPr>
        <w:ilvl w:val="1"/>
        <w:numId w:val="1"/>
      </w:numPr>
      <w:jc w:val="both"/>
    </w:pPr>
    <w:rPr>
      <w:sz w:val="28"/>
      <w:szCs w:val="20"/>
    </w:rPr>
  </w:style>
  <w:style w:type="paragraph" w:styleId="30">
    <w:name w:val="List 3"/>
    <w:basedOn w:val="a"/>
    <w:rsid w:val="0073645F"/>
    <w:pPr>
      <w:numPr>
        <w:ilvl w:val="2"/>
        <w:numId w:val="1"/>
      </w:numPr>
      <w:jc w:val="both"/>
    </w:pPr>
    <w:rPr>
      <w:sz w:val="28"/>
      <w:szCs w:val="20"/>
    </w:rPr>
  </w:style>
  <w:style w:type="paragraph" w:styleId="a6">
    <w:name w:val="Body Text Indent"/>
    <w:basedOn w:val="a"/>
    <w:rsid w:val="00315D49"/>
    <w:pPr>
      <w:spacing w:after="120"/>
      <w:ind w:left="283"/>
    </w:pPr>
  </w:style>
  <w:style w:type="paragraph" w:customStyle="1" w:styleId="1">
    <w:name w:val="1"/>
    <w:basedOn w:val="a"/>
    <w:rsid w:val="00D75FBB"/>
    <w:pPr>
      <w:spacing w:after="160" w:line="240" w:lineRule="exact"/>
    </w:pPr>
    <w:rPr>
      <w:rFonts w:eastAsia="Calibri"/>
      <w:sz w:val="20"/>
      <w:szCs w:val="20"/>
      <w:lang w:eastAsia="zh-CN"/>
    </w:rPr>
  </w:style>
  <w:style w:type="paragraph" w:styleId="a7">
    <w:name w:val="Balloon Text"/>
    <w:basedOn w:val="a"/>
    <w:semiHidden/>
    <w:rsid w:val="008B1871"/>
    <w:rPr>
      <w:rFonts w:ascii="Tahoma" w:hAnsi="Tahoma" w:cs="Tahoma"/>
      <w:sz w:val="16"/>
      <w:szCs w:val="16"/>
    </w:rPr>
  </w:style>
  <w:style w:type="character" w:customStyle="1" w:styleId="a4">
    <w:name w:val="Название Знак"/>
    <w:link w:val="a3"/>
    <w:rsid w:val="00EA4311"/>
    <w:rPr>
      <w:b/>
      <w:sz w:val="28"/>
    </w:rPr>
  </w:style>
  <w:style w:type="paragraph" w:customStyle="1" w:styleId="ConsPlusTitle">
    <w:name w:val="ConsPlusTitle"/>
    <w:rsid w:val="0005210C"/>
    <w:pPr>
      <w:widowControl w:val="0"/>
      <w:autoSpaceDE w:val="0"/>
      <w:autoSpaceDN w:val="0"/>
      <w:adjustRightInd w:val="0"/>
    </w:pPr>
    <w:rPr>
      <w:rFonts w:ascii="Calibri" w:hAnsi="Calibri" w:cs="Calibri"/>
      <w:b/>
      <w:bCs/>
      <w:sz w:val="22"/>
      <w:szCs w:val="22"/>
    </w:rPr>
  </w:style>
  <w:style w:type="paragraph" w:styleId="a8">
    <w:name w:val="Normal (Web)"/>
    <w:basedOn w:val="a"/>
    <w:rsid w:val="0068058B"/>
    <w:pPr>
      <w:spacing w:before="100" w:beforeAutospacing="1" w:after="119"/>
    </w:pPr>
    <w:rPr>
      <w:color w:val="000000"/>
    </w:rPr>
  </w:style>
  <w:style w:type="paragraph" w:customStyle="1" w:styleId="ConsPlusNormal">
    <w:name w:val="ConsPlusNormal"/>
    <w:link w:val="ConsPlusNormal0"/>
    <w:rsid w:val="00801890"/>
    <w:pPr>
      <w:widowControl w:val="0"/>
      <w:suppressAutoHyphens/>
      <w:autoSpaceDE w:val="0"/>
    </w:pPr>
    <w:rPr>
      <w:rFonts w:eastAsia="Arial"/>
      <w:sz w:val="28"/>
      <w:lang w:eastAsia="ar-SA"/>
    </w:rPr>
  </w:style>
  <w:style w:type="paragraph" w:customStyle="1" w:styleId="a9">
    <w:name w:val="Знак Знак Знак Знак"/>
    <w:basedOn w:val="a"/>
    <w:rsid w:val="00816433"/>
    <w:pPr>
      <w:spacing w:after="160" w:line="240" w:lineRule="exact"/>
    </w:pPr>
    <w:rPr>
      <w:sz w:val="20"/>
      <w:szCs w:val="20"/>
      <w:lang w:eastAsia="zh-CN"/>
    </w:rPr>
  </w:style>
  <w:style w:type="paragraph" w:customStyle="1" w:styleId="western">
    <w:name w:val="western"/>
    <w:basedOn w:val="a"/>
    <w:rsid w:val="00816433"/>
    <w:pPr>
      <w:spacing w:before="100" w:beforeAutospacing="1"/>
      <w:jc w:val="both"/>
    </w:pPr>
    <w:rPr>
      <w:color w:val="000000"/>
      <w:sz w:val="28"/>
      <w:szCs w:val="28"/>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A1229"/>
    <w:pPr>
      <w:widowControl w:val="0"/>
      <w:adjustRightInd w:val="0"/>
      <w:spacing w:after="160" w:line="240" w:lineRule="exact"/>
      <w:jc w:val="right"/>
    </w:pPr>
    <w:rPr>
      <w:sz w:val="20"/>
      <w:szCs w:val="20"/>
      <w:lang w:val="en-GB" w:eastAsia="en-US"/>
    </w:rPr>
  </w:style>
  <w:style w:type="paragraph" w:styleId="ab">
    <w:name w:val="List Paragraph"/>
    <w:basedOn w:val="a"/>
    <w:uiPriority w:val="34"/>
    <w:qFormat/>
    <w:rsid w:val="00766755"/>
    <w:pPr>
      <w:ind w:left="720"/>
      <w:contextualSpacing/>
    </w:pPr>
  </w:style>
  <w:style w:type="paragraph" w:customStyle="1" w:styleId="text">
    <w:name w:val="text"/>
    <w:basedOn w:val="a"/>
    <w:rsid w:val="00766755"/>
    <w:pPr>
      <w:ind w:firstLine="567"/>
      <w:jc w:val="both"/>
    </w:pPr>
    <w:rPr>
      <w:rFonts w:ascii="Arial" w:hAnsi="Arial" w:cs="Arial"/>
    </w:rPr>
  </w:style>
  <w:style w:type="paragraph" w:styleId="22">
    <w:name w:val="Body Text Indent 2"/>
    <w:basedOn w:val="a"/>
    <w:rsid w:val="00C769DE"/>
    <w:pPr>
      <w:spacing w:after="120" w:line="480" w:lineRule="auto"/>
      <w:ind w:left="283"/>
    </w:pPr>
  </w:style>
  <w:style w:type="paragraph" w:customStyle="1" w:styleId="Iniiaiieoaeno">
    <w:name w:val="Iniiaiie oaeno"/>
    <w:basedOn w:val="a"/>
    <w:rsid w:val="00F1703E"/>
    <w:pPr>
      <w:jc w:val="both"/>
    </w:pPr>
    <w:rPr>
      <w:rFonts w:ascii="Peterburg" w:hAnsi="Peterburg" w:cs="Peterburg"/>
      <w:sz w:val="20"/>
      <w:szCs w:val="20"/>
    </w:rPr>
  </w:style>
  <w:style w:type="paragraph" w:customStyle="1" w:styleId="ac">
    <w:name w:val="."/>
    <w:rsid w:val="008E102E"/>
    <w:pPr>
      <w:widowControl w:val="0"/>
      <w:autoSpaceDE w:val="0"/>
      <w:autoSpaceDN w:val="0"/>
      <w:adjustRightInd w:val="0"/>
    </w:pPr>
    <w:rPr>
      <w:sz w:val="24"/>
      <w:szCs w:val="24"/>
    </w:rPr>
  </w:style>
  <w:style w:type="character" w:customStyle="1" w:styleId="ConsPlusNormal0">
    <w:name w:val="ConsPlusNormal Знак"/>
    <w:link w:val="ConsPlusNormal"/>
    <w:locked/>
    <w:rsid w:val="0052101E"/>
    <w:rPr>
      <w:rFonts w:eastAsia="Arial"/>
      <w:sz w:val="28"/>
      <w:lang w:eastAsia="ar-SA" w:bidi="ar-SA"/>
    </w:rPr>
  </w:style>
  <w:style w:type="table" w:styleId="ad">
    <w:name w:val="Table Grid"/>
    <w:basedOn w:val="a1"/>
    <w:uiPriority w:val="59"/>
    <w:rsid w:val="00411A85"/>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header"/>
    <w:basedOn w:val="a"/>
    <w:link w:val="af"/>
    <w:uiPriority w:val="99"/>
    <w:unhideWhenUsed/>
    <w:rsid w:val="00411A85"/>
    <w:pPr>
      <w:tabs>
        <w:tab w:val="center" w:pos="4677"/>
        <w:tab w:val="right" w:pos="9355"/>
      </w:tabs>
    </w:pPr>
    <w:rPr>
      <w:rFonts w:asciiTheme="minorHAnsi" w:eastAsiaTheme="minorEastAsia" w:hAnsiTheme="minorHAnsi" w:cstheme="minorBidi"/>
      <w:sz w:val="22"/>
      <w:szCs w:val="22"/>
    </w:rPr>
  </w:style>
  <w:style w:type="character" w:customStyle="1" w:styleId="af">
    <w:name w:val="Верхний колонтитул Знак"/>
    <w:basedOn w:val="a0"/>
    <w:link w:val="ae"/>
    <w:uiPriority w:val="99"/>
    <w:rsid w:val="00411A85"/>
    <w:rPr>
      <w:rFonts w:asciiTheme="minorHAnsi" w:eastAsiaTheme="minorEastAsia" w:hAnsiTheme="minorHAnsi" w:cstheme="minorBidi"/>
      <w:sz w:val="22"/>
      <w:szCs w:val="22"/>
    </w:rPr>
  </w:style>
  <w:style w:type="paragraph" w:styleId="af0">
    <w:name w:val="footer"/>
    <w:basedOn w:val="a"/>
    <w:link w:val="af1"/>
    <w:uiPriority w:val="99"/>
    <w:unhideWhenUsed/>
    <w:rsid w:val="00411A85"/>
    <w:pPr>
      <w:tabs>
        <w:tab w:val="center" w:pos="4677"/>
        <w:tab w:val="right" w:pos="9355"/>
      </w:tabs>
    </w:pPr>
    <w:rPr>
      <w:rFonts w:asciiTheme="minorHAnsi" w:eastAsiaTheme="minorEastAsia" w:hAnsiTheme="minorHAnsi" w:cstheme="minorBidi"/>
      <w:sz w:val="22"/>
      <w:szCs w:val="22"/>
    </w:rPr>
  </w:style>
  <w:style w:type="character" w:customStyle="1" w:styleId="af1">
    <w:name w:val="Нижний колонтитул Знак"/>
    <w:basedOn w:val="a0"/>
    <w:link w:val="af0"/>
    <w:uiPriority w:val="99"/>
    <w:rsid w:val="00411A85"/>
    <w:rPr>
      <w:rFonts w:asciiTheme="minorHAnsi" w:eastAsiaTheme="minorEastAsia" w:hAnsiTheme="minorHAnsi" w:cstheme="minorBidi"/>
      <w:sz w:val="22"/>
      <w:szCs w:val="22"/>
    </w:rPr>
  </w:style>
  <w:style w:type="character" w:customStyle="1" w:styleId="21">
    <w:name w:val="Заголовок 2 Знак"/>
    <w:basedOn w:val="a0"/>
    <w:link w:val="20"/>
    <w:semiHidden/>
    <w:rsid w:val="00A37599"/>
    <w:rPr>
      <w:rFonts w:asciiTheme="majorHAnsi" w:eastAsiaTheme="majorEastAsia" w:hAnsiTheme="majorHAnsi" w:cstheme="majorBidi"/>
      <w:b/>
      <w:bCs/>
      <w:color w:val="4F81BD" w:themeColor="accent1"/>
      <w:sz w:val="26"/>
      <w:szCs w:val="26"/>
    </w:rPr>
  </w:style>
  <w:style w:type="character" w:styleId="af2">
    <w:name w:val="Hyperlink"/>
    <w:uiPriority w:val="99"/>
    <w:unhideWhenUsed/>
    <w:rsid w:val="00A37599"/>
    <w:rPr>
      <w:color w:val="0000FF"/>
      <w:u w:val="single"/>
    </w:rPr>
  </w:style>
  <w:style w:type="character" w:styleId="af3">
    <w:name w:val="FollowedHyperlink"/>
    <w:basedOn w:val="a0"/>
    <w:rsid w:val="00D0596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5964">
      <w:bodyDiv w:val="1"/>
      <w:marLeft w:val="0"/>
      <w:marRight w:val="0"/>
      <w:marTop w:val="0"/>
      <w:marBottom w:val="0"/>
      <w:divBdr>
        <w:top w:val="none" w:sz="0" w:space="0" w:color="auto"/>
        <w:left w:val="none" w:sz="0" w:space="0" w:color="auto"/>
        <w:bottom w:val="none" w:sz="0" w:space="0" w:color="auto"/>
        <w:right w:val="none" w:sz="0" w:space="0" w:color="auto"/>
      </w:divBdr>
    </w:div>
    <w:div w:id="114445254">
      <w:bodyDiv w:val="1"/>
      <w:marLeft w:val="0"/>
      <w:marRight w:val="0"/>
      <w:marTop w:val="0"/>
      <w:marBottom w:val="0"/>
      <w:divBdr>
        <w:top w:val="none" w:sz="0" w:space="0" w:color="auto"/>
        <w:left w:val="none" w:sz="0" w:space="0" w:color="auto"/>
        <w:bottom w:val="none" w:sz="0" w:space="0" w:color="auto"/>
        <w:right w:val="none" w:sz="0" w:space="0" w:color="auto"/>
      </w:divBdr>
    </w:div>
    <w:div w:id="374156710">
      <w:bodyDiv w:val="1"/>
      <w:marLeft w:val="0"/>
      <w:marRight w:val="0"/>
      <w:marTop w:val="0"/>
      <w:marBottom w:val="0"/>
      <w:divBdr>
        <w:top w:val="none" w:sz="0" w:space="0" w:color="auto"/>
        <w:left w:val="none" w:sz="0" w:space="0" w:color="auto"/>
        <w:bottom w:val="none" w:sz="0" w:space="0" w:color="auto"/>
        <w:right w:val="none" w:sz="0" w:space="0" w:color="auto"/>
      </w:divBdr>
    </w:div>
    <w:div w:id="481890646">
      <w:bodyDiv w:val="1"/>
      <w:marLeft w:val="0"/>
      <w:marRight w:val="0"/>
      <w:marTop w:val="0"/>
      <w:marBottom w:val="0"/>
      <w:divBdr>
        <w:top w:val="none" w:sz="0" w:space="0" w:color="auto"/>
        <w:left w:val="none" w:sz="0" w:space="0" w:color="auto"/>
        <w:bottom w:val="none" w:sz="0" w:space="0" w:color="auto"/>
        <w:right w:val="none" w:sz="0" w:space="0" w:color="auto"/>
      </w:divBdr>
    </w:div>
    <w:div w:id="499589896">
      <w:bodyDiv w:val="1"/>
      <w:marLeft w:val="0"/>
      <w:marRight w:val="0"/>
      <w:marTop w:val="0"/>
      <w:marBottom w:val="0"/>
      <w:divBdr>
        <w:top w:val="none" w:sz="0" w:space="0" w:color="auto"/>
        <w:left w:val="none" w:sz="0" w:space="0" w:color="auto"/>
        <w:bottom w:val="none" w:sz="0" w:space="0" w:color="auto"/>
        <w:right w:val="none" w:sz="0" w:space="0" w:color="auto"/>
      </w:divBdr>
    </w:div>
    <w:div w:id="600183875">
      <w:bodyDiv w:val="1"/>
      <w:marLeft w:val="0"/>
      <w:marRight w:val="0"/>
      <w:marTop w:val="0"/>
      <w:marBottom w:val="0"/>
      <w:divBdr>
        <w:top w:val="none" w:sz="0" w:space="0" w:color="auto"/>
        <w:left w:val="none" w:sz="0" w:space="0" w:color="auto"/>
        <w:bottom w:val="none" w:sz="0" w:space="0" w:color="auto"/>
        <w:right w:val="none" w:sz="0" w:space="0" w:color="auto"/>
      </w:divBdr>
    </w:div>
    <w:div w:id="643658310">
      <w:bodyDiv w:val="1"/>
      <w:marLeft w:val="0"/>
      <w:marRight w:val="0"/>
      <w:marTop w:val="0"/>
      <w:marBottom w:val="0"/>
      <w:divBdr>
        <w:top w:val="none" w:sz="0" w:space="0" w:color="auto"/>
        <w:left w:val="none" w:sz="0" w:space="0" w:color="auto"/>
        <w:bottom w:val="none" w:sz="0" w:space="0" w:color="auto"/>
        <w:right w:val="none" w:sz="0" w:space="0" w:color="auto"/>
      </w:divBdr>
    </w:div>
    <w:div w:id="654266546">
      <w:bodyDiv w:val="1"/>
      <w:marLeft w:val="0"/>
      <w:marRight w:val="0"/>
      <w:marTop w:val="0"/>
      <w:marBottom w:val="0"/>
      <w:divBdr>
        <w:top w:val="none" w:sz="0" w:space="0" w:color="auto"/>
        <w:left w:val="none" w:sz="0" w:space="0" w:color="auto"/>
        <w:bottom w:val="none" w:sz="0" w:space="0" w:color="auto"/>
        <w:right w:val="none" w:sz="0" w:space="0" w:color="auto"/>
      </w:divBdr>
    </w:div>
    <w:div w:id="677732051">
      <w:bodyDiv w:val="1"/>
      <w:marLeft w:val="0"/>
      <w:marRight w:val="0"/>
      <w:marTop w:val="0"/>
      <w:marBottom w:val="0"/>
      <w:divBdr>
        <w:top w:val="none" w:sz="0" w:space="0" w:color="auto"/>
        <w:left w:val="none" w:sz="0" w:space="0" w:color="auto"/>
        <w:bottom w:val="none" w:sz="0" w:space="0" w:color="auto"/>
        <w:right w:val="none" w:sz="0" w:space="0" w:color="auto"/>
      </w:divBdr>
    </w:div>
    <w:div w:id="720980036">
      <w:bodyDiv w:val="1"/>
      <w:marLeft w:val="0"/>
      <w:marRight w:val="0"/>
      <w:marTop w:val="0"/>
      <w:marBottom w:val="0"/>
      <w:divBdr>
        <w:top w:val="none" w:sz="0" w:space="0" w:color="auto"/>
        <w:left w:val="none" w:sz="0" w:space="0" w:color="auto"/>
        <w:bottom w:val="none" w:sz="0" w:space="0" w:color="auto"/>
        <w:right w:val="none" w:sz="0" w:space="0" w:color="auto"/>
      </w:divBdr>
    </w:div>
    <w:div w:id="795219663">
      <w:bodyDiv w:val="1"/>
      <w:marLeft w:val="0"/>
      <w:marRight w:val="0"/>
      <w:marTop w:val="0"/>
      <w:marBottom w:val="0"/>
      <w:divBdr>
        <w:top w:val="none" w:sz="0" w:space="0" w:color="auto"/>
        <w:left w:val="none" w:sz="0" w:space="0" w:color="auto"/>
        <w:bottom w:val="none" w:sz="0" w:space="0" w:color="auto"/>
        <w:right w:val="none" w:sz="0" w:space="0" w:color="auto"/>
      </w:divBdr>
    </w:div>
    <w:div w:id="884564276">
      <w:bodyDiv w:val="1"/>
      <w:marLeft w:val="0"/>
      <w:marRight w:val="0"/>
      <w:marTop w:val="0"/>
      <w:marBottom w:val="0"/>
      <w:divBdr>
        <w:top w:val="none" w:sz="0" w:space="0" w:color="auto"/>
        <w:left w:val="none" w:sz="0" w:space="0" w:color="auto"/>
        <w:bottom w:val="none" w:sz="0" w:space="0" w:color="auto"/>
        <w:right w:val="none" w:sz="0" w:space="0" w:color="auto"/>
      </w:divBdr>
    </w:div>
    <w:div w:id="934243680">
      <w:bodyDiv w:val="1"/>
      <w:marLeft w:val="0"/>
      <w:marRight w:val="0"/>
      <w:marTop w:val="0"/>
      <w:marBottom w:val="0"/>
      <w:divBdr>
        <w:top w:val="none" w:sz="0" w:space="0" w:color="auto"/>
        <w:left w:val="none" w:sz="0" w:space="0" w:color="auto"/>
        <w:bottom w:val="none" w:sz="0" w:space="0" w:color="auto"/>
        <w:right w:val="none" w:sz="0" w:space="0" w:color="auto"/>
      </w:divBdr>
    </w:div>
    <w:div w:id="1018853024">
      <w:bodyDiv w:val="1"/>
      <w:marLeft w:val="0"/>
      <w:marRight w:val="0"/>
      <w:marTop w:val="0"/>
      <w:marBottom w:val="0"/>
      <w:divBdr>
        <w:top w:val="none" w:sz="0" w:space="0" w:color="auto"/>
        <w:left w:val="none" w:sz="0" w:space="0" w:color="auto"/>
        <w:bottom w:val="none" w:sz="0" w:space="0" w:color="auto"/>
        <w:right w:val="none" w:sz="0" w:space="0" w:color="auto"/>
      </w:divBdr>
    </w:div>
    <w:div w:id="1382441030">
      <w:bodyDiv w:val="1"/>
      <w:marLeft w:val="0"/>
      <w:marRight w:val="0"/>
      <w:marTop w:val="0"/>
      <w:marBottom w:val="0"/>
      <w:divBdr>
        <w:top w:val="none" w:sz="0" w:space="0" w:color="auto"/>
        <w:left w:val="none" w:sz="0" w:space="0" w:color="auto"/>
        <w:bottom w:val="none" w:sz="0" w:space="0" w:color="auto"/>
        <w:right w:val="none" w:sz="0" w:space="0" w:color="auto"/>
      </w:divBdr>
    </w:div>
    <w:div w:id="1393118343">
      <w:bodyDiv w:val="1"/>
      <w:marLeft w:val="0"/>
      <w:marRight w:val="0"/>
      <w:marTop w:val="0"/>
      <w:marBottom w:val="0"/>
      <w:divBdr>
        <w:top w:val="none" w:sz="0" w:space="0" w:color="auto"/>
        <w:left w:val="none" w:sz="0" w:space="0" w:color="auto"/>
        <w:bottom w:val="none" w:sz="0" w:space="0" w:color="auto"/>
        <w:right w:val="none" w:sz="0" w:space="0" w:color="auto"/>
      </w:divBdr>
    </w:div>
    <w:div w:id="1396051490">
      <w:bodyDiv w:val="1"/>
      <w:marLeft w:val="0"/>
      <w:marRight w:val="0"/>
      <w:marTop w:val="0"/>
      <w:marBottom w:val="0"/>
      <w:divBdr>
        <w:top w:val="none" w:sz="0" w:space="0" w:color="auto"/>
        <w:left w:val="none" w:sz="0" w:space="0" w:color="auto"/>
        <w:bottom w:val="none" w:sz="0" w:space="0" w:color="auto"/>
        <w:right w:val="none" w:sz="0" w:space="0" w:color="auto"/>
      </w:divBdr>
    </w:div>
    <w:div w:id="1545364041">
      <w:bodyDiv w:val="1"/>
      <w:marLeft w:val="0"/>
      <w:marRight w:val="0"/>
      <w:marTop w:val="0"/>
      <w:marBottom w:val="0"/>
      <w:divBdr>
        <w:top w:val="none" w:sz="0" w:space="0" w:color="auto"/>
        <w:left w:val="none" w:sz="0" w:space="0" w:color="auto"/>
        <w:bottom w:val="none" w:sz="0" w:space="0" w:color="auto"/>
        <w:right w:val="none" w:sz="0" w:space="0" w:color="auto"/>
      </w:divBdr>
    </w:div>
    <w:div w:id="1563559821">
      <w:bodyDiv w:val="1"/>
      <w:marLeft w:val="0"/>
      <w:marRight w:val="0"/>
      <w:marTop w:val="0"/>
      <w:marBottom w:val="0"/>
      <w:divBdr>
        <w:top w:val="none" w:sz="0" w:space="0" w:color="auto"/>
        <w:left w:val="none" w:sz="0" w:space="0" w:color="auto"/>
        <w:bottom w:val="none" w:sz="0" w:space="0" w:color="auto"/>
        <w:right w:val="none" w:sz="0" w:space="0" w:color="auto"/>
      </w:divBdr>
    </w:div>
    <w:div w:id="1714380348">
      <w:bodyDiv w:val="1"/>
      <w:marLeft w:val="0"/>
      <w:marRight w:val="0"/>
      <w:marTop w:val="0"/>
      <w:marBottom w:val="0"/>
      <w:divBdr>
        <w:top w:val="none" w:sz="0" w:space="0" w:color="auto"/>
        <w:left w:val="none" w:sz="0" w:space="0" w:color="auto"/>
        <w:bottom w:val="none" w:sz="0" w:space="0" w:color="auto"/>
        <w:right w:val="none" w:sz="0" w:space="0" w:color="auto"/>
      </w:divBdr>
    </w:div>
    <w:div w:id="1759673158">
      <w:bodyDiv w:val="1"/>
      <w:marLeft w:val="0"/>
      <w:marRight w:val="0"/>
      <w:marTop w:val="0"/>
      <w:marBottom w:val="0"/>
      <w:divBdr>
        <w:top w:val="none" w:sz="0" w:space="0" w:color="auto"/>
        <w:left w:val="none" w:sz="0" w:space="0" w:color="auto"/>
        <w:bottom w:val="none" w:sz="0" w:space="0" w:color="auto"/>
        <w:right w:val="none" w:sz="0" w:space="0" w:color="auto"/>
      </w:divBdr>
    </w:div>
    <w:div w:id="1873028378">
      <w:bodyDiv w:val="1"/>
      <w:marLeft w:val="0"/>
      <w:marRight w:val="0"/>
      <w:marTop w:val="0"/>
      <w:marBottom w:val="0"/>
      <w:divBdr>
        <w:top w:val="none" w:sz="0" w:space="0" w:color="auto"/>
        <w:left w:val="none" w:sz="0" w:space="0" w:color="auto"/>
        <w:bottom w:val="none" w:sz="0" w:space="0" w:color="auto"/>
        <w:right w:val="none" w:sz="0" w:space="0" w:color="auto"/>
      </w:divBdr>
    </w:div>
    <w:div w:id="2002197404">
      <w:bodyDiv w:val="1"/>
      <w:marLeft w:val="0"/>
      <w:marRight w:val="0"/>
      <w:marTop w:val="0"/>
      <w:marBottom w:val="0"/>
      <w:divBdr>
        <w:top w:val="none" w:sz="0" w:space="0" w:color="auto"/>
        <w:left w:val="none" w:sz="0" w:space="0" w:color="auto"/>
        <w:bottom w:val="none" w:sz="0" w:space="0" w:color="auto"/>
        <w:right w:val="none" w:sz="0" w:space="0" w:color="auto"/>
      </w:divBdr>
    </w:div>
    <w:div w:id="213570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79E307FDA20D7D181F541074115DAA881FBAB9A0BDD2D393C63C97E55lCn9I" TargetMode="External"/><Relationship Id="rId117" Type="http://schemas.openxmlformats.org/officeDocument/2006/relationships/hyperlink" Target="consultantplus://offline/ref=A79E307FDA20D7D181F5481E4615DAA885F9A09A00D27033343AC57Cl5n2I" TargetMode="External"/><Relationship Id="rId21" Type="http://schemas.openxmlformats.org/officeDocument/2006/relationships/hyperlink" Target="consultantplus://offline/ref=A79E307FDA20D7D181F54B0B5F15DAA88AF8A499098F7A3B6D36C7l7nBI" TargetMode="External"/><Relationship Id="rId42" Type="http://schemas.openxmlformats.org/officeDocument/2006/relationships/hyperlink" Target="consultantplus://offline/ref=A79E307FDA20D7D181F5570B4315DAA885FBA19A098F7A3B6D36C7l7nBI" TargetMode="External"/><Relationship Id="rId47" Type="http://schemas.openxmlformats.org/officeDocument/2006/relationships/hyperlink" Target="consultantplus://offline/ref=A79E307FDA20D7D181F5570B4315DAA880FAA599098F7A3B6D36C7l7nBI" TargetMode="External"/><Relationship Id="rId63" Type="http://schemas.openxmlformats.org/officeDocument/2006/relationships/hyperlink" Target="consultantplus://offline/ref=A79E307FDA20D7D181F5481E4615DAA881FEA29803D27033343AC57C52C6984BEA4BD82B296F37l5nAI" TargetMode="External"/><Relationship Id="rId68" Type="http://schemas.openxmlformats.org/officeDocument/2006/relationships/hyperlink" Target="consultantplus://offline/ref=A79E307FDA20D7D181F5570B4315DAA886F4A293548572626134lCn0I" TargetMode="External"/><Relationship Id="rId84" Type="http://schemas.openxmlformats.org/officeDocument/2006/relationships/hyperlink" Target="consultantplus://offline/ref=A79E307FDA20D7D181F5570B4315DAA880FDAA9802D27033343AC57Cl5n2I" TargetMode="External"/><Relationship Id="rId89" Type="http://schemas.openxmlformats.org/officeDocument/2006/relationships/hyperlink" Target="consultantplus://offline/ref=A79E307FDA20D7D181F5570B4315DAA883F4A79C04D27033343AC57Cl5n2I" TargetMode="External"/><Relationship Id="rId112" Type="http://schemas.openxmlformats.org/officeDocument/2006/relationships/hyperlink" Target="consultantplus://offline/ref=A79E307FDA20D7D181F5570B4315DAA883F8A39A00D27033343AC57Cl5n2I" TargetMode="External"/><Relationship Id="rId133" Type="http://schemas.openxmlformats.org/officeDocument/2006/relationships/hyperlink" Target="consultantplus://offline/ref=A79E307FDA20D7D181F5570B4315DAA883FBA29E00D27033343AC57Cl5n2I" TargetMode="External"/><Relationship Id="rId16" Type="http://schemas.openxmlformats.org/officeDocument/2006/relationships/hyperlink" Target="consultantplus://offline/ref=A79E307FDA20D7D181F541074115DAA886FFA19F0BDA2D393C63C97E55lCn9I" TargetMode="External"/><Relationship Id="rId107" Type="http://schemas.openxmlformats.org/officeDocument/2006/relationships/hyperlink" Target="consultantplus://offline/ref=A79E307FDA20D7D181F5481E4615DAA883FDAB9E01DF2D393C63C97E55C9C75CED02D42A296F365Fl3nAI" TargetMode="External"/><Relationship Id="rId11" Type="http://schemas.openxmlformats.org/officeDocument/2006/relationships/hyperlink" Target="consultantplus://offline/ref=A79E307FDA20D7D181F5570B4315DAA883FDA290098F7A3B6D36C7l7nBI" TargetMode="External"/><Relationship Id="rId32" Type="http://schemas.openxmlformats.org/officeDocument/2006/relationships/hyperlink" Target="consultantplus://offline/ref=A79E307FDA20D7D181F5570B4315DAA886F4AB9C098F7A3B6D36C7l7nBI" TargetMode="External"/><Relationship Id="rId37" Type="http://schemas.openxmlformats.org/officeDocument/2006/relationships/hyperlink" Target="consultantplus://offline/ref=A79E307FDA20D7D181F5570B4315DAA883F9A491098F7A3B6D36C7l7nBI" TargetMode="External"/><Relationship Id="rId53" Type="http://schemas.openxmlformats.org/officeDocument/2006/relationships/hyperlink" Target="consultantplus://offline/ref=A79E307FDA20D7D181F5570B4315DAA880FDA59D01D27033343AC57Cl5n2I" TargetMode="External"/><Relationship Id="rId58" Type="http://schemas.openxmlformats.org/officeDocument/2006/relationships/hyperlink" Target="consultantplus://offline/ref=A79E307FDA20D7D181F5570B4315DAA883FBA09D02D27033343AC57Cl5n2I" TargetMode="External"/><Relationship Id="rId74" Type="http://schemas.openxmlformats.org/officeDocument/2006/relationships/hyperlink" Target="consultantplus://offline/ref=A79E307FDA20D7D181F5570B4315DAA883F8AA9C098F7A3B6D36C7l7nBI" TargetMode="External"/><Relationship Id="rId79" Type="http://schemas.openxmlformats.org/officeDocument/2006/relationships/hyperlink" Target="consultantplus://offline/ref=A79E307FDA20D7D181F5570B4315DAA883FBA79F0AD27033343AC57Cl5n2I" TargetMode="External"/><Relationship Id="rId102" Type="http://schemas.openxmlformats.org/officeDocument/2006/relationships/hyperlink" Target="consultantplus://offline/ref=A79E307FDA20D7D181F5481E4615DAA883FCA39106D12D393C63C97E55C9C75CED02D42A296F365Fl3nBI" TargetMode="External"/><Relationship Id="rId123" Type="http://schemas.openxmlformats.org/officeDocument/2006/relationships/hyperlink" Target="consultantplus://offline/ref=A79E307FDA20D7D181F55613507984AC84F6FD9503D9256C6235CF290A99C109ADl4n2I" TargetMode="External"/><Relationship Id="rId128" Type="http://schemas.openxmlformats.org/officeDocument/2006/relationships/hyperlink" Target="consultantplus://offline/ref=A79E307FDA20D7D181F55613507984AC84F6FD950BDA266F663C922302C0CD0BlAnAI" TargetMode="External"/><Relationship Id="rId5" Type="http://schemas.openxmlformats.org/officeDocument/2006/relationships/settings" Target="settings.xml"/><Relationship Id="rId90" Type="http://schemas.openxmlformats.org/officeDocument/2006/relationships/hyperlink" Target="consultantplus://offline/ref=A79E307FDA20D7D181F5570B4315DAA880FDAB9101D27033343AC57Cl5n2I" TargetMode="External"/><Relationship Id="rId95" Type="http://schemas.openxmlformats.org/officeDocument/2006/relationships/hyperlink" Target="consultantplus://offline/ref=A79E307FDA20D7D181F5481E4615DAA883F8AA9D02DC2D393C63C97E55C9C75CED02D42A296F365Fl3nFI" TargetMode="External"/><Relationship Id="rId14" Type="http://schemas.openxmlformats.org/officeDocument/2006/relationships/hyperlink" Target="consultantplus://offline/ref=A79E307FDA20D7D181F5570B4315DAA887FAAA9F098F7A3B6D36C7l7nBI" TargetMode="External"/><Relationship Id="rId22" Type="http://schemas.openxmlformats.org/officeDocument/2006/relationships/hyperlink" Target="consultantplus://offline/ref=A79E307FDA20D7D181F54B0B5F15DAA88AF4A79A098F7A3B6D36C7l7nBI" TargetMode="External"/><Relationship Id="rId27" Type="http://schemas.openxmlformats.org/officeDocument/2006/relationships/hyperlink" Target="consultantplus://offline/ref=A79E307FDA20D7D181F5570B4315DAA887F8A09C098F7A3B6D36C7l7nBI" TargetMode="External"/><Relationship Id="rId30" Type="http://schemas.openxmlformats.org/officeDocument/2006/relationships/hyperlink" Target="consultantplus://offline/ref=A79E307FDA20D7D181F5570B4315DAA887FCA79B098F7A3B6D36C7l7nBI" TargetMode="External"/><Relationship Id="rId35" Type="http://schemas.openxmlformats.org/officeDocument/2006/relationships/hyperlink" Target="consultantplus://offline/ref=A79E307FDA20D7D181F5570B4315DAA883F9A09A06D27033343AC57Cl5n2I" TargetMode="External"/><Relationship Id="rId43" Type="http://schemas.openxmlformats.org/officeDocument/2006/relationships/hyperlink" Target="consultantplus://offline/ref=A79E307FDA20D7D181F5570B4315DAA886F4AB99098F7A3B6D36C7l7nBI" TargetMode="External"/><Relationship Id="rId48" Type="http://schemas.openxmlformats.org/officeDocument/2006/relationships/hyperlink" Target="consultantplus://offline/ref=A79E307FDA20D7D181F5570B4315DAA887F9A09E098F7A3B6D36C7l7nBI" TargetMode="External"/><Relationship Id="rId56" Type="http://schemas.openxmlformats.org/officeDocument/2006/relationships/hyperlink" Target="consultantplus://offline/ref=A79E307FDA20D7D181F5570B4315DAA880FDAB9A06D27033343AC57Cl5n2I" TargetMode="External"/><Relationship Id="rId64" Type="http://schemas.openxmlformats.org/officeDocument/2006/relationships/hyperlink" Target="consultantplus://offline/ref=A79E307FDA20D7D181F5481E4615DAA881FFA59E00D27033343AC57C52C6984BEA4BD82B296F37l5nDI" TargetMode="External"/><Relationship Id="rId69" Type="http://schemas.openxmlformats.org/officeDocument/2006/relationships/hyperlink" Target="consultantplus://offline/ref=A79E307FDA20D7D181F5570B4315DAA880FEA493548572626134lCn0I" TargetMode="External"/><Relationship Id="rId77" Type="http://schemas.openxmlformats.org/officeDocument/2006/relationships/hyperlink" Target="consultantplus://offline/ref=A79E307FDA20D7D181F5570B4315DAA880F5A79B098F7A3B6D36C7l7nBI" TargetMode="External"/><Relationship Id="rId100" Type="http://schemas.openxmlformats.org/officeDocument/2006/relationships/hyperlink" Target="consultantplus://offline/ref=A79E307FDA20D7D181F5481E4615DAA884F4A29F01D27033343AC57C52C6984BEA4BD82B296F37l5n9I" TargetMode="External"/><Relationship Id="rId105" Type="http://schemas.openxmlformats.org/officeDocument/2006/relationships/hyperlink" Target="consultantplus://offline/ref=A79E307FDA20D7D181F5481E4615DAA880FCA59F07DC2D393C63C97E55C9C75CED02D42A296F365Fl3nFI" TargetMode="External"/><Relationship Id="rId113" Type="http://schemas.openxmlformats.org/officeDocument/2006/relationships/hyperlink" Target="consultantplus://offline/ref=A79E307FDA20D7D181F5410C4415DAA886FEA69F098F7A3B6D36C77B5D998F4CA347D92B296El3n6I" TargetMode="External"/><Relationship Id="rId118" Type="http://schemas.openxmlformats.org/officeDocument/2006/relationships/hyperlink" Target="consultantplus://offline/ref=A79E307FDA20D7D181F5570B4315DAA887F5AA9B098F7A3B6D36C7l7nBI" TargetMode="External"/><Relationship Id="rId126" Type="http://schemas.openxmlformats.org/officeDocument/2006/relationships/hyperlink" Target="consultantplus://offline/ref=A79E307FDA20D7D181F55613507984AC84F6FD9503DD25666930CF290A99C109ADl4n2I" TargetMode="External"/><Relationship Id="rId134" Type="http://schemas.openxmlformats.org/officeDocument/2006/relationships/hyperlink" Target="consultantplus://offline/ref=A79E307FDA20D7D181F5481E4615DAA880F5A49900DF2D393C63C97E55lCn9I" TargetMode="External"/><Relationship Id="rId8" Type="http://schemas.openxmlformats.org/officeDocument/2006/relationships/oleObject" Target="embeddings/oleObject1.bin"/><Relationship Id="rId51" Type="http://schemas.openxmlformats.org/officeDocument/2006/relationships/hyperlink" Target="consultantplus://offline/ref=A79E307FDA20D7D181F5570B4315DAA886FFA793548572626134lCn0I" TargetMode="External"/><Relationship Id="rId72" Type="http://schemas.openxmlformats.org/officeDocument/2006/relationships/hyperlink" Target="consultantplus://offline/ref=A79E307FDA20D7D181F5570B4315DAA883F4A49802D27033343AC57Cl5n2I" TargetMode="External"/><Relationship Id="rId80" Type="http://schemas.openxmlformats.org/officeDocument/2006/relationships/hyperlink" Target="consultantplus://offline/ref=A79E307FDA20D7D181F5570B4315DAA883FEAB9F0BD27033343AC57Cl5n2I" TargetMode="External"/><Relationship Id="rId85" Type="http://schemas.openxmlformats.org/officeDocument/2006/relationships/hyperlink" Target="consultantplus://offline/ref=A79E307FDA20D7D181F5481E4615DAA883FDA2900BD92D393C63C97E55lCn9I" TargetMode="External"/><Relationship Id="rId93" Type="http://schemas.openxmlformats.org/officeDocument/2006/relationships/hyperlink" Target="consultantplus://offline/ref=A79E307FDA20D7D181F5570B4315DAA880FDA49C03D27033343AC57Cl5n2I" TargetMode="External"/><Relationship Id="rId98" Type="http://schemas.openxmlformats.org/officeDocument/2006/relationships/hyperlink" Target="consultantplus://offline/ref=A79E307FDA20D7D181F5481E4615DAA88BF5A29905D27033343AC57Cl5n2I" TargetMode="External"/><Relationship Id="rId121" Type="http://schemas.openxmlformats.org/officeDocument/2006/relationships/hyperlink" Target="consultantplus://offline/ref=A79E307FDA20D7D181F541074115DAA881FCA79F0ADF2D393C63C97E55lCn9I" TargetMode="External"/><Relationship Id="rId3" Type="http://schemas.openxmlformats.org/officeDocument/2006/relationships/styles" Target="styles.xml"/><Relationship Id="rId12" Type="http://schemas.openxmlformats.org/officeDocument/2006/relationships/hyperlink" Target="consultantplus://offline/ref=A79E307FDA20D7D181F541074115DAA881F5A19C06D12D393C63C97E55lCn9I" TargetMode="External"/><Relationship Id="rId17" Type="http://schemas.openxmlformats.org/officeDocument/2006/relationships/hyperlink" Target="consultantplus://offline/ref=A79E307FDA20D7D181F5570B4315DAA883F5AB9907D27033343AC57Cl5n2I" TargetMode="External"/><Relationship Id="rId25" Type="http://schemas.openxmlformats.org/officeDocument/2006/relationships/hyperlink" Target="consultantplus://offline/ref=A79E307FDA20D7D181F541074115DAA887FFA49105D82D393C63C97E55lCn9I" TargetMode="External"/><Relationship Id="rId33" Type="http://schemas.openxmlformats.org/officeDocument/2006/relationships/hyperlink" Target="consultantplus://offline/ref=A79E307FDA20D7D181F5570B4315DAA883FFA59E0AD27033343AC57Cl5n2I" TargetMode="External"/><Relationship Id="rId38" Type="http://schemas.openxmlformats.org/officeDocument/2006/relationships/hyperlink" Target="consultantplus://offline/ref=A79E307FDA20D7D181F5570B4315DAA884FAAB93548572626134lCn0I" TargetMode="External"/><Relationship Id="rId46" Type="http://schemas.openxmlformats.org/officeDocument/2006/relationships/hyperlink" Target="consultantplus://offline/ref=A79E307FDA20D7D181F5570B4315DAA886FAA390098F7A3B6D36C7l7nBI" TargetMode="External"/><Relationship Id="rId59" Type="http://schemas.openxmlformats.org/officeDocument/2006/relationships/hyperlink" Target="consultantplus://offline/ref=A79E307FDA20D7D181F5570B4315DAA880FCA69904D27033343AC57Cl5n2I" TargetMode="External"/><Relationship Id="rId67" Type="http://schemas.openxmlformats.org/officeDocument/2006/relationships/hyperlink" Target="consultantplus://offline/ref=A79E307FDA20D7D181F5570B4315DAA881FBA293548572626134lCn0I" TargetMode="External"/><Relationship Id="rId103" Type="http://schemas.openxmlformats.org/officeDocument/2006/relationships/hyperlink" Target="consultantplus://offline/ref=A79E307FDA20D7D181F5481E4615DAA886FCA69E01D27033343AC57C52C6984BEA4BD82B296F37l5nBI" TargetMode="External"/><Relationship Id="rId108" Type="http://schemas.openxmlformats.org/officeDocument/2006/relationships/hyperlink" Target="consultantplus://offline/ref=A79E307FDA20D7D181F5481E4615DAA883FDA2900BD92D393C63C97E55lCn9I" TargetMode="External"/><Relationship Id="rId116" Type="http://schemas.openxmlformats.org/officeDocument/2006/relationships/hyperlink" Target="consultantplus://offline/ref=A79E307FDA20D7D181F5570B4315DAA883FAA39A06D27033343AC57Cl5n2I" TargetMode="External"/><Relationship Id="rId124" Type="http://schemas.openxmlformats.org/officeDocument/2006/relationships/hyperlink" Target="consultantplus://offline/ref=A79E307FDA20D7D181F55613507984AC84F6FD9503DD25666933CF290A99C109ADl4n2I" TargetMode="External"/><Relationship Id="rId129" Type="http://schemas.openxmlformats.org/officeDocument/2006/relationships/hyperlink" Target="consultantplus://offline/ref=A79E307FDA20D7D181F55613507984AC84F6FD9503DD26686531CF290A99C109ADl4n2I" TargetMode="External"/><Relationship Id="rId20" Type="http://schemas.openxmlformats.org/officeDocument/2006/relationships/hyperlink" Target="consultantplus://offline/ref=A79E307FDA20D7D181F5481E4615DAA883FEA69007DC2D393C63C97E55lCn9I" TargetMode="External"/><Relationship Id="rId41" Type="http://schemas.openxmlformats.org/officeDocument/2006/relationships/hyperlink" Target="consultantplus://offline/ref=A79E307FDA20D7D181F5570B4315DAA883FEA598098F7A3B6D36C7l7nBI" TargetMode="External"/><Relationship Id="rId54" Type="http://schemas.openxmlformats.org/officeDocument/2006/relationships/hyperlink" Target="consultantplus://offline/ref=A79E307FDA20D7D181F5570B4315DAA883FEA79E0BD27033343AC57Cl5n2I" TargetMode="External"/><Relationship Id="rId62" Type="http://schemas.openxmlformats.org/officeDocument/2006/relationships/hyperlink" Target="consultantplus://offline/ref=A79E307FDA20D7D181F5570B4315DAA883F4A5910BD27033343AC57Cl5n2I" TargetMode="External"/><Relationship Id="rId70" Type="http://schemas.openxmlformats.org/officeDocument/2006/relationships/hyperlink" Target="consultantplus://offline/ref=A79E307FDA20D7D181F5570B4315DAA887FEA291098F7A3B6D36C7l7nBI" TargetMode="External"/><Relationship Id="rId75" Type="http://schemas.openxmlformats.org/officeDocument/2006/relationships/hyperlink" Target="consultantplus://offline/ref=A79E307FDA20D7D181F5570B4315DAA886FEAB93548572626134lCn0I" TargetMode="External"/><Relationship Id="rId83" Type="http://schemas.openxmlformats.org/officeDocument/2006/relationships/hyperlink" Target="consultantplus://offline/ref=A79E307FDA20D7D181F5570B4315DAA880FDA59E07D27033343AC57Cl5n2I" TargetMode="External"/><Relationship Id="rId88" Type="http://schemas.openxmlformats.org/officeDocument/2006/relationships/hyperlink" Target="consultantplus://offline/ref=A79E307FDA20D7D181F5570B4315DAA883FEA59F02D27033343AC57Cl5n2I" TargetMode="External"/><Relationship Id="rId91" Type="http://schemas.openxmlformats.org/officeDocument/2006/relationships/hyperlink" Target="consultantplus://offline/ref=A79E307FDA20D7D181F5570B4315DAA883FEA69A04D27033343AC57Cl5n2I" TargetMode="External"/><Relationship Id="rId96" Type="http://schemas.openxmlformats.org/officeDocument/2006/relationships/hyperlink" Target="consultantplus://offline/ref=A79E307FDA20D7D181F5481E4615DAA883FEA39C02D27033343AC57C52C6984BEA4BD82B296F37l5nAI" TargetMode="External"/><Relationship Id="rId111" Type="http://schemas.openxmlformats.org/officeDocument/2006/relationships/hyperlink" Target="consultantplus://offline/ref=A79E307FDA20D7D181F5570B4315DAA883FFA09800D27033343AC57Cl5n2I" TargetMode="External"/><Relationship Id="rId132" Type="http://schemas.openxmlformats.org/officeDocument/2006/relationships/hyperlink" Target="consultantplus://offline/ref=A79E307FDA20D7D181F5561A497E84AC84F6FD9503D92F67673C922302C0CD0BlAnAI"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A79E307FDA20D7D181F5570B4315DAA887FAAA90098F7A3B6D36C7l7nBI" TargetMode="External"/><Relationship Id="rId23" Type="http://schemas.openxmlformats.org/officeDocument/2006/relationships/hyperlink" Target="consultantplus://offline/ref=A79E307FDA20D7D181F54B0B5F15DAA88BF5A699098F7A3B6D36C7l7nBI" TargetMode="External"/><Relationship Id="rId28" Type="http://schemas.openxmlformats.org/officeDocument/2006/relationships/hyperlink" Target="consultantplus://offline/ref=A79E307FDA20D7D181F5570B4315DAA883FAA69804D27033343AC57Cl5n2I" TargetMode="External"/><Relationship Id="rId36" Type="http://schemas.openxmlformats.org/officeDocument/2006/relationships/hyperlink" Target="consultantplus://offline/ref=A79E307FDA20D7D181F5570B4315DAA880F8A8CE5E8D2B6E63l3n3I" TargetMode="External"/><Relationship Id="rId49" Type="http://schemas.openxmlformats.org/officeDocument/2006/relationships/hyperlink" Target="consultantplus://offline/ref=A79E307FDA20D7D181F5570B4315DAA887FFA29F098F7A3B6D36C7l7nBI" TargetMode="External"/><Relationship Id="rId57" Type="http://schemas.openxmlformats.org/officeDocument/2006/relationships/hyperlink" Target="consultantplus://offline/ref=A79E307FDA20D7D181F5570B4315DAA883FBA39004D27033343AC57Cl5n2I" TargetMode="External"/><Relationship Id="rId106" Type="http://schemas.openxmlformats.org/officeDocument/2006/relationships/hyperlink" Target="consultantplus://offline/ref=A79E307FDA20D7D181F5481E4615DAA883FBA09D06DA2D393C63C97E55C9C75CED02D42A296F365Fl3nDI" TargetMode="External"/><Relationship Id="rId114" Type="http://schemas.openxmlformats.org/officeDocument/2006/relationships/hyperlink" Target="consultantplus://offline/ref=A79E307FDA20D7D181F5570B4315DAA883F5A79D06D27033343AC57Cl5n2I" TargetMode="External"/><Relationship Id="rId119" Type="http://schemas.openxmlformats.org/officeDocument/2006/relationships/hyperlink" Target="consultantplus://offline/ref=A79E307FDA20D7D181F541074115DAA881F9A19A05DB2D393C63C97E55lCn9I" TargetMode="External"/><Relationship Id="rId127" Type="http://schemas.openxmlformats.org/officeDocument/2006/relationships/hyperlink" Target="consultantplus://offline/ref=A79E307FDA20D7D181F55613507984AC84F6FD9503DA216D6130CF290A99C109ADl4n2I" TargetMode="External"/><Relationship Id="rId10" Type="http://schemas.openxmlformats.org/officeDocument/2006/relationships/hyperlink" Target="consultantplus://offline/ref=A79E307FDA20D7D181F5570B4315DAA883FBA19A06D27033343AC57Cl5n2I" TargetMode="External"/><Relationship Id="rId31" Type="http://schemas.openxmlformats.org/officeDocument/2006/relationships/hyperlink" Target="consultantplus://offline/ref=A79E307FDA20D7D181F5570B4315DAA880F4A093548572626134lCn0I" TargetMode="External"/><Relationship Id="rId44" Type="http://schemas.openxmlformats.org/officeDocument/2006/relationships/hyperlink" Target="consultantplus://offline/ref=A79E307FDA20D7D181F5570B4315DAA881FCA493548572626134lCn0I" TargetMode="External"/><Relationship Id="rId52" Type="http://schemas.openxmlformats.org/officeDocument/2006/relationships/hyperlink" Target="consultantplus://offline/ref=A79E307FDA20D7D181F5570B4315DAA880FDA59800D27033343AC57Cl5n2I" TargetMode="External"/><Relationship Id="rId60" Type="http://schemas.openxmlformats.org/officeDocument/2006/relationships/hyperlink" Target="consultantplus://offline/ref=A79E307FDA20D7D181F5570B4315DAA880FDA59006D27033343AC57Cl5n2I" TargetMode="External"/><Relationship Id="rId65" Type="http://schemas.openxmlformats.org/officeDocument/2006/relationships/hyperlink" Target="consultantplus://offline/ref=A79E307FDA20D7D181F5481E4615DAA883FCA69B03DB2D393C63C97E55C9C75CED02D42A296F365Fl3nEI" TargetMode="External"/><Relationship Id="rId73" Type="http://schemas.openxmlformats.org/officeDocument/2006/relationships/hyperlink" Target="consultantplus://offline/ref=A79E307FDA20D7D181F5570B4315DAA880FCA19905D27033343AC57Cl5n2I" TargetMode="External"/><Relationship Id="rId78" Type="http://schemas.openxmlformats.org/officeDocument/2006/relationships/hyperlink" Target="consultantplus://offline/ref=A79E307FDA20D7D181F5570B4315DAA887F8AB9A098F7A3B6D36C7l7nBI" TargetMode="External"/><Relationship Id="rId81" Type="http://schemas.openxmlformats.org/officeDocument/2006/relationships/hyperlink" Target="consultantplus://offline/ref=A79E307FDA20D7D181F5570B4315DAA883FBA79F0AD27033343AC57Cl5n2I" TargetMode="External"/><Relationship Id="rId86" Type="http://schemas.openxmlformats.org/officeDocument/2006/relationships/hyperlink" Target="consultantplus://offline/ref=A79E307FDA20D7D181F5570B4315DAA880FCA29A02D27033343AC57Cl5n2I" TargetMode="External"/><Relationship Id="rId94" Type="http://schemas.openxmlformats.org/officeDocument/2006/relationships/hyperlink" Target="consultantplus://offline/ref=A79E307FDA20D7D181F5481E4615DAA886FFA39F05D27033343AC57C52C6984BEA4BD82B296F37l5n9I" TargetMode="External"/><Relationship Id="rId99" Type="http://schemas.openxmlformats.org/officeDocument/2006/relationships/hyperlink" Target="consultantplus://offline/ref=A79E307FDA20D7D181F5481E4615DAA881FCA49907D27033343AC57C52C6984BEA4BD82B296F37l5nAI" TargetMode="External"/><Relationship Id="rId101" Type="http://schemas.openxmlformats.org/officeDocument/2006/relationships/hyperlink" Target="consultantplus://offline/ref=A79E307FDA20D7D181F5481E4615DAA886FFA19A0AD27033343AC57C52C6984BEA4BD82B296F37l5nAI" TargetMode="External"/><Relationship Id="rId122" Type="http://schemas.openxmlformats.org/officeDocument/2006/relationships/hyperlink" Target="consultantplus://offline/ref=A79E307FDA20D7D181F55613507984AC84F6FD9503DD24696530CF290A99C109ADl4n2I" TargetMode="External"/><Relationship Id="rId130" Type="http://schemas.openxmlformats.org/officeDocument/2006/relationships/hyperlink" Target="consultantplus://offline/ref=A79E307FDA20D7D181F55613507984AC84F6FD950BD02F6C683C922302C0CD0BlAnAI" TargetMode="External"/><Relationship Id="rId13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A79E307FDA20D7D181F5570B4315DAA883FBA29E00D27033343AC57Cl5n2I" TargetMode="External"/><Relationship Id="rId13" Type="http://schemas.openxmlformats.org/officeDocument/2006/relationships/hyperlink" Target="consultantplus://offline/ref=A79E307FDA20D7D181F54B0B5F15DAA885FEAB98098F7A3B6D36C7l7nBI" TargetMode="External"/><Relationship Id="rId18" Type="http://schemas.openxmlformats.org/officeDocument/2006/relationships/hyperlink" Target="consultantplus://offline/ref=A79E307FDA20D7D181F541074115DAA881F5A09806D12D393C63C97E55lCn9I" TargetMode="External"/><Relationship Id="rId39" Type="http://schemas.openxmlformats.org/officeDocument/2006/relationships/hyperlink" Target="consultantplus://offline/ref=A79E307FDA20D7D181F5570B4315DAA887FEAB98098F7A3B6D36C7l7nBI" TargetMode="External"/><Relationship Id="rId109" Type="http://schemas.openxmlformats.org/officeDocument/2006/relationships/hyperlink" Target="consultantplus://offline/ref=A79E307FDA20D7D181F5570B4315DAA885F4A099098F7A3B6D36C7l7nBI" TargetMode="External"/><Relationship Id="rId34" Type="http://schemas.openxmlformats.org/officeDocument/2006/relationships/hyperlink" Target="consultantplus://offline/ref=A79E307FDA20D7D181F5570B4315DAA88BFCA193548572626134lCn0I" TargetMode="External"/><Relationship Id="rId50" Type="http://schemas.openxmlformats.org/officeDocument/2006/relationships/hyperlink" Target="consultantplus://offline/ref=A79E307FDA20D7D181F5570B4315DAA884F8A793548572626134lCn0I" TargetMode="External"/><Relationship Id="rId55" Type="http://schemas.openxmlformats.org/officeDocument/2006/relationships/hyperlink" Target="consultantplus://offline/ref=A79E307FDA20D7D181F5570B4315DAA883F4A39F04D27033343AC57Cl5n2I" TargetMode="External"/><Relationship Id="rId76" Type="http://schemas.openxmlformats.org/officeDocument/2006/relationships/hyperlink" Target="consultantplus://offline/ref=A79E307FDA20D7D181F5570B4315DAA883FBA299098F7A3B6D36C7l7nBI" TargetMode="External"/><Relationship Id="rId97" Type="http://schemas.openxmlformats.org/officeDocument/2006/relationships/hyperlink" Target="consultantplus://offline/ref=A79E307FDA20D7D181F5481E4615DAA886FDA09906D27033343AC57C52C6984BEA4BD82B296F37l5n9I" TargetMode="External"/><Relationship Id="rId104" Type="http://schemas.openxmlformats.org/officeDocument/2006/relationships/hyperlink" Target="consultantplus://offline/ref=A79E307FDA20D7D181F5481E4615DAA880FDA3990ADC2D393C63C97E55C9C75CED02D42A296F365Fl3nCI" TargetMode="External"/><Relationship Id="rId120" Type="http://schemas.openxmlformats.org/officeDocument/2006/relationships/hyperlink" Target="consultantplus://offline/ref=A79E307FDA20D7D181F5570B4315DAA883F8A69003D27033343AC57Cl5n2I" TargetMode="External"/><Relationship Id="rId125" Type="http://schemas.openxmlformats.org/officeDocument/2006/relationships/hyperlink" Target="consultantplus://offline/ref=A79E307FDA20D7D181F55613507984AC84F6FD9503D821666336CF290A99C109ADl4n2I" TargetMode="External"/><Relationship Id="rId7" Type="http://schemas.openxmlformats.org/officeDocument/2006/relationships/image" Target="media/image1.wmf"/><Relationship Id="rId71" Type="http://schemas.openxmlformats.org/officeDocument/2006/relationships/hyperlink" Target="consultantplus://offline/ref=A79E307FDA20D7D181F5570B4315DAA883F4A49F0AD27033343AC57Cl5n2I" TargetMode="External"/><Relationship Id="rId92" Type="http://schemas.openxmlformats.org/officeDocument/2006/relationships/hyperlink" Target="consultantplus://offline/ref=A79E307FDA20D7D181F5570B4315DAA880FDA49C04D27033343AC57Cl5n2I" TargetMode="External"/><Relationship Id="rId2" Type="http://schemas.openxmlformats.org/officeDocument/2006/relationships/numbering" Target="numbering.xml"/><Relationship Id="rId29" Type="http://schemas.openxmlformats.org/officeDocument/2006/relationships/hyperlink" Target="consultantplus://offline/ref=A79E307FDA20D7D181F5570B4315DAA883F9A09C00D27033343AC57Cl5n2I" TargetMode="External"/><Relationship Id="rId24" Type="http://schemas.openxmlformats.org/officeDocument/2006/relationships/hyperlink" Target="consultantplus://offline/ref=A79E307FDA20D7D181F5570B4315DAA88AF4A690098F7A3B6D36C7l7nBI" TargetMode="External"/><Relationship Id="rId40" Type="http://schemas.openxmlformats.org/officeDocument/2006/relationships/hyperlink" Target="consultantplus://offline/ref=A79E307FDA20D7D181F5570B4315DAA881FBA393548572626134lCn0I" TargetMode="External"/><Relationship Id="rId45" Type="http://schemas.openxmlformats.org/officeDocument/2006/relationships/hyperlink" Target="consultantplus://offline/ref=A79E307FDA20D7D181F5570B4315DAA883FCA09D098F7A3B6D36C7l7nBI" TargetMode="External"/><Relationship Id="rId66" Type="http://schemas.openxmlformats.org/officeDocument/2006/relationships/hyperlink" Target="consultantplus://offline/ref=A79E307FDA20D7D181F5481E4615DAA883F8A69B05DC2D393C63C97E55C9C75CED02D42A296F365Fl3n8I" TargetMode="External"/><Relationship Id="rId87" Type="http://schemas.openxmlformats.org/officeDocument/2006/relationships/hyperlink" Target="consultantplus://offline/ref=A79E307FDA20D7D181F5570B4315DAA883FEA59107D27033343AC57Cl5n2I" TargetMode="External"/><Relationship Id="rId110" Type="http://schemas.openxmlformats.org/officeDocument/2006/relationships/hyperlink" Target="consultantplus://offline/ref=A79E307FDA20D7D181F5570B4315DAA886F4A29E098F7A3B6D36C7l7nBI" TargetMode="External"/><Relationship Id="rId115" Type="http://schemas.openxmlformats.org/officeDocument/2006/relationships/hyperlink" Target="consultantplus://offline/ref=A79E307FDA20D7D181F5570B4315DAA883FBAB9F05D27033343AC57Cl5n2I" TargetMode="External"/><Relationship Id="rId131" Type="http://schemas.openxmlformats.org/officeDocument/2006/relationships/hyperlink" Target="consultantplus://offline/ref=A79E307FDA20D7D181F55613507984AC84F6FD9503DA276B623FCF290A99C109ADl4n2I" TargetMode="External"/><Relationship Id="rId136" Type="http://schemas.openxmlformats.org/officeDocument/2006/relationships/theme" Target="theme/theme1.xml"/><Relationship Id="rId61" Type="http://schemas.openxmlformats.org/officeDocument/2006/relationships/hyperlink" Target="consultantplus://offline/ref=A79E307FDA20D7D181F5570B4315DAA880FDA69A05D27033343AC57Cl5n2I" TargetMode="External"/><Relationship Id="rId82" Type="http://schemas.openxmlformats.org/officeDocument/2006/relationships/hyperlink" Target="consultantplus://offline/ref=A79E307FDA20D7D181F5570B4315DAA880FDA69E01D27033343AC57Cl5n2I" TargetMode="External"/><Relationship Id="rId19" Type="http://schemas.openxmlformats.org/officeDocument/2006/relationships/hyperlink" Target="consultantplus://offline/ref=A79E307FDA20D7D181F5570B4315DAA883FDA290098F7A3B6D36C7l7n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509BC-6689-4BE5-9EA1-F990C1828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59</Pages>
  <Words>19103</Words>
  <Characters>108888</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О внесении изменений и  дополнений в Решение Совета МО</vt:lpstr>
    </vt:vector>
  </TitlesOfParts>
  <Company>Орготдел</Company>
  <LinksUpToDate>false</LinksUpToDate>
  <CharactersWithSpaces>127736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и  дополнений в Решение Совета МО</dc:title>
  <dc:creator>Нестерова Раиса Михайловна</dc:creator>
  <cp:lastModifiedBy>Анна Реовна</cp:lastModifiedBy>
  <cp:revision>4</cp:revision>
  <cp:lastPrinted>2018-04-05T05:26:00Z</cp:lastPrinted>
  <dcterms:created xsi:type="dcterms:W3CDTF">2018-04-05T08:19:00Z</dcterms:created>
  <dcterms:modified xsi:type="dcterms:W3CDTF">2018-04-05T12:23:00Z</dcterms:modified>
</cp:coreProperties>
</file>